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438E2" w:rsidP="00BE3176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5-72-406/2022</w:t>
      </w:r>
    </w:p>
    <w:p w:rsidR="004438E2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УИД 91MS0072-телефон-телефон</w:t>
      </w:r>
    </w:p>
    <w:p w:rsidR="00BE3176" w:rsidRPr="00BE3176" w:rsidP="00BE3176"/>
    <w:p w:rsidR="004438E2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BE3176" w:rsidRPr="00BE3176" w:rsidP="00BE3176"/>
    <w:p w:rsidR="004438E2">
      <w:pPr>
        <w:ind w:firstLine="708"/>
        <w:jc w:val="both"/>
      </w:pPr>
      <w:r>
        <w:rPr>
          <w:sz w:val="28"/>
        </w:rPr>
        <w:t xml:space="preserve">30 сентября 2022 года                                                                        </w:t>
      </w:r>
      <w:r>
        <w:rPr>
          <w:sz w:val="28"/>
        </w:rPr>
        <w:t>г. Саки</w:t>
      </w:r>
    </w:p>
    <w:p w:rsidR="004438E2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Е.В., </w:t>
      </w:r>
    </w:p>
    <w:p w:rsidR="004438E2">
      <w:pPr>
        <w:ind w:firstLine="708"/>
        <w:jc w:val="both"/>
      </w:pPr>
      <w:r>
        <w:rPr>
          <w:sz w:val="28"/>
        </w:rPr>
        <w:t xml:space="preserve">рассмотрев дело об </w:t>
      </w:r>
      <w:r>
        <w:rPr>
          <w:sz w:val="28"/>
        </w:rPr>
        <w:t>административном правонарушении, поступившее из Межрайонной Инспекции Федеральной налоговой службы № 9 по адрес, в отношении должностного лица – генерального директора наименование организации</w:t>
      </w:r>
      <w:r>
        <w:rPr>
          <w:spacing w:val="-4"/>
          <w:sz w:val="27"/>
        </w:rPr>
        <w:t xml:space="preserve"> </w:t>
      </w:r>
    </w:p>
    <w:p w:rsidR="004438E2">
      <w:pPr>
        <w:ind w:left="4860"/>
        <w:jc w:val="both"/>
      </w:pPr>
      <w:r>
        <w:rPr>
          <w:sz w:val="28"/>
        </w:rPr>
        <w:t xml:space="preserve">Торосян </w:t>
      </w:r>
      <w:r>
        <w:rPr>
          <w:sz w:val="28"/>
        </w:rPr>
        <w:t>Меружана</w:t>
      </w:r>
      <w:r>
        <w:rPr>
          <w:sz w:val="28"/>
        </w:rPr>
        <w:t xml:space="preserve"> Артуровича, паспортные данные</w:t>
      </w:r>
      <w:r>
        <w:rPr>
          <w:spacing w:val="-4"/>
          <w:sz w:val="28"/>
        </w:rPr>
        <w:t>)</w:t>
      </w:r>
      <w:r>
        <w:rPr>
          <w:sz w:val="28"/>
        </w:rPr>
        <w:t>, работающего г</w:t>
      </w:r>
      <w:r>
        <w:rPr>
          <w:sz w:val="28"/>
        </w:rPr>
        <w:t>енеральным директором наименование организации (далее по тексту наименование организации), ранее привлекаемого к административной ответственности, проживающего по адресу: адрес,</w:t>
      </w:r>
    </w:p>
    <w:p w:rsidR="004438E2">
      <w:pPr>
        <w:jc w:val="both"/>
        <w:rPr>
          <w:sz w:val="28"/>
        </w:rPr>
      </w:pPr>
      <w:r>
        <w:rPr>
          <w:sz w:val="28"/>
        </w:rPr>
        <w:t>о привлечении его к административной ответственности за правонарушение, предус</w:t>
      </w:r>
      <w:r>
        <w:rPr>
          <w:sz w:val="28"/>
        </w:rPr>
        <w:t xml:space="preserve">мотренное ч. 5 ст. 14.25 Кодекса Российской Федерации об административных правонарушениях, </w:t>
      </w:r>
    </w:p>
    <w:p w:rsidR="00BE3176">
      <w:pPr>
        <w:jc w:val="both"/>
      </w:pPr>
    </w:p>
    <w:p w:rsidR="004438E2" w:rsidP="00BE3176">
      <w:pPr>
        <w:jc w:val="center"/>
        <w:rPr>
          <w:b/>
          <w:sz w:val="28"/>
        </w:rPr>
      </w:pPr>
      <w:r>
        <w:rPr>
          <w:b/>
          <w:sz w:val="28"/>
        </w:rPr>
        <w:t>УСТАНОВИЛ:</w:t>
      </w:r>
    </w:p>
    <w:p w:rsidR="00BE3176" w:rsidP="00BE3176">
      <w:pPr>
        <w:jc w:val="center"/>
      </w:pPr>
    </w:p>
    <w:p w:rsidR="004438E2">
      <w:pPr>
        <w:ind w:firstLine="708"/>
        <w:jc w:val="both"/>
      </w:pPr>
      <w:r>
        <w:rPr>
          <w:sz w:val="28"/>
        </w:rPr>
        <w:t>Торосян М.А., являясь генеральным директором наименование организации, зарегистрированного Межрайонной Инспекции Федеральной налоговой службы № 9 по адре</w:t>
      </w:r>
      <w:r>
        <w:rPr>
          <w:sz w:val="28"/>
        </w:rPr>
        <w:t xml:space="preserve">с дата с присвоением ОГРН 1219100012020, ИНН телефон, по адресу: адрес, </w:t>
      </w:r>
      <w:r>
        <w:rPr>
          <w:sz w:val="28"/>
        </w:rPr>
        <w:t>влд</w:t>
      </w:r>
      <w:r>
        <w:rPr>
          <w:sz w:val="28"/>
        </w:rPr>
        <w:t xml:space="preserve">. 48А, </w:t>
      </w:r>
      <w:r>
        <w:rPr>
          <w:sz w:val="28"/>
        </w:rPr>
        <w:t>помещ</w:t>
      </w:r>
      <w:r>
        <w:rPr>
          <w:sz w:val="28"/>
        </w:rPr>
        <w:t xml:space="preserve">. 1, адрес,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</w:t>
      </w:r>
      <w:r>
        <w:rPr>
          <w:sz w:val="28"/>
        </w:rPr>
        <w:t>м.адрес</w:t>
      </w:r>
      <w:r>
        <w:rPr>
          <w:sz w:val="28"/>
        </w:rPr>
        <w:t>, телефон, повторно не представил в Межрайонную ИФНС России № 9 по адрес достоверные сведения об адресе места нахождения наименование организ</w:t>
      </w:r>
      <w:r>
        <w:rPr>
          <w:sz w:val="28"/>
        </w:rPr>
        <w:t xml:space="preserve">ации, тем самым совершил административное правонарушение,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</w:t>
      </w:r>
      <w:r>
        <w:rPr>
          <w:sz w:val="28"/>
        </w:rPr>
        <w:t>фио</w:t>
      </w:r>
      <w:r>
        <w:rPr>
          <w:sz w:val="28"/>
        </w:rPr>
        <w:t xml:space="preserve"> не содержит признаков уголовно наказуемого дея</w:t>
      </w:r>
      <w:r>
        <w:rPr>
          <w:sz w:val="28"/>
        </w:rPr>
        <w:t>ния.</w:t>
      </w:r>
    </w:p>
    <w:p w:rsidR="004438E2">
      <w:pPr>
        <w:ind w:firstLine="708"/>
        <w:jc w:val="both"/>
      </w:pPr>
      <w:r>
        <w:rPr>
          <w:sz w:val="28"/>
        </w:rPr>
        <w:t xml:space="preserve">В судебное заседание должностное лицо Торосян М.А. не явился, распорядившись своими права по своему усмотрению. </w:t>
      </w:r>
      <w:r>
        <w:rPr>
          <w:sz w:val="28"/>
        </w:rPr>
        <w:t>О дне, времени и месте рассмотрения дела об административном правонарушении извещен надлежащим образом, что подтверждается возвращенным поч</w:t>
      </w:r>
      <w:r>
        <w:rPr>
          <w:sz w:val="28"/>
        </w:rPr>
        <w:t>товым отправлением с отметкой об истечении срока хранения, а также почтовым уведомлением, направленным в адрес организации.</w:t>
      </w:r>
      <w:r>
        <w:rPr>
          <w:sz w:val="28"/>
        </w:rPr>
        <w:t xml:space="preserve"> О причинах своей неявки суду не сообщил. Ходатайств об отложении дела в суд не предоставил. </w:t>
      </w:r>
    </w:p>
    <w:p w:rsidR="004438E2">
      <w:pPr>
        <w:ind w:firstLine="708"/>
        <w:jc w:val="both"/>
      </w:pPr>
      <w:r>
        <w:rPr>
          <w:sz w:val="28"/>
        </w:rPr>
        <w:t>Согласно ст. 25.1 КоАП РФ дело об админ</w:t>
      </w:r>
      <w:r>
        <w:rPr>
          <w:sz w:val="28"/>
        </w:rPr>
        <w:t>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</w:t>
      </w:r>
      <w:r>
        <w:rPr>
          <w:sz w:val="28"/>
        </w:rPr>
        <w:t>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438E2">
      <w:pPr>
        <w:ind w:firstLine="708"/>
        <w:jc w:val="both"/>
      </w:pPr>
      <w:r>
        <w:rPr>
          <w:sz w:val="28"/>
        </w:rPr>
        <w:t xml:space="preserve">Согласно разъяснениям п. 6 Постановления Пленума Верховного Суда РФ от дата № 5 </w:t>
      </w:r>
      <w:r>
        <w:rPr>
          <w:sz w:val="28"/>
        </w:rPr>
        <w:t xml:space="preserve">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5" w:anchor="block_296" w:history="1">
        <w:r>
          <w:rPr>
            <w:color w:val="0000FF"/>
            <w:sz w:val="28"/>
            <w:u w:val="single"/>
          </w:rPr>
          <w:t>стат</w:t>
        </w:r>
        <w:r>
          <w:rPr>
            <w:color w:val="0000FF"/>
            <w:sz w:val="28"/>
            <w:u w:val="single"/>
          </w:rPr>
          <w:t>ьей 29.6</w:t>
        </w:r>
      </w:hyperlink>
      <w:r>
        <w:rPr>
          <w:sz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6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</w:t>
      </w:r>
      <w:r>
        <w:rPr>
          <w:sz w:val="28"/>
        </w:rPr>
        <w:t>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8"/>
        </w:rPr>
        <w:t xml:space="preserve"> доставки СМС-извещения адресату).</w:t>
      </w:r>
    </w:p>
    <w:p w:rsidR="004438E2">
      <w:pPr>
        <w:ind w:firstLine="708"/>
        <w:jc w:val="both"/>
      </w:pPr>
      <w:r>
        <w:rPr>
          <w:sz w:val="28"/>
        </w:rPr>
        <w:t>Лицо, в о</w:t>
      </w:r>
      <w:r>
        <w:rPr>
          <w:sz w:val="28"/>
        </w:rPr>
        <w:t>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</w:t>
      </w:r>
      <w:r>
        <w:rPr>
          <w:sz w:val="28"/>
        </w:rPr>
        <w:t xml:space="preserve">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положения Особых условий приема, вручения, хранения </w:t>
      </w:r>
      <w:r>
        <w:rPr>
          <w:sz w:val="28"/>
        </w:rPr>
        <w:t xml:space="preserve">и возврата почтовых отправлений разряда "Судебное", утвержденных приказом наименование организации </w:t>
      </w:r>
      <w:r>
        <w:rPr>
          <w:sz w:val="28"/>
        </w:rPr>
        <w:t>от</w:t>
      </w:r>
      <w:r>
        <w:rPr>
          <w:sz w:val="28"/>
        </w:rPr>
        <w:t xml:space="preserve"> дата N 34.</w:t>
      </w:r>
    </w:p>
    <w:p w:rsidR="004438E2">
      <w:pPr>
        <w:ind w:firstLine="708"/>
        <w:jc w:val="both"/>
      </w:pPr>
      <w:r>
        <w:rPr>
          <w:sz w:val="28"/>
        </w:rPr>
        <w:t xml:space="preserve">Руководствуясь положением ст. 25.1 КоАП РФ, принимая во внимание, что должностное лицо Торосян М.А. извещен надлежащим образом о дне и времени </w:t>
      </w:r>
      <w:r>
        <w:rPr>
          <w:sz w:val="28"/>
        </w:rPr>
        <w:t>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Торосян М.А.</w:t>
      </w:r>
    </w:p>
    <w:p w:rsidR="004438E2">
      <w:pPr>
        <w:ind w:firstLine="708"/>
        <w:jc w:val="both"/>
      </w:pPr>
      <w:r>
        <w:rPr>
          <w:sz w:val="28"/>
        </w:rPr>
        <w:t>Исследовав материалы дела, миров</w:t>
      </w:r>
      <w:r>
        <w:rPr>
          <w:sz w:val="28"/>
        </w:rPr>
        <w:t>ой судья пришел к выводу о наличии в действиях должностного лица Торосян М.А. состава правонарушения, предусмотренного ч. 5 ст. 14.25 КоАП РФ, исходя из следующего.</w:t>
      </w:r>
    </w:p>
    <w:p w:rsidR="004438E2">
      <w:pPr>
        <w:ind w:firstLine="708"/>
        <w:jc w:val="both"/>
      </w:pPr>
      <w:r>
        <w:rPr>
          <w:sz w:val="28"/>
        </w:rPr>
        <w:t>В соответствии с ч. 1 ст. 1.6 КоАП РФ лицо, привлекаемое к административной ответственности</w:t>
      </w:r>
      <w:r>
        <w:rPr>
          <w:sz w:val="28"/>
        </w:rPr>
        <w:t xml:space="preserve">, не может быть подвергнуто административному наказанию и мерам обеспечения производства по делу об </w:t>
      </w:r>
      <w:r>
        <w:rPr>
          <w:sz w:val="28"/>
        </w:rPr>
        <w:t>административном правонарушении иначе как на основаниях и в порядке, установленных законом.</w:t>
      </w:r>
    </w:p>
    <w:p w:rsidR="004438E2">
      <w:pPr>
        <w:ind w:firstLine="708"/>
        <w:jc w:val="both"/>
      </w:pPr>
      <w:r>
        <w:rPr>
          <w:sz w:val="28"/>
        </w:rPr>
        <w:t xml:space="preserve">Положения названной статьи КоАП РФ в обеспечение законности при </w:t>
      </w:r>
      <w:r>
        <w:rPr>
          <w:sz w:val="28"/>
        </w:rPr>
        <w:t>применении мер административного принуждения предполагают не только наличие законных оснований для применения административного взыскания, но и соблюдение установленного законом порядка привлечения лица к административной ответственности.</w:t>
      </w:r>
    </w:p>
    <w:p w:rsidR="004438E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438E2">
      <w:pPr>
        <w:ind w:firstLine="708"/>
        <w:jc w:val="both"/>
      </w:pPr>
      <w:r>
        <w:rPr>
          <w:sz w:val="28"/>
        </w:rPr>
        <w:t xml:space="preserve">Статьей 24.1 КоАП РФ установлено, что задачами производства по </w:t>
      </w:r>
      <w:r>
        <w:rPr>
          <w:sz w:val="28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>
        <w:rPr>
          <w:sz w:val="28"/>
        </w:rPr>
        <w:t xml:space="preserve"> условий, способствовавших совершению административных правонарушений.</w:t>
      </w:r>
    </w:p>
    <w:p w:rsidR="004438E2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</w:t>
      </w:r>
      <w:r>
        <w:rPr>
          <w:sz w:val="28"/>
        </w:rPr>
        <w:t>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</w:t>
      </w:r>
      <w:r>
        <w:rPr>
          <w:sz w:val="28"/>
        </w:rPr>
        <w:t>ния дела.</w:t>
      </w:r>
      <w:r>
        <w:rPr>
          <w:sz w:val="28"/>
        </w:rPr>
        <w:t xml:space="preserve"> Эти данные устанавливаются протоколом об 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</w:t>
      </w:r>
      <w:r>
        <w:rPr>
          <w:sz w:val="28"/>
        </w:rPr>
        <w:t>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38E2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190/5 от дата, он был составлен в отношении должн</w:t>
      </w:r>
      <w:r>
        <w:rPr>
          <w:sz w:val="28"/>
        </w:rPr>
        <w:t xml:space="preserve">остного лица Торосян М.А. за то, что он, являясь генеральным директором наименование организации, зарегистрированного Межрайонной Инспекции Федеральной налоговой службы № 9 по адрес дата с присвоением ОГРН 1219100012020, ИНН телефон, по адресу: адрес, </w:t>
      </w:r>
      <w:r>
        <w:rPr>
          <w:sz w:val="28"/>
        </w:rPr>
        <w:t>влд</w:t>
      </w:r>
      <w:r>
        <w:rPr>
          <w:sz w:val="28"/>
        </w:rPr>
        <w:t>.</w:t>
      </w:r>
      <w:r>
        <w:rPr>
          <w:sz w:val="28"/>
        </w:rPr>
        <w:t xml:space="preserve"> 48А, </w:t>
      </w:r>
      <w:r>
        <w:rPr>
          <w:sz w:val="28"/>
        </w:rPr>
        <w:t>помещ</w:t>
      </w:r>
      <w:r>
        <w:rPr>
          <w:sz w:val="28"/>
        </w:rPr>
        <w:t xml:space="preserve">. 1, адрес,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</w:t>
      </w:r>
      <w:r>
        <w:rPr>
          <w:sz w:val="28"/>
        </w:rPr>
        <w:t>м.адрес</w:t>
      </w:r>
      <w:r>
        <w:rPr>
          <w:sz w:val="28"/>
        </w:rPr>
        <w:t xml:space="preserve">, телефон, повторно не представил в Межрайонную ИФНС России № 9 по адрес достоверные сведения об адресе места нахождения наименование организации, тем самым совершил административное правонарушение, предусмотренное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ст.14.25</w:t>
        </w:r>
      </w:hyperlink>
      <w:r>
        <w:rPr>
          <w:sz w:val="28"/>
        </w:rPr>
        <w:t xml:space="preserve"> КоАП РФ. Указанное действие (бездействие) Торосян М.А. не содержит признаков уголовно наказуемого деяния. </w:t>
      </w:r>
    </w:p>
    <w:p w:rsidR="004438E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0164072/entry/5403" w:history="1">
        <w:r>
          <w:rPr>
            <w:color w:val="0000FF"/>
            <w:sz w:val="28"/>
            <w:u w:val="single"/>
          </w:rPr>
          <w:t>ч. 3 ст. 54</w:t>
        </w:r>
      </w:hyperlink>
      <w:r>
        <w:rPr>
          <w:sz w:val="28"/>
        </w:rPr>
        <w:t xml:space="preserve"> ГК РФ в едином государственном реестре юридических лиц должен быть указан адрес юридического лица в пределах места нахождения юридического лица.</w:t>
      </w:r>
    </w:p>
    <w:p w:rsidR="004438E2">
      <w:pPr>
        <w:ind w:firstLine="708"/>
        <w:jc w:val="both"/>
      </w:pPr>
      <w:r>
        <w:rPr>
          <w:sz w:val="28"/>
        </w:rPr>
        <w:t>Согласно ч. 2 указанной статьи место нахождения юридического лица определяется местом его государственной регистрации на адрес путем указания наименования населенного пункта (муниципального образования). Государственная регистрация юридического лица осущес</w:t>
      </w:r>
      <w:r>
        <w:rPr>
          <w:sz w:val="28"/>
        </w:rPr>
        <w:t xml:space="preserve">твляется по месту нахождения его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закона, иного правового </w:t>
      </w:r>
      <w:r>
        <w:rPr>
          <w:sz w:val="28"/>
        </w:rPr>
        <w:t xml:space="preserve">акта или учредительного документа, если иное не установлено </w:t>
      </w:r>
      <w:hyperlink r:id="rId4" w:anchor="/document/1212387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о государственной регистрации юридических лиц.</w:t>
      </w:r>
    </w:p>
    <w:p w:rsidR="004438E2">
      <w:pPr>
        <w:ind w:firstLine="708"/>
        <w:jc w:val="both"/>
      </w:pPr>
      <w:r>
        <w:rPr>
          <w:sz w:val="28"/>
        </w:rPr>
        <w:t xml:space="preserve">Согласно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14-ФЗ «Об обществах с ог</w:t>
      </w:r>
      <w:r>
        <w:rPr>
          <w:sz w:val="28"/>
        </w:rPr>
        <w:t xml:space="preserve">раниченной ответственностью» учредительным документом общества является устав общества, утвержденный учредителями (участниками) общества, и должен содержать, в том числе, сведения о месте нахождения общества. </w:t>
      </w:r>
    </w:p>
    <w:p w:rsidR="004438E2">
      <w:pPr>
        <w:ind w:firstLine="708"/>
        <w:jc w:val="both"/>
      </w:pPr>
      <w:r>
        <w:rPr>
          <w:sz w:val="28"/>
        </w:rPr>
        <w:t>Государственная регистрация юридических лиц ос</w:t>
      </w:r>
      <w:r>
        <w:rPr>
          <w:sz w:val="28"/>
        </w:rPr>
        <w:t xml:space="preserve">уществляется уполномоченными регистрирующими органами в соответствии с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"О государственной регистрации юридических лиц и индивидуальных предпринимателей" (далее - Федеральный закон № 129-ФЗ).</w:t>
      </w:r>
    </w:p>
    <w:p w:rsidR="004438E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3875/entry/1000" w:history="1">
        <w:r>
          <w:rPr>
            <w:color w:val="0000FF"/>
            <w:sz w:val="28"/>
            <w:u w:val="single"/>
          </w:rPr>
          <w:t>ч. 1 ст. 4</w:t>
        </w:r>
      </w:hyperlink>
      <w:r>
        <w:rPr>
          <w:sz w:val="28"/>
        </w:rPr>
        <w:t xml:space="preserve"> Федерального закона № 129-ФЗ в Российской Федерации ведутся государственные реестры, содержащие соответственно сведения о создании, реорганизации и ликвидации юридических лиц, приобр</w:t>
      </w:r>
      <w:r>
        <w:rPr>
          <w:sz w:val="28"/>
        </w:rPr>
        <w:t>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иные сведения о юридических лицах, об индивидуальных предпринимателях и соответствующие документы.</w:t>
      </w:r>
      <w:r>
        <w:rPr>
          <w:sz w:val="28"/>
        </w:rPr>
        <w:t xml:space="preserve"> Со</w:t>
      </w:r>
      <w:r>
        <w:rPr>
          <w:sz w:val="28"/>
        </w:rPr>
        <w:t>гласно п. в) ч. 1 ст. 5 указанного закона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лица.</w:t>
      </w:r>
    </w:p>
    <w:p w:rsidR="004438E2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37054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Правительства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506 «Об утверждении Положения о Федеральной налоговой службе» Федеральная налоговая служба является уполномоченным федеральным органом исполнительной власти, осуществляющим государстве</w:t>
      </w:r>
      <w:r>
        <w:rPr>
          <w:sz w:val="28"/>
        </w:rPr>
        <w:t>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4438E2">
      <w:pPr>
        <w:ind w:firstLine="708"/>
        <w:jc w:val="both"/>
      </w:pPr>
      <w:r>
        <w:rPr>
          <w:sz w:val="28"/>
        </w:rPr>
        <w:t xml:space="preserve">Согласно п. г) ч. 4.2 ст. 9 </w:t>
      </w:r>
      <w:hyperlink r:id="rId4" w:anchor="/document/12123875/entry/0" w:history="1">
        <w:r>
          <w:rPr>
            <w:color w:val="0000FF"/>
            <w:sz w:val="28"/>
            <w:u w:val="single"/>
          </w:rPr>
          <w:t>Федерального закона</w:t>
        </w:r>
      </w:hyperlink>
      <w:r>
        <w:rPr>
          <w:sz w:val="28"/>
        </w:rPr>
        <w:t xml:space="preserve"> № 129-Ф</w:t>
      </w:r>
      <w:r>
        <w:rPr>
          <w:sz w:val="28"/>
        </w:rPr>
        <w:t>З проверка достоверности сведений, включаемых или включенных в единый государственный реестр юридических лиц, проводится регистрирующим органом в случае возникновения обоснованных сомнений в их достоверности, в том числе в случае поступления возражений заи</w:t>
      </w:r>
      <w:r>
        <w:rPr>
          <w:sz w:val="28"/>
        </w:rPr>
        <w:t xml:space="preserve">нтересованных лиц относительно предстоящей государственной регистрации изменений устава </w:t>
      </w:r>
      <w:r>
        <w:rPr>
          <w:sz w:val="28"/>
        </w:rPr>
        <w:t>юридического лица или предстоящего включения сведений в единый государственный реестр юридических лиц</w:t>
      </w:r>
      <w:r>
        <w:rPr>
          <w:sz w:val="28"/>
        </w:rPr>
        <w:t>, в том числе, посредством проведения осмотра объектов недвижимости</w:t>
      </w:r>
      <w:r>
        <w:rPr>
          <w:sz w:val="28"/>
        </w:rPr>
        <w:t>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2 ст. 8 Федерального Закона № 129-ФЗ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«в» п. 1 ст. 5 Федерального Закона № 129-ФЗ предусмотрено,</w:t>
      </w:r>
      <w:r>
        <w:rPr>
          <w:sz w:val="28"/>
        </w:rPr>
        <w:t xml:space="preserve"> что в ЕГРЮЛ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</w:t>
      </w:r>
      <w:r>
        <w:rPr>
          <w:sz w:val="28"/>
        </w:rPr>
        <w:t>овать от имени юридического лица без доверенности), по которому осуществляется связь с юридическим лицом.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п. 1 ст. 6 Федерального Закона № 129-ФЗ, содержащиеся в государственных реестрах сведения и документы являются открытыми и общедоступ</w:t>
      </w:r>
      <w:r>
        <w:rPr>
          <w:sz w:val="28"/>
        </w:rPr>
        <w:t>ными, за исключением сведений, доступ к которым ограничен в соответствии с абзацем вторым настоящего пункта.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Сведения из ЕЕРЮЛ могут использоваться как гражданином, так и организацией в целях, не противоречащих законодательству. Следовательно, содержащиеся</w:t>
      </w:r>
      <w:r>
        <w:rPr>
          <w:sz w:val="28"/>
        </w:rPr>
        <w:t xml:space="preserve"> в ЕЕРЮЛ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Согласно п. 1 ст. 25 Федерального закона №129-ФЗ за непредставление </w:t>
      </w:r>
      <w:r>
        <w:rPr>
          <w:sz w:val="28"/>
        </w:rPr>
        <w:t>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 предприниматели, несут ответственность, установленную законода</w:t>
      </w:r>
      <w:r>
        <w:rPr>
          <w:sz w:val="28"/>
        </w:rPr>
        <w:t>тельством Российской Федерации.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</w:t>
      </w:r>
      <w:r>
        <w:rPr>
          <w:sz w:val="28"/>
        </w:rPr>
        <w:t xml:space="preserve">я, в силу ч. 5 ст. 14.25 КоАП РФ является административным правонарушением и влечет дисквалификацию должностных лиц на срок от одного года до трех лет. 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Согласно статье 12 вышеназванного закона при государственной регистрации создаваемого юридического лица</w:t>
      </w:r>
      <w:r>
        <w:rPr>
          <w:sz w:val="28"/>
        </w:rPr>
        <w:t xml:space="preserve"> в регистрирующий орган представляются, в числе прочего, подписанное заявителем заявление о государственной регистрации по форме, утвержденной уполномоченным Правительством Российской Федерации федеральным органом исполнительной власти. </w:t>
      </w:r>
      <w:r>
        <w:rPr>
          <w:sz w:val="28"/>
        </w:rPr>
        <w:t>В заявлении подтвер</w:t>
      </w:r>
      <w:r>
        <w:rPr>
          <w:sz w:val="28"/>
        </w:rPr>
        <w:t>ждается, что представленные учредительные документы (в случае, если юридическое лицо действует на основании устава, утвержденного его учредителями (участниками), или учредительного договора) соответствуют установленным законодательством Российской Федераци</w:t>
      </w:r>
      <w:r>
        <w:rPr>
          <w:sz w:val="28"/>
        </w:rPr>
        <w:t xml:space="preserve">и </w:t>
      </w:r>
      <w:r>
        <w:rPr>
          <w:sz w:val="28"/>
        </w:rPr>
        <w:t>требованиям к учредительным документам юридического лица данной организационно-правовой формы, что сведения, содержащиеся в этих учредительных документах, иных представленных для государственной регистрации документах, заявлении о государственной регистр</w:t>
      </w:r>
      <w:r>
        <w:rPr>
          <w:sz w:val="28"/>
        </w:rPr>
        <w:t>ации, достоверны, что при создании юридического лица</w:t>
      </w:r>
      <w:r>
        <w:rPr>
          <w:sz w:val="28"/>
        </w:rPr>
        <w:t xml:space="preserve"> </w:t>
      </w:r>
      <w:r>
        <w:rPr>
          <w:sz w:val="28"/>
        </w:rPr>
        <w:t>соблюден установленный для юридических лиц данной организационно-правовой формы порядок их учреждения, в том числе оплаты уставного капитала (уставного фонда, складочного капитала, паевых взносов) на мом</w:t>
      </w:r>
      <w:r>
        <w:rPr>
          <w:sz w:val="28"/>
        </w:rPr>
        <w:t xml:space="preserve">ент государственной регистрации, и в установленных законом случаях согласованы с соответствующими государственными органами и (или) органами местного самоуправления вопросы создания юридического лица (нормы, цитируемые в настоящем постановлении, приведены </w:t>
      </w:r>
      <w:r>
        <w:rPr>
          <w:sz w:val="28"/>
        </w:rPr>
        <w:t>в редакции, действующей на момент возникновения обстоятельств, послуживших</w:t>
      </w:r>
      <w:r>
        <w:rPr>
          <w:sz w:val="28"/>
        </w:rPr>
        <w:t xml:space="preserve"> основанием для привлечения </w:t>
      </w:r>
      <w:r>
        <w:rPr>
          <w:sz w:val="28"/>
        </w:rPr>
        <w:t>фио</w:t>
      </w:r>
      <w:r>
        <w:rPr>
          <w:sz w:val="28"/>
        </w:rPr>
        <w:t xml:space="preserve"> к административной ответственности).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Подпунктом "в" пункта 1 статьи 5 указанного закона определено, что в едином государственном реестре юридических л</w:t>
      </w:r>
      <w:r>
        <w:rPr>
          <w:sz w:val="28"/>
        </w:rPr>
        <w:t>иц содержатся, помимо прочих, следующие сведения и документы о юридическом лице - адрес юридического лица в пределах места нахождения юридического лица.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ч. 4 ст. 14.25 КоАП РФ, непредставление или представление недостоверных сведений о юри</w:t>
      </w:r>
      <w:r>
        <w:rPr>
          <w:sz w:val="28"/>
        </w:rPr>
        <w:t>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</w:t>
      </w:r>
      <w:r>
        <w:rPr>
          <w:sz w:val="28"/>
        </w:rPr>
        <w:t>а должностных лиц в размере от пяти тысяч до сумма прописью.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</w:t>
      </w:r>
      <w:r>
        <w:rPr>
          <w:sz w:val="28"/>
        </w:rPr>
        <w:t>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</w:t>
      </w:r>
      <w:r>
        <w:rPr>
          <w:sz w:val="28"/>
        </w:rPr>
        <w:t>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Постановлением по делу об административном правонарушении № 533 от дата, вынесенным </w:t>
      </w:r>
      <w:r>
        <w:rPr>
          <w:sz w:val="28"/>
        </w:rPr>
        <w:t>и.о</w:t>
      </w:r>
      <w:r>
        <w:rPr>
          <w:sz w:val="28"/>
        </w:rPr>
        <w:t>. начальника Межрайонной ИФНС России № 9 по адрес, генеральный директор наименование организации Торосян М.А. признан виновным в совершении административного правонару</w:t>
      </w:r>
      <w:r>
        <w:rPr>
          <w:sz w:val="28"/>
        </w:rPr>
        <w:t xml:space="preserve">шения, предусмотренного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 и подвергнут административному наказанию в виде административного штрафа в размере сумма.</w:t>
      </w:r>
      <w:r>
        <w:rPr>
          <w:sz w:val="28"/>
        </w:rPr>
        <w:t xml:space="preserve"> Постановление вступило в законную силу дата</w:t>
      </w:r>
      <w:r>
        <w:rPr>
          <w:sz w:val="28"/>
        </w:rPr>
        <w:t xml:space="preserve">. 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Как усматривается из указанного постановления основанием для привлечения генерального директора наименование организации Торосян М.А. к административной ответственности явилось то обстоятельство, что </w:t>
      </w:r>
      <w:r>
        <w:rPr>
          <w:sz w:val="28"/>
        </w:rPr>
        <w:t xml:space="preserve">наименование организации по адресу места нахождения, </w:t>
      </w:r>
      <w:r>
        <w:rPr>
          <w:sz w:val="28"/>
        </w:rPr>
        <w:t>указанному в Едином государственном реестре юридических лиц, не находится, сведения об изменении адреса наименование организации генеральным директором Общества Торосян М.А. в налоговый орган в установленный срок не поданы.</w:t>
      </w:r>
      <w:r>
        <w:rPr>
          <w:sz w:val="28"/>
        </w:rPr>
        <w:t xml:space="preserve"> Таким образом, генеральным дирек</w:t>
      </w:r>
      <w:r>
        <w:rPr>
          <w:sz w:val="28"/>
        </w:rPr>
        <w:t>тором Общества Торосян М.А. не представлены сведения, свидетельствующие о достоверности сведений об адресе (месте нахождения) постоянно действующего исполнительного органа юридического лица наименование организации.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В рамках контрольных мероприятий, направ</w:t>
      </w:r>
      <w:r>
        <w:rPr>
          <w:sz w:val="28"/>
        </w:rPr>
        <w:t xml:space="preserve">ленных на проверку устранения ранее выявленных фактов недостоверности сведений содержащихся в ЕГРЮЛ, дата Межрайонной ИФНС России №6 по адрес проведен повторный осмотр места регистрации юридического лица наименование организации по адресу: адрес, </w:t>
      </w:r>
      <w:r>
        <w:rPr>
          <w:sz w:val="28"/>
        </w:rPr>
        <w:t>влд</w:t>
      </w:r>
      <w:r>
        <w:rPr>
          <w:sz w:val="28"/>
        </w:rPr>
        <w:t>. 48А,</w:t>
      </w:r>
      <w:r>
        <w:rPr>
          <w:sz w:val="28"/>
        </w:rPr>
        <w:t xml:space="preserve"> </w:t>
      </w:r>
      <w:r>
        <w:rPr>
          <w:sz w:val="28"/>
        </w:rPr>
        <w:t>помещ</w:t>
      </w:r>
      <w:r>
        <w:rPr>
          <w:sz w:val="28"/>
        </w:rPr>
        <w:t xml:space="preserve">. 1, адрес,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</w:t>
      </w:r>
      <w:r>
        <w:rPr>
          <w:sz w:val="28"/>
        </w:rPr>
        <w:t>м.адрес</w:t>
      </w:r>
      <w:r>
        <w:rPr>
          <w:sz w:val="28"/>
        </w:rPr>
        <w:t xml:space="preserve">. По результатам осмотра адреса составлен протокол осмотра объекта недвижимости </w:t>
      </w:r>
      <w:r>
        <w:rPr>
          <w:sz w:val="28"/>
        </w:rPr>
        <w:t>от</w:t>
      </w:r>
      <w:r>
        <w:rPr>
          <w:sz w:val="28"/>
        </w:rPr>
        <w:t xml:space="preserve"> дата. В результате обследования установлено, что по вышеуказанному адресу расположено 1 этажное нежилое строение, в котором находится помещ</w:t>
      </w:r>
      <w:r>
        <w:rPr>
          <w:sz w:val="28"/>
        </w:rPr>
        <w:t xml:space="preserve">ение 1. В данном помещении осуществляет деятельность ИП </w:t>
      </w:r>
      <w:r>
        <w:rPr>
          <w:sz w:val="28"/>
        </w:rPr>
        <w:t>фио</w:t>
      </w:r>
      <w:r>
        <w:rPr>
          <w:sz w:val="28"/>
        </w:rPr>
        <w:t xml:space="preserve"> Таблички, либо иная атрибутика, свидетельствующая о месте нахождения наименование организации по данному адресу - отсутствуют. наименование организации по адресу: адрес, </w:t>
      </w:r>
      <w:r>
        <w:rPr>
          <w:sz w:val="28"/>
        </w:rPr>
        <w:t>влд</w:t>
      </w:r>
      <w:r>
        <w:rPr>
          <w:sz w:val="28"/>
        </w:rPr>
        <w:t xml:space="preserve">. 48А, </w:t>
      </w:r>
      <w:r>
        <w:rPr>
          <w:sz w:val="28"/>
        </w:rPr>
        <w:t>помещ</w:t>
      </w:r>
      <w:r>
        <w:rPr>
          <w:sz w:val="28"/>
        </w:rPr>
        <w:t>. 1, адрес,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</w:t>
      </w:r>
      <w:r>
        <w:rPr>
          <w:sz w:val="28"/>
        </w:rPr>
        <w:t>м.адрес</w:t>
      </w:r>
      <w:r>
        <w:rPr>
          <w:sz w:val="28"/>
        </w:rPr>
        <w:t>, не находится.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Таким образом,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генеральный директор наименование организации Торосян М.А.</w:t>
      </w:r>
      <w:r>
        <w:rPr>
          <w:sz w:val="28"/>
        </w:rPr>
        <w:t xml:space="preserve"> свою обязанность по изменению в ЕГРЮЛ сведений об адресе места нахождения Общества не исполнил. Комплект документов, предусмотренных статьей 17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129-ФЗ «О государственной регистрации юридических лиц и индивидуальных предприним</w:t>
      </w:r>
      <w:r>
        <w:rPr>
          <w:sz w:val="28"/>
        </w:rPr>
        <w:t>ателей», в регистрирующий орган не предоставил. В результате бездействия руководителя наименование организации Торосяна М.А. в ЕГРЮЛ содержатся неактуальные и недостоверные сведения об адресе места нахождения наименование организации, что подтверждается вы</w:t>
      </w:r>
      <w:r>
        <w:rPr>
          <w:sz w:val="28"/>
        </w:rPr>
        <w:t>пиской из ЕГРЮЛ.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Данное бездействие руководителя наименование организации Торосян М.А. выражается в длительном непрекращающемся невыполнении или ненадлежащем выполнении предусмотренных законом обязанностей. 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>В соответствии с пунктом 5 статьи 5 Федерального</w:t>
      </w:r>
      <w:r>
        <w:rPr>
          <w:sz w:val="28"/>
        </w:rPr>
        <w:t xml:space="preserve"> закона №129-ФЗ юридическое лицо в течение семи рабочих дней со дня изменения содержащихся в соответствующем государственном реестре сведений, предусмотренных </w:t>
      </w:r>
      <w:hyperlink r:id="rId7" w:anchor="dst100201" w:history="1">
        <w:r>
          <w:rPr>
            <w:color w:val="0000FF"/>
            <w:sz w:val="28"/>
            <w:u w:val="single"/>
          </w:rPr>
          <w:t>пунктами 1</w:t>
        </w:r>
      </w:hyperlink>
      <w:r>
        <w:rPr>
          <w:sz w:val="28"/>
        </w:rPr>
        <w:t xml:space="preserve"> и </w:t>
      </w:r>
      <w:hyperlink r:id="rId7" w:anchor="dst100203" w:history="1">
        <w:r>
          <w:rPr>
            <w:color w:val="0000FF"/>
            <w:sz w:val="28"/>
            <w:u w:val="single"/>
          </w:rPr>
          <w:t>2</w:t>
        </w:r>
      </w:hyperlink>
      <w:r>
        <w:rPr>
          <w:sz w:val="28"/>
        </w:rPr>
        <w:t xml:space="preserve"> настоящей статьи, обязаны сообщить об этом в регистрирующий орган по месту своего </w:t>
      </w:r>
      <w:r>
        <w:rPr>
          <w:sz w:val="28"/>
        </w:rPr>
        <w:t>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>
        <w:rPr>
          <w:sz w:val="28"/>
        </w:rPr>
        <w:t xml:space="preserve"> В случае</w:t>
      </w:r>
      <w:r>
        <w:rPr>
          <w:sz w:val="28"/>
        </w:rPr>
        <w:t>,</w:t>
      </w:r>
      <w:r>
        <w:rPr>
          <w:sz w:val="28"/>
        </w:rPr>
        <w:t xml:space="preserve"> если изменение указанных в </w:t>
      </w:r>
      <w:hyperlink r:id="rId7" w:anchor="dst100201" w:history="1">
        <w:r>
          <w:rPr>
            <w:color w:val="0000FF"/>
            <w:sz w:val="28"/>
            <w:u w:val="single"/>
          </w:rPr>
          <w:t>пункте 1</w:t>
        </w:r>
      </w:hyperlink>
      <w:r>
        <w:rPr>
          <w:sz w:val="28"/>
        </w:rPr>
        <w:t xml:space="preserve"> настоящей статьи сведений произошло в связи с внесением изменений в учредительные документы, внесение изменений в </w:t>
      </w:r>
      <w:r>
        <w:rPr>
          <w:sz w:val="28"/>
        </w:rPr>
        <w:t xml:space="preserve">единый государственный реестр юридических лиц осуществляется в порядке, предусмотренном </w:t>
      </w:r>
      <w:hyperlink r:id="rId8" w:anchor="dst100262" w:history="1">
        <w:r>
          <w:rPr>
            <w:color w:val="0000FF"/>
            <w:sz w:val="28"/>
            <w:u w:val="single"/>
          </w:rPr>
          <w:t>главой VI</w:t>
        </w:r>
      </w:hyperlink>
      <w:r>
        <w:rPr>
          <w:sz w:val="28"/>
        </w:rPr>
        <w:t xml:space="preserve"> настоящего Федерального закона.</w:t>
      </w:r>
    </w:p>
    <w:p w:rsidR="004438E2">
      <w:pPr>
        <w:widowControl w:val="0"/>
        <w:spacing w:line="317" w:lineRule="atLeast"/>
        <w:ind w:firstLine="620"/>
        <w:jc w:val="both"/>
      </w:pPr>
      <w:r>
        <w:rPr>
          <w:sz w:val="28"/>
        </w:rPr>
        <w:t xml:space="preserve">Факт совершения административного правонарушения, предусмотренного </w:t>
      </w:r>
      <w:hyperlink r:id="rId4" w:anchor="/document/12125267/entry/142505" w:history="1">
        <w:r>
          <w:rPr>
            <w:color w:val="0000FF"/>
            <w:sz w:val="28"/>
            <w:u w:val="single"/>
          </w:rPr>
          <w:t>ч. 5 ст. 14.25</w:t>
        </w:r>
      </w:hyperlink>
      <w:r>
        <w:rPr>
          <w:sz w:val="28"/>
        </w:rPr>
        <w:t xml:space="preserve"> КоАП РФ и вина должностного лица Торосян М.А. в его совершении, кроме вышеуказанных доказательств, подтверждаются исследованными в судебном заседании следующими доказательствами: прото</w:t>
      </w:r>
      <w:r>
        <w:rPr>
          <w:sz w:val="28"/>
        </w:rPr>
        <w:t>колом об административном правонарушении № 190/5 от дата (л.д.1-3); копией протокола осмотра объекта недвижимости № 14/340 от дата (л.д.9);</w:t>
      </w:r>
      <w:r>
        <w:rPr>
          <w:sz w:val="28"/>
        </w:rPr>
        <w:t xml:space="preserve"> </w:t>
      </w:r>
      <w:r>
        <w:rPr>
          <w:sz w:val="28"/>
        </w:rPr>
        <w:t xml:space="preserve">копией постановления по делу об административном правонарушении </w:t>
      </w:r>
      <w:r>
        <w:rPr>
          <w:sz w:val="28"/>
        </w:rPr>
        <w:t>и.о</w:t>
      </w:r>
      <w:r>
        <w:rPr>
          <w:sz w:val="28"/>
        </w:rPr>
        <w:t>. начальника межрайонной ИФНС N 9 по адрес – сове</w:t>
      </w:r>
      <w:r>
        <w:rPr>
          <w:sz w:val="28"/>
        </w:rPr>
        <w:t xml:space="preserve">тника государственной гражданской службы Российской Федерации 2 класса </w:t>
      </w:r>
      <w:r>
        <w:rPr>
          <w:sz w:val="28"/>
        </w:rPr>
        <w:t>фио</w:t>
      </w:r>
      <w:r>
        <w:rPr>
          <w:sz w:val="28"/>
        </w:rPr>
        <w:t xml:space="preserve"> от дата гола № 533 о привлечении к административной ответственности генерального директора наименование организации Торосян М.А.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вступившего в законную силу дата (л.д.10);</w:t>
      </w:r>
      <w:r>
        <w:rPr>
          <w:sz w:val="28"/>
        </w:rPr>
        <w:t xml:space="preserve"> копией выдержки из регистрационного дела (л.д.13-19); копией выписки из Единого государственного реестра юридических лиц по состоянию на дата, содержащей сведения</w:t>
      </w:r>
      <w:r>
        <w:rPr>
          <w:sz w:val="28"/>
        </w:rPr>
        <w:t xml:space="preserve"> о юридическом лице наименование организации, зарегистрированного Межрайонной Инспекции Федеральной налоговой службы № 9 по адрес дата с присвоением ОГРН 1219100012020, ИНН телефон, по адресу: адрес, </w:t>
      </w:r>
      <w:r>
        <w:rPr>
          <w:sz w:val="28"/>
        </w:rPr>
        <w:t>влд</w:t>
      </w:r>
      <w:r>
        <w:rPr>
          <w:sz w:val="28"/>
        </w:rPr>
        <w:t xml:space="preserve">. 48А, </w:t>
      </w:r>
      <w:r>
        <w:rPr>
          <w:sz w:val="28"/>
        </w:rPr>
        <w:t>помещ</w:t>
      </w:r>
      <w:r>
        <w:rPr>
          <w:sz w:val="28"/>
        </w:rPr>
        <w:t xml:space="preserve">. 1, адрес, </w:t>
      </w:r>
      <w:r>
        <w:rPr>
          <w:sz w:val="28"/>
        </w:rPr>
        <w:t>с</w:t>
      </w:r>
      <w:r>
        <w:rPr>
          <w:sz w:val="28"/>
        </w:rPr>
        <w:t>.а</w:t>
      </w:r>
      <w:r>
        <w:rPr>
          <w:sz w:val="28"/>
        </w:rPr>
        <w:t>дрес</w:t>
      </w:r>
      <w:r>
        <w:rPr>
          <w:sz w:val="28"/>
        </w:rPr>
        <w:t xml:space="preserve">, </w:t>
      </w:r>
      <w:r>
        <w:rPr>
          <w:sz w:val="28"/>
        </w:rPr>
        <w:t>м.адрес</w:t>
      </w:r>
      <w:r>
        <w:rPr>
          <w:sz w:val="28"/>
        </w:rPr>
        <w:t>, телефон (л.</w:t>
      </w:r>
      <w:r>
        <w:rPr>
          <w:sz w:val="28"/>
        </w:rPr>
        <w:t>д.20-23).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должностного лица </w:t>
      </w:r>
      <w:r>
        <w:rPr>
          <w:sz w:val="28"/>
        </w:rPr>
        <w:t>фио</w:t>
      </w:r>
      <w:r>
        <w:rPr>
          <w:sz w:val="28"/>
        </w:rPr>
        <w:t xml:space="preserve"> в совершении инкриминируемого администрати</w:t>
      </w:r>
      <w:r>
        <w:rPr>
          <w:sz w:val="28"/>
        </w:rPr>
        <w:t>вного правонарушения.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В соответствии с требованиями статьи 24.1 КоАП РФ 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</w:t>
      </w:r>
      <w:r>
        <w:rPr>
          <w:sz w:val="28"/>
        </w:rPr>
        <w:t xml:space="preserve"> совершения административного правонарушения, предусмотренные статьей 26.1 данного Кодекса.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Совокупность установленных фактических и правовых оснований позволяет прийти к выводу о том, что событие административного правонарушения, виновность лица, </w:t>
      </w:r>
      <w:r>
        <w:rPr>
          <w:sz w:val="28"/>
        </w:rPr>
        <w:t>привлекаемого к административной ответственности, а также иные обстоятельства, имеющие значение для правильного разрешения дела, установлены и доказаны на основании исследования перечисленных выше и иных представленных в материалы дела доказательств, являю</w:t>
      </w:r>
      <w:r>
        <w:rPr>
          <w:sz w:val="28"/>
        </w:rPr>
        <w:t>щихся достаточными и согласующимися между собой.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В силу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4.6</w:t>
        </w:r>
      </w:hyperlink>
      <w:r>
        <w:rPr>
          <w:sz w:val="28"/>
        </w:rPr>
        <w:t xml:space="preserve"> КоАП РФ лицо, которому назначено административное наказание за совершение административного правонарушения, считается по</w:t>
      </w:r>
      <w:r>
        <w:rPr>
          <w:sz w:val="28"/>
        </w:rPr>
        <w:t>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Поскольку генеральный директор наименование организации Торося</w:t>
      </w:r>
      <w:r>
        <w:rPr>
          <w:sz w:val="28"/>
        </w:rPr>
        <w:t xml:space="preserve">н </w:t>
      </w:r>
      <w:r>
        <w:rPr>
          <w:sz w:val="28"/>
        </w:rPr>
        <w:t xml:space="preserve">М.А. дата гола был привлечен к административной ответственности по </w:t>
      </w:r>
      <w:hyperlink r:id="rId4" w:anchor="/document/12125267/entry/142504" w:history="1">
        <w:r>
          <w:rPr>
            <w:color w:val="0000FF"/>
            <w:sz w:val="28"/>
            <w:u w:val="single"/>
          </w:rPr>
          <w:t>ч. 4 ст. 14.25</w:t>
        </w:r>
      </w:hyperlink>
      <w:r>
        <w:rPr>
          <w:sz w:val="28"/>
        </w:rPr>
        <w:t xml:space="preserve"> КоАП РФ, то согласно </w:t>
      </w:r>
      <w:hyperlink r:id="rId4" w:anchor="/document/12125267/entry/46" w:history="1">
        <w:r>
          <w:rPr>
            <w:color w:val="0000FF"/>
            <w:sz w:val="28"/>
            <w:u w:val="single"/>
          </w:rPr>
          <w:t>ст. 4.</w:t>
        </w:r>
        <w:r>
          <w:rPr>
            <w:color w:val="0000FF"/>
            <w:sz w:val="28"/>
            <w:u w:val="single"/>
          </w:rPr>
          <w:t>6.</w:t>
        </w:r>
      </w:hyperlink>
      <w:r>
        <w:rPr>
          <w:sz w:val="28"/>
        </w:rPr>
        <w:t xml:space="preserve"> КоАП РФ по состоянию на дату совершения вменяемого ему административного правонарушения он считается подвергнутым административному наказанию, в связи с чем, в действиях должностного лица Торосян М.А. имеется признак повторности. 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Таким образом, в де</w:t>
      </w:r>
      <w:r>
        <w:rPr>
          <w:sz w:val="28"/>
        </w:rPr>
        <w:t>йствиях (бездействие) должностного лица Торосян М.А. имеется состав административного правонарушения, предусмотренного ч. 5 ст. 14.25 КоАП РФ, то есть повторное непредставление сведений о юридическом лице в орган, осуществляющий государственную регистрацию</w:t>
      </w:r>
      <w:r>
        <w:rPr>
          <w:sz w:val="28"/>
        </w:rPr>
        <w:t xml:space="preserve"> юридических лиц и индивидуальных предпринимателей, в случаях, если такое представление предусмотрено законом, если такое действие не содержит уголовно наказуемого деяния.</w:t>
      </w:r>
    </w:p>
    <w:p w:rsidR="004438E2">
      <w:pPr>
        <w:ind w:firstLine="708"/>
        <w:jc w:val="both"/>
      </w:pPr>
      <w:r>
        <w:rPr>
          <w:sz w:val="28"/>
        </w:rPr>
        <w:t xml:space="preserve">Согласно </w:t>
      </w:r>
      <w:hyperlink r:id="rId9" w:anchor="/document/12125267/entry/3101" w:history="1">
        <w:r>
          <w:rPr>
            <w:color w:val="0000FF"/>
            <w:sz w:val="28"/>
            <w:u w:val="single"/>
          </w:rPr>
          <w:t>ч.</w:t>
        </w:r>
        <w:r>
          <w:rPr>
            <w:color w:val="0000FF"/>
            <w:sz w:val="28"/>
            <w:u w:val="single"/>
          </w:rPr>
          <w:t xml:space="preserve"> 1 ст. 3.1</w:t>
        </w:r>
      </w:hyperlink>
      <w:r>
        <w:rPr>
          <w:sz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</w:t>
      </w:r>
      <w:r>
        <w:rPr>
          <w:sz w:val="28"/>
        </w:rPr>
        <w:t xml:space="preserve"> и другими лицами.</w:t>
      </w:r>
    </w:p>
    <w:p w:rsidR="004438E2">
      <w:pPr>
        <w:ind w:firstLine="708"/>
        <w:jc w:val="both"/>
      </w:pPr>
      <w:r>
        <w:rPr>
          <w:sz w:val="28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8"/>
        </w:rPr>
        <w:t>нистративную ответственность.</w:t>
      </w:r>
    </w:p>
    <w:p w:rsidR="004438E2">
      <w:pPr>
        <w:spacing w:line="280" w:lineRule="atLeast"/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Обстоятельств, отягчающих административную ответственность, согласно ст. 4.3 КоАП РФ – мировым судьей не уст</w:t>
      </w:r>
      <w:r>
        <w:rPr>
          <w:sz w:val="28"/>
        </w:rPr>
        <w:t>ановлено.</w:t>
      </w:r>
    </w:p>
    <w:p w:rsidR="004438E2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9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Мировым судьей не установлено оснований, предусмотренных </w:t>
      </w:r>
      <w:hyperlink r:id="rId4" w:anchor="/document/12125267/entry/29" w:history="1">
        <w:r>
          <w:rPr>
            <w:color w:val="0000FF"/>
            <w:sz w:val="28"/>
            <w:u w:val="single"/>
          </w:rPr>
          <w:t>ст. 2.9</w:t>
        </w:r>
      </w:hyperlink>
      <w:r>
        <w:rPr>
          <w:sz w:val="28"/>
        </w:rPr>
        <w:t xml:space="preserve"> КоАП РФ, для признания правонарушения, совершенного должностным лицом Торосян М.А., малозначительным.</w:t>
      </w:r>
    </w:p>
    <w:p w:rsidR="004438E2">
      <w:pPr>
        <w:ind w:firstLine="708"/>
        <w:jc w:val="both"/>
      </w:pPr>
      <w:r>
        <w:rPr>
          <w:sz w:val="28"/>
        </w:rPr>
        <w:t>В ходе рассмотрения дела оснований для прекращения производства по делу об</w:t>
      </w:r>
      <w:r>
        <w:rPr>
          <w:sz w:val="28"/>
        </w:rPr>
        <w:t xml:space="preserve"> административном правонарушении в соответствии</w:t>
      </w:r>
      <w:r>
        <w:rPr>
          <w:sz w:val="28"/>
        </w:rPr>
        <w:t xml:space="preserve"> с положениями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статьи 24.5</w:t>
        </w:r>
      </w:hyperlink>
      <w:r>
        <w:rPr>
          <w:sz w:val="28"/>
        </w:rPr>
        <w:t xml:space="preserve"> КоАП РФ не установлено.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>ст. 4.5</w:t>
        </w:r>
      </w:hyperlink>
      <w:r>
        <w:rPr>
          <w:sz w:val="28"/>
        </w:rPr>
        <w:t xml:space="preserve"> КоАП РФ не истек.</w:t>
      </w:r>
    </w:p>
    <w:p w:rsidR="004438E2">
      <w:pPr>
        <w:widowControl w:val="0"/>
        <w:spacing w:line="317" w:lineRule="atLeast"/>
        <w:ind w:firstLine="600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</w:t>
      </w:r>
      <w:r>
        <w:rPr>
          <w:sz w:val="28"/>
        </w:rPr>
        <w:t>ую ответственность, учитывая данные о личности должностного лица Торосян М.А., а также, учитывая имущественное положение лица, привлекаемого к административной ответственности, мировой судья считает возможным назначить административное наказание, предусмот</w:t>
      </w:r>
      <w:r>
        <w:rPr>
          <w:sz w:val="28"/>
        </w:rPr>
        <w:t xml:space="preserve">ренное </w:t>
      </w:r>
      <w:r>
        <w:rPr>
          <w:sz w:val="28"/>
        </w:rPr>
        <w:t xml:space="preserve">санкцией ч. 5 ст. 14.25 КоАП РФ в виде дисквалификации на срок в нижнем пределе санкции статьи. </w:t>
      </w:r>
    </w:p>
    <w:p w:rsidR="004438E2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4438E2" w:rsidP="00BE3176">
      <w:pPr>
        <w:jc w:val="center"/>
        <w:rPr>
          <w:b/>
          <w:sz w:val="28"/>
        </w:rPr>
      </w:pPr>
      <w:r>
        <w:rPr>
          <w:b/>
          <w:sz w:val="28"/>
        </w:rPr>
        <w:t>ПОСТАНОВИЛ:</w:t>
      </w:r>
    </w:p>
    <w:p w:rsidR="00BE3176" w:rsidP="00BE3176">
      <w:pPr>
        <w:jc w:val="center"/>
      </w:pPr>
    </w:p>
    <w:p w:rsidR="004438E2">
      <w:pPr>
        <w:ind w:firstLine="708"/>
        <w:jc w:val="both"/>
      </w:pPr>
      <w:r>
        <w:rPr>
          <w:sz w:val="28"/>
        </w:rPr>
        <w:t>Должностное лицо - генерального директора наименование</w:t>
      </w:r>
      <w:r>
        <w:rPr>
          <w:sz w:val="28"/>
        </w:rPr>
        <w:t xml:space="preserve"> организации</w:t>
      </w:r>
      <w:r>
        <w:rPr>
          <w:spacing w:val="-4"/>
          <w:sz w:val="27"/>
        </w:rPr>
        <w:t xml:space="preserve"> </w:t>
      </w:r>
      <w:r>
        <w:rPr>
          <w:sz w:val="28"/>
        </w:rPr>
        <w:t xml:space="preserve">Торосян </w:t>
      </w:r>
      <w:r>
        <w:rPr>
          <w:sz w:val="28"/>
        </w:rPr>
        <w:t>Меружана</w:t>
      </w:r>
      <w:r>
        <w:rPr>
          <w:sz w:val="28"/>
        </w:rPr>
        <w:t xml:space="preserve"> Артуровича признать виновным в совершении административного правонарушения, ответственность за которое предусмотрена ч. 5 ст. 14.25 Кодекса Российской Федерации об административных правонарушениях и назначить ему административ</w:t>
      </w:r>
      <w:r>
        <w:rPr>
          <w:sz w:val="28"/>
        </w:rPr>
        <w:t>ное наказание в виде дисквалификации сроком на 1 (один) год.</w:t>
      </w:r>
    </w:p>
    <w:p w:rsidR="004438E2">
      <w:pPr>
        <w:ind w:firstLine="708"/>
        <w:jc w:val="both"/>
      </w:pPr>
      <w:r>
        <w:rPr>
          <w:sz w:val="28"/>
        </w:rPr>
        <w:t xml:space="preserve">Разъяснить, что согласно положениям </w:t>
      </w:r>
      <w:hyperlink r:id="rId4" w:anchor="/document/12125267/entry/3211" w:history="1">
        <w:r>
          <w:rPr>
            <w:color w:val="0000FF"/>
            <w:sz w:val="28"/>
            <w:u w:val="single"/>
          </w:rPr>
          <w:t>статьи 32.11</w:t>
        </w:r>
      </w:hyperlink>
      <w:r>
        <w:rPr>
          <w:sz w:val="28"/>
        </w:rPr>
        <w:t xml:space="preserve"> Кодекса Российской Федерации об административных правонарушениях </w:t>
      </w:r>
      <w:r>
        <w:rPr>
          <w:sz w:val="28"/>
        </w:rPr>
        <w:t>постано</w:t>
      </w:r>
      <w:r>
        <w:rPr>
          <w:sz w:val="28"/>
        </w:rPr>
        <w:t>вление</w:t>
      </w:r>
      <w:r>
        <w:rPr>
          <w:sz w:val="28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4438E2">
      <w:pPr>
        <w:ind w:firstLine="708"/>
        <w:jc w:val="both"/>
      </w:pPr>
      <w:r>
        <w:rPr>
          <w:sz w:val="28"/>
        </w:rPr>
        <w:t xml:space="preserve">Исполнение постановления о дисквалификации производится путем прекращения договора (контракта) </w:t>
      </w:r>
      <w:r>
        <w:rPr>
          <w:sz w:val="28"/>
        </w:rPr>
        <w:t xml:space="preserve">с дисквалифицированным лицом. </w:t>
      </w:r>
    </w:p>
    <w:p w:rsidR="004438E2">
      <w:pPr>
        <w:ind w:firstLine="708"/>
        <w:jc w:val="both"/>
      </w:pPr>
      <w:r>
        <w:rPr>
          <w:sz w:val="28"/>
        </w:rP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4438E2">
      <w:pPr>
        <w:ind w:firstLine="708"/>
        <w:jc w:val="both"/>
      </w:pPr>
      <w:r>
        <w:rPr>
          <w:sz w:val="28"/>
        </w:rPr>
        <w:t>Копию вступившего</w:t>
      </w:r>
      <w:r>
        <w:rPr>
          <w:sz w:val="28"/>
        </w:rPr>
        <w:t xml:space="preserve"> в законную силу постановления о дисквалификации направить в орган, уполномоченный Правительством Российской Федерации, либо его территориальный орган для внесения сведений в реестр дисквалифицированных лиц в отношении генерального директора наименование о</w:t>
      </w:r>
      <w:r>
        <w:rPr>
          <w:sz w:val="28"/>
        </w:rPr>
        <w:t>рганизации</w:t>
      </w:r>
      <w:r>
        <w:rPr>
          <w:spacing w:val="-4"/>
          <w:sz w:val="27"/>
        </w:rPr>
        <w:t xml:space="preserve"> </w:t>
      </w:r>
      <w:r>
        <w:rPr>
          <w:sz w:val="28"/>
        </w:rPr>
        <w:t xml:space="preserve">Торосян </w:t>
      </w:r>
      <w:r>
        <w:rPr>
          <w:sz w:val="28"/>
        </w:rPr>
        <w:t>Меружана</w:t>
      </w:r>
      <w:r>
        <w:rPr>
          <w:sz w:val="28"/>
        </w:rPr>
        <w:t xml:space="preserve"> Артуровича.</w:t>
      </w:r>
    </w:p>
    <w:p w:rsidR="004438E2">
      <w:pPr>
        <w:ind w:firstLine="708"/>
        <w:jc w:val="both"/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</w:t>
      </w:r>
      <w:r>
        <w:rPr>
          <w:sz w:val="28"/>
        </w:rPr>
        <w:t>о дня вручения или получения копии постановления.</w:t>
      </w:r>
    </w:p>
    <w:p w:rsidR="00BE3176">
      <w:pPr>
        <w:rPr>
          <w:sz w:val="28"/>
        </w:rPr>
      </w:pPr>
    </w:p>
    <w:p w:rsidR="004438E2" w:rsidP="00BE3176">
      <w:pPr>
        <w:ind w:firstLine="708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E2"/>
    <w:rsid w:val="004438E2"/>
    <w:rsid w:val="00BE3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base.garant.ru/12125267/cb81dbaca8a9af5ca992fa581e0f3da0/" TargetMode="External" /><Relationship Id="rId6" Type="http://schemas.openxmlformats.org/officeDocument/2006/relationships/hyperlink" Target="https://base.garant.ru/12125267/" TargetMode="External" /><Relationship Id="rId7" Type="http://schemas.openxmlformats.org/officeDocument/2006/relationships/hyperlink" Target="https://www.consultant.ru/document/cons_doc_LAW_422136/2c3492150bc73cf7f8db73efae41699591968f64/" TargetMode="External" /><Relationship Id="rId8" Type="http://schemas.openxmlformats.org/officeDocument/2006/relationships/hyperlink" Target="https://www.consultant.ru/document/cons_doc_LAW_422136/33fc16ce32f46811d3551bd71f823ac206c999a7/" TargetMode="External" /><Relationship Id="rId9" Type="http://schemas.openxmlformats.org/officeDocument/2006/relationships/hyperlink" Target="http://arbitr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