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1360B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5-72-408/2019 </w:t>
      </w:r>
    </w:p>
    <w:p w:rsidR="0001360B">
      <w:pPr>
        <w:pStyle w:val="Heading1"/>
        <w:spacing w:before="0" w:after="0"/>
        <w:ind w:firstLine="567"/>
        <w:jc w:val="center"/>
      </w:pPr>
      <w:r>
        <w:rPr>
          <w:rFonts w:ascii="Times New Roman" w:hAnsi="Times New Roman" w:cs="Times New Roman"/>
          <w:b w:val="0"/>
          <w:sz w:val="28"/>
        </w:rPr>
        <w:t>П</w:t>
      </w:r>
      <w:r>
        <w:rPr>
          <w:rFonts w:ascii="Times New Roman" w:hAnsi="Times New Roman" w:cs="Times New Roman"/>
          <w:b w:val="0"/>
          <w:sz w:val="28"/>
        </w:rPr>
        <w:t xml:space="preserve"> О С Т А Н О В Л Е Н И Е</w:t>
      </w:r>
    </w:p>
    <w:p w:rsidR="0001360B">
      <w:pPr>
        <w:ind w:firstLine="567"/>
        <w:jc w:val="both"/>
      </w:pPr>
      <w:r>
        <w:rPr>
          <w:sz w:val="28"/>
        </w:rPr>
        <w:t xml:space="preserve">11 октября 2019 года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01360B">
      <w:pPr>
        <w:ind w:firstLine="567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</w:t>
      </w:r>
    </w:p>
    <w:p w:rsidR="0001360B">
      <w:pPr>
        <w:ind w:firstLine="567"/>
        <w:jc w:val="both"/>
      </w:pPr>
      <w:r>
        <w:rPr>
          <w:sz w:val="28"/>
        </w:rPr>
        <w:t xml:space="preserve">с участием </w:t>
      </w:r>
      <w:r>
        <w:rPr>
          <w:sz w:val="28"/>
        </w:rPr>
        <w:t xml:space="preserve">защитника лица, привлекаемого к административной ответственности </w:t>
      </w:r>
      <w:r>
        <w:rPr>
          <w:sz w:val="28"/>
        </w:rPr>
        <w:t>Ковшиковой</w:t>
      </w:r>
      <w:r>
        <w:rPr>
          <w:sz w:val="28"/>
        </w:rPr>
        <w:t xml:space="preserve"> О.А. – Антонова А.В., действующего на основании ордера № 035082 </w:t>
      </w:r>
      <w:r>
        <w:rPr>
          <w:sz w:val="28"/>
        </w:rPr>
        <w:t>от</w:t>
      </w:r>
      <w:r>
        <w:rPr>
          <w:sz w:val="28"/>
        </w:rPr>
        <w:t xml:space="preserve"> дата, </w:t>
      </w:r>
    </w:p>
    <w:p w:rsidR="0001360B">
      <w:pPr>
        <w:ind w:firstLine="567"/>
        <w:jc w:val="both"/>
      </w:pPr>
      <w:r>
        <w:rPr>
          <w:sz w:val="28"/>
        </w:rPr>
        <w:t xml:space="preserve">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– </w:t>
      </w:r>
      <w:r>
        <w:rPr>
          <w:sz w:val="28"/>
        </w:rPr>
        <w:t>Сейт-Ариф</w:t>
      </w:r>
      <w:r>
        <w:rPr>
          <w:sz w:val="28"/>
        </w:rPr>
        <w:t xml:space="preserve"> А.Б., </w:t>
      </w:r>
    </w:p>
    <w:p w:rsidR="0001360B">
      <w:pPr>
        <w:ind w:firstLine="567"/>
        <w:jc w:val="both"/>
      </w:pPr>
      <w:r>
        <w:rPr>
          <w:sz w:val="28"/>
        </w:rPr>
        <w:t xml:space="preserve">при секретаре – </w:t>
      </w:r>
      <w:r>
        <w:rPr>
          <w:sz w:val="28"/>
        </w:rPr>
        <w:t>Подзолкиной</w:t>
      </w:r>
      <w:r>
        <w:rPr>
          <w:sz w:val="28"/>
        </w:rPr>
        <w:t xml:space="preserve"> Д</w:t>
      </w:r>
      <w:r>
        <w:rPr>
          <w:sz w:val="28"/>
        </w:rPr>
        <w:t>.Б.,</w:t>
      </w:r>
    </w:p>
    <w:p w:rsidR="0001360B">
      <w:pPr>
        <w:ind w:firstLine="567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прокуратуры, в отношении:</w:t>
      </w:r>
    </w:p>
    <w:p w:rsidR="0001360B">
      <w:pPr>
        <w:ind w:firstLine="567"/>
        <w:jc w:val="both"/>
      </w:pPr>
      <w:r>
        <w:rPr>
          <w:sz w:val="28"/>
        </w:rPr>
        <w:t>Ковшиковой</w:t>
      </w:r>
      <w:r>
        <w:rPr>
          <w:sz w:val="28"/>
        </w:rPr>
        <w:t xml:space="preserve"> Ольги Андреевны, паспортные данные УССР, гражданки Российской Федерации, занимающей должность генерального директор</w:t>
      </w:r>
      <w:r>
        <w:rPr>
          <w:sz w:val="28"/>
        </w:rPr>
        <w:t>а ООО</w:t>
      </w:r>
      <w:r>
        <w:rPr>
          <w:sz w:val="28"/>
        </w:rPr>
        <w:t xml:space="preserve"> «ТАВРИ</w:t>
      </w:r>
      <w:r>
        <w:rPr>
          <w:sz w:val="28"/>
        </w:rPr>
        <w:t>ДАДОРСТРОЙ», зарегистрированной и проживающей по адресу: адрес,</w:t>
      </w:r>
    </w:p>
    <w:p w:rsidR="0001360B">
      <w:pPr>
        <w:ind w:firstLine="567"/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ч. 7 ст. 7.32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>,</w:t>
      </w:r>
    </w:p>
    <w:p w:rsidR="0001360B" w:rsidP="00256E83">
      <w:pPr>
        <w:ind w:firstLine="567"/>
        <w:jc w:val="center"/>
      </w:pPr>
      <w:r>
        <w:rPr>
          <w:sz w:val="28"/>
        </w:rPr>
        <w:t>УСТАНОВИЛ:</w:t>
      </w:r>
    </w:p>
    <w:p w:rsidR="0001360B">
      <w:pPr>
        <w:ind w:firstLine="567"/>
        <w:jc w:val="both"/>
      </w:pPr>
      <w:r>
        <w:rPr>
          <w:sz w:val="28"/>
        </w:rPr>
        <w:t>Сакской</w:t>
      </w:r>
      <w:r>
        <w:rPr>
          <w:sz w:val="28"/>
        </w:rPr>
        <w:t xml:space="preserve"> межрай</w:t>
      </w:r>
      <w:r>
        <w:rPr>
          <w:sz w:val="28"/>
        </w:rPr>
        <w:t>онной прокуратурой на основании решения от дата № 176 проведена проверка исполнения должностными лицами ООО «ТАВРИДАДОРСТРОИ» законодательства о контрактной системе в сфере закупок товаров, работ, услуг для обеспечения государственных и муниципальных нужд,</w:t>
      </w:r>
      <w:r>
        <w:rPr>
          <w:sz w:val="28"/>
        </w:rPr>
        <w:t xml:space="preserve"> при исполнении муниципального контракта дата № 0875300038918000060_317981 на выполнение работ по строительству автомобильной дороги общего пользования местного значения адрес </w:t>
      </w:r>
      <w:r>
        <w:rPr>
          <w:sz w:val="28"/>
        </w:rPr>
        <w:t>адрес</w:t>
      </w:r>
      <w:r>
        <w:rPr>
          <w:sz w:val="28"/>
        </w:rPr>
        <w:t>.</w:t>
      </w:r>
    </w:p>
    <w:p w:rsidR="0001360B">
      <w:pPr>
        <w:ind w:firstLine="567"/>
        <w:jc w:val="both"/>
      </w:pPr>
      <w:r>
        <w:rPr>
          <w:sz w:val="28"/>
        </w:rPr>
        <w:t>Муниципальным казенным учреждением «ЖКХ-РЕСУРС» (далее - МКУ «ЖКХ-РЕСУРС»</w:t>
      </w:r>
      <w:r>
        <w:rPr>
          <w:sz w:val="28"/>
        </w:rPr>
        <w:t xml:space="preserve">) дата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</w:t>
      </w:r>
      <w:hyperlink r:id="rId4" w:history="1">
        <w:r>
          <w:rPr>
            <w:color w:val="0000FF"/>
            <w:sz w:val="28"/>
            <w:u w:val="single"/>
          </w:rPr>
          <w:t>www.zakupki.go</w:t>
        </w:r>
        <w:r>
          <w:rPr>
            <w:color w:val="0000FF"/>
            <w:sz w:val="28"/>
            <w:u w:val="single"/>
          </w:rPr>
          <w:t>v.ru</w:t>
        </w:r>
      </w:hyperlink>
      <w:r>
        <w:rPr>
          <w:sz w:val="28"/>
        </w:rPr>
        <w:t xml:space="preserve"> (далее - официальный сайт) размещено извещение № 0875300038918000060 о проведении электронного аукциона по объекту: строительство автомобильной дороги общего пользования местного значения адрес </w:t>
      </w:r>
      <w:r>
        <w:rPr>
          <w:sz w:val="28"/>
        </w:rPr>
        <w:t>адрес</w:t>
      </w:r>
      <w:r>
        <w:rPr>
          <w:sz w:val="28"/>
        </w:rPr>
        <w:t>.</w:t>
      </w:r>
    </w:p>
    <w:p w:rsidR="0001360B">
      <w:pPr>
        <w:ind w:firstLine="567"/>
        <w:jc w:val="both"/>
      </w:pPr>
      <w:r>
        <w:rPr>
          <w:sz w:val="28"/>
        </w:rPr>
        <w:t xml:space="preserve">По результатам электронного аукциона (протокол </w:t>
      </w:r>
      <w:r>
        <w:rPr>
          <w:sz w:val="28"/>
        </w:rPr>
        <w:t xml:space="preserve">от дата №0875300038918000060-2) между МКУ «ЖКХ-РЕСУРС» и ООО «ТАВРИДАДОРСТРОЙ» дата заключен муниципальный контракт на выполнение работ по строительству автомобильной дороги общего пользования </w:t>
      </w:r>
      <w:r>
        <w:rPr>
          <w:sz w:val="28"/>
        </w:rPr>
        <w:t xml:space="preserve">местного значения адрес </w:t>
      </w:r>
      <w:r>
        <w:rPr>
          <w:sz w:val="28"/>
        </w:rPr>
        <w:t>адрес</w:t>
      </w:r>
      <w:r>
        <w:rPr>
          <w:sz w:val="28"/>
        </w:rPr>
        <w:t xml:space="preserve"> (далее - Контракт), стоимостью 11</w:t>
      </w:r>
      <w:r>
        <w:rPr>
          <w:sz w:val="28"/>
        </w:rPr>
        <w:t xml:space="preserve"> 550 019 (одиннадцать миллионов пятьсот пятьдесят тысяч) рублей 70 копеек.</w:t>
      </w:r>
    </w:p>
    <w:p w:rsidR="0001360B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Дополнительным соглашением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№1 сумма Контракта уменьшена и составила 11 369 561 (одиннадцать миллионов триста шестьдесят девять пятьсот шестьдесят один) рублей 61 копейка.</w:t>
      </w:r>
    </w:p>
    <w:p w:rsidR="0001360B">
      <w:pPr>
        <w:widowControl w:val="0"/>
        <w:spacing w:line="317" w:lineRule="atLeast"/>
        <w:ind w:firstLine="740"/>
        <w:jc w:val="both"/>
      </w:pPr>
      <w:r>
        <w:rPr>
          <w:sz w:val="28"/>
        </w:rPr>
        <w:t>По</w:t>
      </w:r>
      <w:r>
        <w:rPr>
          <w:sz w:val="28"/>
        </w:rPr>
        <w:t xml:space="preserve"> смыслу п. 3.1 Контракта, должностным лицам ООО «ТАВРИДАДОРСТРОЙ» в течении 42 календарных дней после заключения Контракта, надлежало в полном объеме выполнить работы по строительству автомобильной дороги общего пользования местного значения адрес </w:t>
      </w:r>
      <w:r>
        <w:rPr>
          <w:sz w:val="28"/>
        </w:rPr>
        <w:t>адрес</w:t>
      </w:r>
      <w:r>
        <w:rPr>
          <w:sz w:val="28"/>
        </w:rPr>
        <w:t>.</w:t>
      </w:r>
    </w:p>
    <w:p w:rsidR="0001360B">
      <w:pPr>
        <w:widowControl w:val="0"/>
        <w:spacing w:line="317" w:lineRule="atLeast"/>
        <w:ind w:firstLine="740"/>
        <w:jc w:val="both"/>
      </w:pPr>
      <w:r>
        <w:rPr>
          <w:sz w:val="28"/>
        </w:rPr>
        <w:t>В</w:t>
      </w:r>
      <w:r>
        <w:rPr>
          <w:sz w:val="28"/>
        </w:rPr>
        <w:t xml:space="preserve">виду несвоевременного предоставления МКУ «ЖКХ-РЕСУРС» разрешительных документов на строительство, срок исполнения работ по Контракту продлен на 42 календарных дня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т.е. должностным лицам ООО «ТАВРИДАДОРСТРОИ» надлежало, в срок до дата выполнить в по</w:t>
      </w:r>
      <w:r>
        <w:rPr>
          <w:sz w:val="28"/>
        </w:rPr>
        <w:t>лном объеме работы по строительству автомобильной дороги.</w:t>
      </w:r>
    </w:p>
    <w:p w:rsidR="0001360B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Межрайонным прокурором дата (№21-2018/12) генеральному директору ООО «ТАВРИДАДОРСТРОЙ» </w:t>
      </w:r>
      <w:r>
        <w:rPr>
          <w:sz w:val="28"/>
        </w:rPr>
        <w:t>Ковшиковой</w:t>
      </w:r>
      <w:r>
        <w:rPr>
          <w:sz w:val="28"/>
        </w:rPr>
        <w:t xml:space="preserve"> О.А. объявлено предостережение о недопустимости нарушений сроков исполнения обязательств по муниципа</w:t>
      </w:r>
      <w:r>
        <w:rPr>
          <w:sz w:val="28"/>
        </w:rPr>
        <w:t xml:space="preserve">льному контракту </w:t>
      </w:r>
      <w:r>
        <w:rPr>
          <w:sz w:val="28"/>
        </w:rPr>
        <w:t>от</w:t>
      </w:r>
      <w:r>
        <w:rPr>
          <w:sz w:val="28"/>
        </w:rPr>
        <w:t xml:space="preserve"> дата № 0875300038918000060317981.</w:t>
      </w:r>
    </w:p>
    <w:p w:rsidR="0001360B">
      <w:pPr>
        <w:widowControl w:val="0"/>
        <w:spacing w:line="317" w:lineRule="atLeast"/>
        <w:ind w:firstLine="740"/>
        <w:jc w:val="both"/>
      </w:pPr>
      <w:r>
        <w:rPr>
          <w:sz w:val="28"/>
        </w:rPr>
        <w:t>Проверкой установлено, что должностные лица ООО «ТАВРИДАДОРСТРОЙ» в сроки, установленные п. 3.1 Контракта (до дата), работы по строительству автомобильной дороги общего пользования местного значения адр</w:t>
      </w:r>
      <w:r>
        <w:rPr>
          <w:sz w:val="28"/>
        </w:rPr>
        <w:t xml:space="preserve">ес </w:t>
      </w:r>
      <w:r>
        <w:rPr>
          <w:sz w:val="28"/>
        </w:rPr>
        <w:t>адрес</w:t>
      </w:r>
      <w:r>
        <w:rPr>
          <w:sz w:val="28"/>
        </w:rPr>
        <w:t>, в полном объёме не выполнили.</w:t>
      </w:r>
    </w:p>
    <w:p w:rsidR="0001360B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Согласно информации МКУ «ЖКХ-РЕСУРС»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сумма не выполненных должностными лицами ООО «ТАВРИДАДОРСТРОЙ» работ по Контракту, на дата составляет 11 369 561 (одиннадцать миллионов триста шестьдесят девять пятьсот ш</w:t>
      </w:r>
      <w:r>
        <w:rPr>
          <w:sz w:val="28"/>
        </w:rPr>
        <w:t>естьдесят один) рублей 61 копейка.</w:t>
      </w:r>
    </w:p>
    <w:p w:rsidR="0001360B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В судебном заседании защитник должностного лица - генерального директора ООО «ТАВРИДАДОРСТРОЙ» </w:t>
      </w:r>
      <w:r>
        <w:rPr>
          <w:sz w:val="28"/>
        </w:rPr>
        <w:t>Ковшиковой</w:t>
      </w:r>
      <w:r>
        <w:rPr>
          <w:sz w:val="28"/>
        </w:rPr>
        <w:t xml:space="preserve"> О.А. – Антонов А.В. (далее защитник </w:t>
      </w:r>
      <w:r>
        <w:rPr>
          <w:sz w:val="28"/>
        </w:rPr>
        <w:t>Ковшиковой</w:t>
      </w:r>
      <w:r>
        <w:rPr>
          <w:sz w:val="28"/>
        </w:rPr>
        <w:t xml:space="preserve"> О.А. – Антонов А.В.) вину во вменяемом правонарушении по </w:t>
      </w:r>
      <w:r>
        <w:rPr>
          <w:sz w:val="28"/>
        </w:rPr>
        <w:t>ч</w:t>
      </w:r>
      <w:r>
        <w:rPr>
          <w:sz w:val="28"/>
        </w:rPr>
        <w:t>. 7 ст. 7.</w:t>
      </w:r>
      <w:r>
        <w:rPr>
          <w:sz w:val="28"/>
        </w:rPr>
        <w:t xml:space="preserve">32 </w:t>
      </w:r>
      <w:r>
        <w:rPr>
          <w:sz w:val="28"/>
        </w:rPr>
        <w:t>КоАП</w:t>
      </w:r>
      <w:r>
        <w:rPr>
          <w:sz w:val="28"/>
        </w:rPr>
        <w:t xml:space="preserve"> РФ не признал, пояснил суду следующее. Заместителем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юристом 1 класса </w:t>
      </w:r>
      <w:r>
        <w:rPr>
          <w:sz w:val="28"/>
        </w:rPr>
        <w:t>фио</w:t>
      </w:r>
      <w:r>
        <w:rPr>
          <w:sz w:val="28"/>
        </w:rPr>
        <w:t xml:space="preserve"> в соответствии со ст. 28.4. Кодекса Российской Федерации об административных правонарушениях по результатам рассмотрения матери</w:t>
      </w:r>
      <w:r>
        <w:rPr>
          <w:sz w:val="28"/>
        </w:rPr>
        <w:t>алов проверки исполнения должностными лицами ООО «ТАВРИДАДОРСТРОЙ» требований законодательства в сфере закупок товаров, работ, услуг для обеспечения государственных и муниципальных нужд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ата вынесено постановление о возбуждении дела об административном пр</w:t>
      </w:r>
      <w:r>
        <w:rPr>
          <w:sz w:val="28"/>
        </w:rPr>
        <w:t xml:space="preserve">авонарушении. </w:t>
      </w:r>
      <w:r>
        <w:rPr>
          <w:sz w:val="28"/>
        </w:rPr>
        <w:t xml:space="preserve">Свое постановление о возбуждении дела об административном правонарушении от дата заместитель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обосновывает тем, что в сроки, установленные п.3.1, муниципального контракта на выполнение работ по с</w:t>
      </w:r>
      <w:r>
        <w:rPr>
          <w:sz w:val="28"/>
        </w:rPr>
        <w:t>троительству и автомобильной дороги общего пользования местного значения, заключенного дата между МКУ «ЖКХ-</w:t>
      </w:r>
      <w:r>
        <w:rPr>
          <w:sz w:val="28"/>
        </w:rPr>
        <w:t>РЕСУРС» и ООО «ТАВРИДАДОРСТРОЙ» (до дата) работы по строительству в полном объеме не выполнило.</w:t>
      </w:r>
      <w:r>
        <w:rPr>
          <w:sz w:val="28"/>
        </w:rPr>
        <w:t xml:space="preserve"> </w:t>
      </w:r>
      <w:r>
        <w:rPr>
          <w:sz w:val="28"/>
        </w:rPr>
        <w:t xml:space="preserve">Также заместитель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</w:t>
      </w:r>
      <w:r>
        <w:rPr>
          <w:sz w:val="28"/>
        </w:rPr>
        <w:t>публики Крым в своем постановлении о возбуждении дела об административном правонарушении от дата указывает, что определяющим для квалификации административного правонарушения по ч. 7 ст. 7.32 Кодекса Российской Федерации об административных правонарушениях</w:t>
      </w:r>
      <w:r>
        <w:rPr>
          <w:sz w:val="28"/>
        </w:rPr>
        <w:t xml:space="preserve"> является нанесение вреда охраняемым социально значимым интересам общества, так как работы по строительству подъездных путей и устройству пешеходных дорожек на путях следования детей к</w:t>
      </w:r>
      <w:r>
        <w:rPr>
          <w:sz w:val="28"/>
        </w:rPr>
        <w:t xml:space="preserve"> дошкольной образовательной организации исполнены не были. С выводами, и</w:t>
      </w:r>
      <w:r>
        <w:rPr>
          <w:sz w:val="28"/>
        </w:rPr>
        <w:t xml:space="preserve">зложенными в постановлении о возбуждении дела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заместителем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согласиться не могут, считают, что в действиях генерального директора ООО «ТАВРИДАДОРСТРОЙ» </w:t>
      </w:r>
      <w:r>
        <w:rPr>
          <w:sz w:val="28"/>
        </w:rPr>
        <w:t>Ковшиковой</w:t>
      </w:r>
      <w:r>
        <w:rPr>
          <w:sz w:val="28"/>
        </w:rPr>
        <w:t xml:space="preserve"> О.</w:t>
      </w:r>
      <w:r>
        <w:rPr>
          <w:sz w:val="28"/>
        </w:rPr>
        <w:t xml:space="preserve">А. отсутствуют признаки административного правонарушения, предусмотренные ч. 7 ст. 7.32. Кодекса Российской Федерации об административных правонарушениях. Свою позицию обосновываем следующими нормативно-правовыми актами и доказательствами. Частью 7 статьи </w:t>
      </w:r>
      <w:r>
        <w:rPr>
          <w:sz w:val="28"/>
        </w:rPr>
        <w:t xml:space="preserve">7.32 Кодекса Российской Федерации об административных правонарушениях предусмотрена административная ответственность за действия (бездействие), повлекшие неисполнение обязательств, предусмотренных контрактом на поставку товаров, выполнение работ, оказание </w:t>
      </w:r>
      <w:r>
        <w:rPr>
          <w:sz w:val="28"/>
        </w:rPr>
        <w:t>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 Объективная сторона правонарушения, предусмотренного частью 7 статьи 7.</w:t>
      </w:r>
      <w:r>
        <w:rPr>
          <w:sz w:val="28"/>
        </w:rPr>
        <w:t xml:space="preserve">32 Кодекса Российской Федерации об административных правонарушениях, выражается в неисполнении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</w:t>
      </w:r>
      <w:r>
        <w:rPr>
          <w:sz w:val="28"/>
        </w:rPr>
        <w:t xml:space="preserve">законом интересам общества и государства. Между МКУ «ЖКХ-РЕСУРС» и ООО «ТАВРИДАДОРСТРОЙ» по итогам открытого аукциона в электронной форме дата заключен муниципальный контракт на строительство автомобильной дороги общего пользования местного значения адрес </w:t>
      </w:r>
      <w:r>
        <w:rPr>
          <w:sz w:val="28"/>
        </w:rPr>
        <w:t>адрес</w:t>
      </w:r>
      <w:r>
        <w:rPr>
          <w:sz w:val="28"/>
        </w:rPr>
        <w:t xml:space="preserve">, в соответствии с которым ООО «ТАВРИДАДОРСТРОЙ» (подрядчик) приняло обязательство выполнить работы по строительству автомобильной дороги общего пользования местного значения адрес </w:t>
      </w:r>
      <w:r>
        <w:rPr>
          <w:sz w:val="28"/>
        </w:rPr>
        <w:t>адрес</w:t>
      </w:r>
      <w:r>
        <w:rPr>
          <w:sz w:val="28"/>
        </w:rPr>
        <w:t xml:space="preserve"> в соответствии со сметной документацией, а МКУ «ЖКХ-РЕСУРС» (мун</w:t>
      </w:r>
      <w:r>
        <w:rPr>
          <w:sz w:val="28"/>
        </w:rPr>
        <w:t>иципальный заказчик) обязуется принять результат работ и оплатить их в порядке и на условиях, предусмотренных настоящим контрактом. В соответствии с пунктом 1.1 муниципального контракта от дата объектом строительства является автомобильная дорога общего по</w:t>
      </w:r>
      <w:r>
        <w:rPr>
          <w:sz w:val="28"/>
        </w:rPr>
        <w:t xml:space="preserve">льзования местного значения адрес </w:t>
      </w:r>
      <w:r>
        <w:rPr>
          <w:sz w:val="28"/>
        </w:rPr>
        <w:t>адрес</w:t>
      </w:r>
      <w:r>
        <w:rPr>
          <w:sz w:val="28"/>
        </w:rPr>
        <w:t xml:space="preserve">. Общая стоимость контракта составляет 11550 019 рублей 70 копеек (п. 2.1. муниципального контракта). Согласно пункту 3.1. </w:t>
      </w:r>
      <w:r>
        <w:rPr>
          <w:sz w:val="28"/>
        </w:rPr>
        <w:t>муниципального контракта выполнение работ осуществляется в период с момента заключения Контрак</w:t>
      </w:r>
      <w:r>
        <w:rPr>
          <w:sz w:val="28"/>
        </w:rPr>
        <w:t xml:space="preserve">та в течение 42 календарных дней. Пунктом 11.1 муниципального контракта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предусмотрено, что настоящий контракт вступает в силу с даты его заключения и действует до дата, но в любом случае до полного исполнения Сторонами своих обязательств. В соответ</w:t>
      </w:r>
      <w:r>
        <w:rPr>
          <w:sz w:val="28"/>
        </w:rPr>
        <w:t xml:space="preserve">ствии с пунктом 5.2.6 муниципального контракта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Муниципальный заказчик (МКУ «ЖКХ-РЕСУРС») обязан после подписания контракта в течение 10 дней передать Подрядчику по акту, на период строительства Объекта: а) копию разрешения на строительство; б) прое</w:t>
      </w:r>
      <w:r>
        <w:rPr>
          <w:sz w:val="28"/>
        </w:rPr>
        <w:t>ктно-сметную документацию в полном объеме; в) перечень документов и исполнительной документации, которые Подрядчик обязан подготовить и передать Муниципальному заказчику после завершения промежуточных и остаточных работ для получения Муниципальным заказчик</w:t>
      </w:r>
      <w:r>
        <w:rPr>
          <w:sz w:val="28"/>
        </w:rPr>
        <w:t xml:space="preserve">ом разрешения на ввод Объекта в эксплуатацию; г) копию документа Муниципального заказчика, оформленного в установленном порядке, о назначении своего представителя </w:t>
      </w:r>
      <w:r>
        <w:rPr>
          <w:sz w:val="28"/>
        </w:rPr>
        <w:t>контроля за</w:t>
      </w:r>
      <w:r>
        <w:rPr>
          <w:sz w:val="28"/>
        </w:rPr>
        <w:t xml:space="preserve"> строительством. </w:t>
      </w:r>
      <w:r>
        <w:rPr>
          <w:sz w:val="28"/>
        </w:rPr>
        <w:t>ООО «ТАВРИДАДОРСТРОИ» с целью исполнения условий муниципального к</w:t>
      </w:r>
      <w:r>
        <w:rPr>
          <w:sz w:val="28"/>
        </w:rPr>
        <w:t>онтракта от дата, для начала производства работ, обратилось за исх. № 186 от дата к руководству МКУ «ЖКХ-РЕСУРС» с просьбой предоставить следующие документы: копию разрешения на строительство, проектно-сметную документацию в полном объеме, утвержденную к п</w:t>
      </w:r>
      <w:r>
        <w:rPr>
          <w:sz w:val="28"/>
        </w:rPr>
        <w:t>роизводству работ, геодезическую разбивочную основу объекта, перечень документов и исполнительной документации, которые Подрядчик обязан подготовить и передать Муниципальному заказчику после</w:t>
      </w:r>
      <w:r>
        <w:rPr>
          <w:sz w:val="28"/>
        </w:rPr>
        <w:t xml:space="preserve"> завершения работ для получения Муниципальным заказчиком разрешени</w:t>
      </w:r>
      <w:r>
        <w:rPr>
          <w:sz w:val="28"/>
        </w:rPr>
        <w:t>я на ввод Объекта в эксплуатацию (</w:t>
      </w:r>
      <w:r>
        <w:rPr>
          <w:sz w:val="28"/>
        </w:rPr>
        <w:t>вх</w:t>
      </w:r>
      <w:r>
        <w:rPr>
          <w:sz w:val="28"/>
        </w:rPr>
        <w:t xml:space="preserve">. № 434 </w:t>
      </w:r>
      <w:r>
        <w:rPr>
          <w:sz w:val="28"/>
        </w:rPr>
        <w:t>от</w:t>
      </w:r>
      <w:r>
        <w:rPr>
          <w:sz w:val="28"/>
        </w:rPr>
        <w:t xml:space="preserve"> дата). ООО «ТАВРИДАДОРСТРОЙ» в связи с тем, что не могло приступить к началу производства работ по муниципальному контракту от дата повторно неоднократно обращалось к руководству МКУ «ЖКХ-РЕСУРС» с просьбой пр</w:t>
      </w:r>
      <w:r>
        <w:rPr>
          <w:sz w:val="28"/>
        </w:rPr>
        <w:t>едоставить вышеуказанные документы (исх. № 193 от дата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сх. № 197 от дата). В данных обращениях ООО «ТАВРИДАДОРСТРОЙ» указывало на невозможность производства начала работ без получения разрешения на строительство и срыве сроков выполнения работ, предусмот</w:t>
      </w:r>
      <w:r>
        <w:rPr>
          <w:sz w:val="28"/>
        </w:rPr>
        <w:t xml:space="preserve">ренных муниципальным контрактом. В адрес МКУ «ЖКХ-РЕСУРС» от ООО «ТАВРИДАДОРСТРОЙ» было направлено письменное обращение за исх. № 202 от дата, в соответствии с которым ООО «ТАВРИДАДОРСТРОЙ», руководствуясь п.13.1 Контракта, предложило расторгнуть контракт </w:t>
      </w:r>
      <w:r>
        <w:rPr>
          <w:sz w:val="28"/>
        </w:rPr>
        <w:t xml:space="preserve">по соглашению сторон, поскольку со стороны муниципального заказчика не были представлены документы, предусмотренные 5.2.6 муниципального контракта </w:t>
      </w:r>
      <w:r>
        <w:rPr>
          <w:sz w:val="28"/>
        </w:rPr>
        <w:t>от</w:t>
      </w:r>
      <w:r>
        <w:rPr>
          <w:sz w:val="28"/>
        </w:rPr>
        <w:t xml:space="preserve"> дата. В адрес ООО «ТАВРИДАДОРСТРОЙ» от МКУ «ЖКХ-РЕСУРС» дата поступило письмо за исх. № 405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в соо</w:t>
      </w:r>
      <w:r>
        <w:rPr>
          <w:sz w:val="28"/>
        </w:rPr>
        <w:t xml:space="preserve">тветствии с которым муниципальный заказчик указал, что разрешительные документы на строительство не получены и находится на рассмотрении в Службе государственного строительного надзора Республики Крым. </w:t>
      </w:r>
      <w:r>
        <w:rPr>
          <w:sz w:val="28"/>
        </w:rPr>
        <w:t xml:space="preserve">ООО </w:t>
      </w:r>
      <w:r>
        <w:rPr>
          <w:sz w:val="28"/>
        </w:rPr>
        <w:t>«ТАВРИДАДОРСТРОЙ» дата за исх. № 209 направило в а</w:t>
      </w:r>
      <w:r>
        <w:rPr>
          <w:sz w:val="28"/>
        </w:rPr>
        <w:t>дрес МКУ «ЖКХ-РЕСУРС» письмо, в котором сообщило, что в результате того, что ООО «ТАВРИДАДОРСТРОЙ» заключены и исполняются другие государственные контракты со сроками исполнения с дата до дата, на которых заняты все технические и финансовые мощности предпр</w:t>
      </w:r>
      <w:r>
        <w:rPr>
          <w:sz w:val="28"/>
        </w:rPr>
        <w:t>иятия, ООО «ТАВРИДАДОРСТРОЙ» не имеет возможности дождаться получения разрешительных документов со стороны муниципального заказчика и во избежание</w:t>
      </w:r>
      <w:r>
        <w:rPr>
          <w:sz w:val="28"/>
        </w:rPr>
        <w:t xml:space="preserve"> срыва сроков по другим заключенным контрактам, сможет приступить к исполнению контракта только после дата. Та</w:t>
      </w:r>
      <w:r>
        <w:rPr>
          <w:sz w:val="28"/>
        </w:rPr>
        <w:t>кже в указанном письменном обращен</w:t>
      </w:r>
      <w:r>
        <w:rPr>
          <w:sz w:val="28"/>
        </w:rPr>
        <w:t>ии ООО</w:t>
      </w:r>
      <w:r>
        <w:rPr>
          <w:sz w:val="28"/>
        </w:rPr>
        <w:t xml:space="preserve"> «ТАВРИДАДОРСТРОЙ» предложило расторгнуть договор по соглашению сторон. МКУ «ЖКХ-РЕСУРС» своим исх. № 414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направило ответ о том, что просит дождаться получения от них разрешения на выполнение строительных раб</w:t>
      </w:r>
      <w:r>
        <w:rPr>
          <w:sz w:val="28"/>
        </w:rPr>
        <w:t xml:space="preserve">от и что по началу выполнения работ будет продлен срок выполнения работ пропорционально занятому времени на получение Заказчиком разрешения на строительство. МКУ «ЖКХ-РЕСУРС» своим исх. № 415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адрес ООО «ТАВРИДАДОРСТРОЙ» направило документы: копии</w:t>
      </w:r>
      <w:r>
        <w:rPr>
          <w:sz w:val="28"/>
        </w:rPr>
        <w:t xml:space="preserve"> декларации о начале выполнения строительных работ, копии акта передачи геодезической разбивочной основы для строительства, копии акта приема-передачи строительной площадки подрядчику, дополнительное соглашение. Администрацией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</w:t>
      </w:r>
      <w:r>
        <w:rPr>
          <w:sz w:val="28"/>
        </w:rPr>
        <w:t>ия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'акского</w:t>
      </w:r>
      <w:r>
        <w:rPr>
          <w:sz w:val="28"/>
        </w:rPr>
        <w:t xml:space="preserve"> района Республики Крым дата было выдано разрешение (ордер) на производство земляных/аварийно-восстановительных работ № 03. Согласно отметкам, сделанным на разрешении № 03 </w:t>
      </w:r>
      <w:r>
        <w:rPr>
          <w:sz w:val="28"/>
        </w:rPr>
        <w:t>от</w:t>
      </w:r>
      <w:r>
        <w:rPr>
          <w:sz w:val="28"/>
        </w:rPr>
        <w:t xml:space="preserve"> дата, ордер был продлен до дата в связи с неблагоприятными погодными </w:t>
      </w:r>
      <w:r>
        <w:rPr>
          <w:sz w:val="28"/>
        </w:rPr>
        <w:t>условиями</w:t>
      </w:r>
      <w:r>
        <w:rPr>
          <w:b/>
          <w:sz w:val="28"/>
        </w:rPr>
        <w:t xml:space="preserve">. </w:t>
      </w:r>
      <w:r>
        <w:rPr>
          <w:sz w:val="28"/>
        </w:rPr>
        <w:t>Ордер закрыт дата в связи с окончанием работ. Между МКУ «ЖКХ-РЕСУРС» и ООО «ТАВРИДАДОРСТРОЙ» дата были подписаны акты приемки выполненных работ по муниципальному контракту от дата № 1.2.3,4.5.6.7.8, свидетельствующие о выполнении работ по строит</w:t>
      </w:r>
      <w:r>
        <w:rPr>
          <w:sz w:val="28"/>
        </w:rPr>
        <w:t xml:space="preserve">ельству автомобильной дороги общего пользования местного значения адрес </w:t>
      </w:r>
      <w:r>
        <w:rPr>
          <w:sz w:val="28"/>
        </w:rPr>
        <w:t>адрес</w:t>
      </w:r>
      <w:r>
        <w:rPr>
          <w:sz w:val="28"/>
        </w:rPr>
        <w:t>. Таким образом, не имеется оснований для вывода о неисполнении ООО «ТАВРИДАДОРСТРОЙ» обязательств, предусмотренных муниципальным контрактом от дата, а также причинением существен</w:t>
      </w:r>
      <w:r>
        <w:rPr>
          <w:sz w:val="28"/>
        </w:rPr>
        <w:t xml:space="preserve">ного </w:t>
      </w:r>
      <w:r>
        <w:rPr>
          <w:sz w:val="28"/>
        </w:rPr>
        <w:t>вреда</w:t>
      </w:r>
      <w:r>
        <w:rPr>
          <w:sz w:val="28"/>
        </w:rPr>
        <w:t xml:space="preserve"> охраняемым законом интересам общества и государства. Несвоевременное исполнение обязательств, предусмотренных пунктами 1.1. и 3.1. муниципального контракта, в частности срока выполнения работ, не образует состав правонарушения, предусмотренного </w:t>
      </w:r>
      <w:r>
        <w:rPr>
          <w:sz w:val="28"/>
        </w:rPr>
        <w:t xml:space="preserve">частью 7 статьи 7.32 </w:t>
      </w:r>
      <w:r>
        <w:rPr>
          <w:sz w:val="28"/>
        </w:rPr>
        <w:t>КоАП</w:t>
      </w:r>
      <w:r>
        <w:rPr>
          <w:sz w:val="28"/>
        </w:rPr>
        <w:t xml:space="preserve"> РФ. При этом из материалов дела следует, что муниципальный заказчик (ООО МКУ «ЖКХ- РЕСУРС») воспользовалось правом требования от Подрядчика об уплате неустойки (пени) за просрочку исполнения обязательств по контракту в сумме 92496</w:t>
      </w:r>
      <w:r>
        <w:rPr>
          <w:sz w:val="28"/>
        </w:rPr>
        <w:t xml:space="preserve">.41 рублей. Фактически заместитель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подменяет понятие несвоевременное исполнение обязательств на неисполнение обязательств. Неисполнение обязательств является следствием бездействия, а заместитель </w:t>
      </w:r>
      <w:r>
        <w:rPr>
          <w:sz w:val="28"/>
        </w:rPr>
        <w:t>прокурора ук</w:t>
      </w:r>
      <w:r>
        <w:rPr>
          <w:sz w:val="28"/>
        </w:rPr>
        <w:t>азывает, что в результате действий ООО «ТАВРИДАДОРСТРОЙ» причинен существенный вред интересам общества и государства. Кроме того, следует указать, что на момент возбуждения прокурором дела об административном правонарушении дата. ООО «ТАВРИДАДОРСТРОЙ» в по</w:t>
      </w:r>
      <w:r>
        <w:rPr>
          <w:sz w:val="28"/>
        </w:rPr>
        <w:t xml:space="preserve">лном объеме исполнило обязательства, предусмотренные муниципальным контрактом </w:t>
      </w:r>
      <w:r>
        <w:rPr>
          <w:sz w:val="28"/>
        </w:rPr>
        <w:t>от</w:t>
      </w:r>
      <w:r>
        <w:rPr>
          <w:sz w:val="28"/>
        </w:rPr>
        <w:t xml:space="preserve"> дата. </w:t>
      </w:r>
      <w:r>
        <w:rPr>
          <w:sz w:val="28"/>
        </w:rPr>
        <w:t xml:space="preserve">Также необходимо обратить внимание суда на то, что заместитель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в своем постановлении о возбуждении дела об административн</w:t>
      </w:r>
      <w:r>
        <w:rPr>
          <w:sz w:val="28"/>
        </w:rPr>
        <w:t>ом правонарушении от дата необоснованно привел квалифицирующий признак - обеспечение подъездных путей и устройству пешеходных дорожек на путях следования детей к дошкольной образовательной организации - как на причинение существенного вреда (поскольку были</w:t>
      </w:r>
      <w:r>
        <w:rPr>
          <w:sz w:val="28"/>
        </w:rPr>
        <w:t xml:space="preserve"> затронуты права и законные интересы детей).</w:t>
      </w:r>
      <w:r>
        <w:rPr>
          <w:sz w:val="28"/>
        </w:rPr>
        <w:t xml:space="preserve"> В соответствии с пунктом 1.1. муниципального контракта от дата объектом строительства является автомобильная дорога общего пользования местного значения адрес </w:t>
      </w:r>
      <w:r>
        <w:rPr>
          <w:sz w:val="28"/>
        </w:rPr>
        <w:t>адрес</w:t>
      </w:r>
      <w:r>
        <w:rPr>
          <w:sz w:val="28"/>
        </w:rPr>
        <w:t>. Указанным муниципальным контрактом не предусм</w:t>
      </w:r>
      <w:r>
        <w:rPr>
          <w:sz w:val="28"/>
        </w:rPr>
        <w:t>отрено строительства социально значимых объектов</w:t>
      </w:r>
      <w:r>
        <w:rPr>
          <w:b/>
          <w:sz w:val="28"/>
        </w:rPr>
        <w:t xml:space="preserve">, </w:t>
      </w:r>
      <w:r>
        <w:rPr>
          <w:sz w:val="28"/>
        </w:rPr>
        <w:t>а именно: подъездных путей и устройству пешеходных дорожек на путях следования детей к дошкольной образовательной организации. Также важным обстоятельством отсутствия значительности вреда является то, что с</w:t>
      </w:r>
      <w:r>
        <w:rPr>
          <w:sz w:val="28"/>
        </w:rPr>
        <w:t>огласно письму ТКУ Республики Крым «</w:t>
      </w:r>
      <w:r>
        <w:rPr>
          <w:sz w:val="28"/>
        </w:rPr>
        <w:t>Инвестиционно-строительное</w:t>
      </w:r>
      <w:r>
        <w:rPr>
          <w:sz w:val="28"/>
        </w:rPr>
        <w:t xml:space="preserve"> управление Республики Крым № 009-05/6778 от дата объект строительства «Строительство дошкольной образовательной организации на 160 мест адрес» должен был быть введен в эксплуатацию в дата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.е.</w:t>
      </w:r>
      <w:r>
        <w:rPr>
          <w:sz w:val="28"/>
        </w:rPr>
        <w:t xml:space="preserve"> после строительства дороги. На сегодняшний день данный объект не введен в эксплуатацию, по целевому назначению дошкольная образовательная организация не используется</w:t>
      </w:r>
      <w:r>
        <w:rPr>
          <w:b/>
          <w:sz w:val="28"/>
        </w:rPr>
        <w:t xml:space="preserve">. </w:t>
      </w:r>
      <w:r>
        <w:rPr>
          <w:sz w:val="28"/>
        </w:rPr>
        <w:t>Соответственно невозможно говорить о нарушениях прав и законных интересов детей, посколь</w:t>
      </w:r>
      <w:r>
        <w:rPr>
          <w:sz w:val="28"/>
        </w:rPr>
        <w:t xml:space="preserve">ку строительство дошкольной образовательной организации на 160 мест адрес. </w:t>
      </w:r>
      <w:r>
        <w:rPr>
          <w:sz w:val="28"/>
        </w:rPr>
        <w:t>Сакский</w:t>
      </w:r>
      <w:r>
        <w:rPr>
          <w:sz w:val="28"/>
        </w:rPr>
        <w:t xml:space="preserve"> район на сегодняшний день не закончено и ООО «ТАВРИДАДОРСТРОЙ» не имеет никакого отношения к данному объекту строительства. адрес общего пользования местного значения адрес </w:t>
      </w:r>
      <w:r>
        <w:rPr>
          <w:sz w:val="28"/>
        </w:rPr>
        <w:t>адрес</w:t>
      </w:r>
      <w:r>
        <w:rPr>
          <w:sz w:val="28"/>
        </w:rPr>
        <w:t xml:space="preserve"> находится в поле и редко используется жителями адрес. Обязательства по муниципальному контракту со сторон</w:t>
      </w:r>
      <w:r>
        <w:rPr>
          <w:sz w:val="28"/>
        </w:rPr>
        <w:t>ы ООО</w:t>
      </w:r>
      <w:r>
        <w:rPr>
          <w:sz w:val="28"/>
        </w:rPr>
        <w:t xml:space="preserve"> «ТАВРИДАДОРСТРОЙ» выполнены в полном объеме, претензий к выполненным работам со стороны муниципального заказчика (ООО МКУ «ЖКХ-РЕСУРС») к О</w:t>
      </w:r>
      <w:r>
        <w:rPr>
          <w:sz w:val="28"/>
        </w:rPr>
        <w:t>ОО «ТАВРИДАДОРСТРОЙ» по качеству и объему выполненных работ нет. Не отрицал тот факт, что контракт в указанный в нем срок не исполнен, однако отрицал вину во вменяемом правонарушении. Полагал, что подрыва авторитета государственной власти нет. Исключительн</w:t>
      </w:r>
      <w:r>
        <w:rPr>
          <w:sz w:val="28"/>
        </w:rPr>
        <w:t>ая ссылка на реализацию прав и законных интересов ребёнка, данное дошкольное учреждение, не введено в эксплуатацию. Если говорить откровенно, то эта дорога находится в поле, и там нет никакого особого движения и передвижения граждан, говорить о подрыве это</w:t>
      </w:r>
      <w:r>
        <w:rPr>
          <w:sz w:val="28"/>
        </w:rPr>
        <w:t xml:space="preserve"> лишнее. Таким образом, производство по делу об административном </w:t>
      </w:r>
      <w:r>
        <w:rPr>
          <w:sz w:val="28"/>
        </w:rPr>
        <w:t>правонарушении в отношении генерального директор</w:t>
      </w:r>
      <w:r>
        <w:rPr>
          <w:sz w:val="28"/>
        </w:rPr>
        <w:t>а ООО</w:t>
      </w:r>
      <w:r>
        <w:rPr>
          <w:sz w:val="28"/>
        </w:rPr>
        <w:t xml:space="preserve"> «ТАВРИДАДОРСТРОЙ» </w:t>
      </w:r>
      <w:r>
        <w:rPr>
          <w:sz w:val="28"/>
        </w:rPr>
        <w:t>Ковшиковой</w:t>
      </w:r>
      <w:r>
        <w:rPr>
          <w:sz w:val="28"/>
        </w:rPr>
        <w:t xml:space="preserve"> О.А. просил прекратить на основании пункта 2 части 1 статьи 24.5 Кодекса Российской Федерации об администрат</w:t>
      </w:r>
      <w:r>
        <w:rPr>
          <w:sz w:val="28"/>
        </w:rPr>
        <w:t xml:space="preserve">ивных правонарушениях в связи с отсутствием состава административного правонарушения. К материалам дела приобщено письменное объяснение защитника с приложением заверенных копий документов. </w:t>
      </w:r>
    </w:p>
    <w:p w:rsidR="0001360B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Помощник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</w:t>
      </w:r>
      <w:r>
        <w:rPr>
          <w:sz w:val="28"/>
        </w:rPr>
        <w:t>Сейт-Ариф</w:t>
      </w:r>
      <w:r>
        <w:rPr>
          <w:sz w:val="28"/>
        </w:rPr>
        <w:t xml:space="preserve"> А.Б. просил привлечь к административной ответственности генерального директора ООО «ТАВРИДАДОРСТРОЙ» </w:t>
      </w:r>
      <w:r>
        <w:rPr>
          <w:sz w:val="28"/>
        </w:rPr>
        <w:t>Ковшикову</w:t>
      </w:r>
      <w:r>
        <w:rPr>
          <w:sz w:val="28"/>
        </w:rPr>
        <w:t xml:space="preserve"> О.А., обращал внимание суда, что по результатам электронного аукциона (протокол от дата №0875300038918000060-2) между МКУ «ЖКХ-РЕСУРС» и ООО «ТА</w:t>
      </w:r>
      <w:r>
        <w:rPr>
          <w:sz w:val="28"/>
        </w:rPr>
        <w:t xml:space="preserve">ВРИДАДОРСТРОЙ» дата заключен муниципальный контракт на выполнение работ по строительству автомобильной дороги общего пользования местного значения адрес </w:t>
      </w:r>
      <w:r>
        <w:rPr>
          <w:sz w:val="28"/>
        </w:rPr>
        <w:t>адрес</w:t>
      </w:r>
      <w:r>
        <w:rPr>
          <w:sz w:val="28"/>
        </w:rPr>
        <w:t xml:space="preserve"> (далее - Контракт), стоимостью 11 550 019 (одиннадцать миллионов пятьсот пятьдесят тысяч) рублей </w:t>
      </w:r>
      <w:r>
        <w:rPr>
          <w:sz w:val="28"/>
        </w:rPr>
        <w:t xml:space="preserve">70 копеек. Дополнительным соглашением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№1 сумма Контракта уменьшена и составила 11 369 561 (одиннадцать миллионов триста шестьдесят девять пятьсот шестьдесят один) рублей 61 копейка. По смыслу п. 3.1 Контракта, должностным лицам ООО «ТАВРИДАДОРСТРОЙ</w:t>
      </w:r>
      <w:r>
        <w:rPr>
          <w:sz w:val="28"/>
        </w:rPr>
        <w:t xml:space="preserve">» в течении 42 календарных дней после заключения Контракта, надлежало в полном объеме выполнить работы по строительству автомобильной дороги общего пользования местного значения адрес </w:t>
      </w:r>
      <w:r>
        <w:rPr>
          <w:sz w:val="28"/>
        </w:rPr>
        <w:t>адрес</w:t>
      </w:r>
      <w:r>
        <w:rPr>
          <w:sz w:val="28"/>
        </w:rPr>
        <w:t xml:space="preserve">.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на основании решения от дата № 1</w:t>
      </w:r>
      <w:r>
        <w:rPr>
          <w:sz w:val="28"/>
        </w:rPr>
        <w:t>76 проведена проверка исполнения должностными лицами ООО «ТАВРИДАДОРСТРОИ» законодательства о контрактной системе в сфере закупок товаров, работ, услуг для обеспечения государственных и муниципальных нужд, при исполнении муниципального контракта дата № 087</w:t>
      </w:r>
      <w:r>
        <w:rPr>
          <w:sz w:val="28"/>
        </w:rPr>
        <w:t xml:space="preserve">5300038918000060_317981 на выполнение работ по строительству автомобильной дороги общего пользования местного значения адрес </w:t>
      </w:r>
      <w:r>
        <w:rPr>
          <w:sz w:val="28"/>
        </w:rPr>
        <w:t>адрес</w:t>
      </w:r>
      <w:r>
        <w:rPr>
          <w:sz w:val="28"/>
        </w:rPr>
        <w:t xml:space="preserve"> и было установлено, что на дата сумма не выполненных должностными лицам</w:t>
      </w:r>
      <w:r>
        <w:rPr>
          <w:sz w:val="28"/>
        </w:rPr>
        <w:t>и ООО</w:t>
      </w:r>
      <w:r>
        <w:rPr>
          <w:sz w:val="28"/>
        </w:rPr>
        <w:t xml:space="preserve"> «ТАВРИДАДОРСТРОЙ» работ по Контракту, составляет</w:t>
      </w:r>
      <w:r>
        <w:rPr>
          <w:sz w:val="28"/>
        </w:rPr>
        <w:t xml:space="preserve"> 11 369 561 (одиннадцать миллионов триста шестьдесят девять пятьсот шестьдесят один) рублей 61 копейка. Считает, что неисполнение должностными лицами ООО «ТАВРИДАДОРСТРОЙ»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обязательств, по выполнению в полном объеме работ предусмотренных Кон</w:t>
      </w:r>
      <w:r>
        <w:rPr>
          <w:sz w:val="28"/>
        </w:rPr>
        <w:t>трактом, является нарушением ч. 2 ст. 94 Закона N 44-ФЗ и условий Контракта. Вышеуказанные действия должностных лиц ООО «ТАВРИДАДОРСТРОЙ» наносят вред охраняемым социально значимым интересам общества, так как работы по строительству подъездных путей и устр</w:t>
      </w:r>
      <w:r>
        <w:rPr>
          <w:sz w:val="28"/>
        </w:rPr>
        <w:t>ойству пешеходных дорожек на путях следования детей к дошкольной образовательной организации своевременно исполнены не были. Обращал внимание суда, что при вынесении постановления о возбуждении дела об административном правонарушении допущена опечатка в да</w:t>
      </w:r>
      <w:r>
        <w:rPr>
          <w:sz w:val="28"/>
        </w:rPr>
        <w:t xml:space="preserve">те окончания </w:t>
      </w:r>
      <w:r>
        <w:rPr>
          <w:sz w:val="28"/>
        </w:rPr>
        <w:t xml:space="preserve">исполнения обязательств по муниципальному контракту, </w:t>
      </w:r>
      <w:r>
        <w:rPr>
          <w:sz w:val="28"/>
        </w:rPr>
        <w:t>указан</w:t>
      </w:r>
      <w:r>
        <w:rPr>
          <w:sz w:val="28"/>
        </w:rPr>
        <w:t xml:space="preserve"> дата вместо дата. Дополнил, что в ходе проведения проверки и при возбуждении дела об административном правонарушении, </w:t>
      </w:r>
      <w:r>
        <w:rPr>
          <w:sz w:val="28"/>
        </w:rPr>
        <w:t>лицо</w:t>
      </w:r>
      <w:r>
        <w:rPr>
          <w:sz w:val="28"/>
        </w:rPr>
        <w:t xml:space="preserve"> привлекаемое к административной ответственности дало пояснен</w:t>
      </w:r>
      <w:r>
        <w:rPr>
          <w:sz w:val="28"/>
        </w:rPr>
        <w:t>ия, лицо признало вину в том, что сроки по муниципальному контракту были нарушены, пояснило причины пропущенных сроков, что это была вина подрядчиков, субподрядчиков, которые выполняли работу по строительству автомобильной дороги, также просило применить п</w:t>
      </w:r>
      <w:r>
        <w:rPr>
          <w:sz w:val="28"/>
        </w:rPr>
        <w:t xml:space="preserve">оложение </w:t>
      </w:r>
      <w:r>
        <w:rPr>
          <w:sz w:val="28"/>
        </w:rPr>
        <w:t>КоАП</w:t>
      </w:r>
      <w:r>
        <w:rPr>
          <w:sz w:val="28"/>
        </w:rPr>
        <w:t xml:space="preserve"> РФ о назначении наказания ниже минимального, применить </w:t>
      </w:r>
      <w:r>
        <w:rPr>
          <w:sz w:val="28"/>
        </w:rPr>
        <w:t>ч</w:t>
      </w:r>
      <w:r>
        <w:rPr>
          <w:sz w:val="28"/>
        </w:rPr>
        <w:t xml:space="preserve">. ч. 2.2, 2.3 ст. 4.1 </w:t>
      </w:r>
      <w:r>
        <w:rPr>
          <w:sz w:val="28"/>
        </w:rPr>
        <w:t>КоАП</w:t>
      </w:r>
      <w:r>
        <w:rPr>
          <w:sz w:val="28"/>
        </w:rPr>
        <w:t xml:space="preserve"> РФ. Считает, что материалами дела в полном объёме подтверждаются все доводы, которые изложены в постановлении, тот факт, что обязательства по муниципальному ко</w:t>
      </w:r>
      <w:r>
        <w:rPr>
          <w:sz w:val="28"/>
        </w:rPr>
        <w:t xml:space="preserve">нтракту своевременно исполнены не были. </w:t>
      </w:r>
      <w:r>
        <w:rPr>
          <w:sz w:val="28"/>
        </w:rPr>
        <w:t xml:space="preserve">В части того, что защитником была сделана ссылка на ордер, выданный администрацией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поселения, просил обратить внимание, согласно п.5.2.6 из муниципального контракта, указано, что после подписани</w:t>
      </w:r>
      <w:r>
        <w:rPr>
          <w:sz w:val="28"/>
        </w:rPr>
        <w:t>я контракта в течение 10 рабочих дней, передать подрядчику по акту на весь период строительства перечень документов: копию разрешения на строительство, сметную документацию, исполнительская документация.</w:t>
      </w:r>
      <w:r>
        <w:rPr>
          <w:sz w:val="28"/>
        </w:rPr>
        <w:t xml:space="preserve"> В </w:t>
      </w:r>
      <w:r>
        <w:rPr>
          <w:sz w:val="28"/>
        </w:rPr>
        <w:t>перечне</w:t>
      </w:r>
      <w:r>
        <w:rPr>
          <w:sz w:val="28"/>
        </w:rPr>
        <w:t xml:space="preserve"> предусмотренном муниципальным контрактом, </w:t>
      </w:r>
      <w:r>
        <w:rPr>
          <w:sz w:val="28"/>
        </w:rPr>
        <w:t>отсутствует документ - разрешение на строительство, который входил в обязанности муниципального заказчика предоставить такой документ подрядчику, муниципальный заказчик предоставил данный документ не своевременно. Данное обязательство не входило в обязанно</w:t>
      </w:r>
      <w:r>
        <w:rPr>
          <w:sz w:val="28"/>
        </w:rPr>
        <w:t xml:space="preserve">сть заказчика </w:t>
      </w:r>
      <w:r>
        <w:rPr>
          <w:sz w:val="28"/>
        </w:rPr>
        <w:t>предоставить данные документы</w:t>
      </w:r>
      <w:r>
        <w:rPr>
          <w:sz w:val="28"/>
        </w:rPr>
        <w:t>. Прострочка была в несвоевременном предоставлении разрешения на строительство службой Государственного строительного надзора и её подрядчику для того, чтобы подрядчику своевременно приступить к своим обязательств</w:t>
      </w:r>
      <w:r>
        <w:rPr>
          <w:sz w:val="28"/>
        </w:rPr>
        <w:t>ам. Ввиду того, что сроки были нарушены по вине заказчика, муниципальный контракт был продлён на 42 календарных дня со дня предоставления документов муниципальному подрядчику. Исходя из того, что в ордере на выполнение работ, в документе указано, что строи</w:t>
      </w:r>
      <w:r>
        <w:rPr>
          <w:sz w:val="28"/>
        </w:rPr>
        <w:t xml:space="preserve">тельным работам на объекте препятствуют погодные условия, не является суждением, т.к. документами, подтверждающими невозможность выполнения строительных работ на объекте, а именно в тех погодных </w:t>
      </w:r>
      <w:r>
        <w:rPr>
          <w:sz w:val="28"/>
        </w:rPr>
        <w:t>условиях</w:t>
      </w:r>
      <w:r>
        <w:rPr>
          <w:sz w:val="28"/>
        </w:rPr>
        <w:t xml:space="preserve"> которые имелись быть на ту дату, представителем прив</w:t>
      </w:r>
      <w:r>
        <w:rPr>
          <w:sz w:val="28"/>
        </w:rPr>
        <w:t>лекаемого лица не предоставлены соответствующие документы, свидетельствующие о том, что погодные условия, которые были на тот период времени, препятствовали им своевременному выполнению обязательств. В части ущерба, заказчиком является МКУ «</w:t>
      </w:r>
      <w:r>
        <w:rPr>
          <w:sz w:val="28"/>
        </w:rPr>
        <w:t>СакиИнвестПроек</w:t>
      </w:r>
      <w:r>
        <w:rPr>
          <w:sz w:val="28"/>
        </w:rPr>
        <w:t>т</w:t>
      </w:r>
      <w:r>
        <w:rPr>
          <w:sz w:val="28"/>
        </w:rPr>
        <w:t xml:space="preserve">», созданное с целью удовлетворения потребностей муниципального образования </w:t>
      </w:r>
      <w:r>
        <w:rPr>
          <w:sz w:val="28"/>
        </w:rPr>
        <w:t>Сакский</w:t>
      </w:r>
      <w:r>
        <w:rPr>
          <w:sz w:val="28"/>
        </w:rPr>
        <w:t xml:space="preserve"> район, главным распорядителем выделенных из бюджетных средств является администрация муниципального образования </w:t>
      </w:r>
      <w:r>
        <w:rPr>
          <w:sz w:val="28"/>
        </w:rPr>
        <w:t>Сакский</w:t>
      </w:r>
      <w:r>
        <w:rPr>
          <w:sz w:val="28"/>
        </w:rPr>
        <w:t xml:space="preserve"> район, которое финансировало указанное мероприятие.</w:t>
      </w:r>
      <w:r>
        <w:rPr>
          <w:sz w:val="28"/>
        </w:rPr>
        <w:t xml:space="preserve"> Вред от действий, бездействий лица привлекаемого к административной ответственности, является в подрыве авторитета государственной власти местного самоуправления, существовала </w:t>
      </w:r>
      <w:r>
        <w:rPr>
          <w:sz w:val="28"/>
        </w:rPr>
        <w:t>реальная угроза для обеспечения безопасности передвижения неопределённого круга</w:t>
      </w:r>
      <w:r>
        <w:rPr>
          <w:sz w:val="28"/>
        </w:rPr>
        <w:t xml:space="preserve"> лиц. На сегодняшний день работы в полном объёме не выполнены, муниципальный контракт просрочен, но не исключает возможность следования по пути передвижения по указанному объекту, как несовершеннолетних, так и иных граждан проживающих по вышеуказанной терр</w:t>
      </w:r>
      <w:r>
        <w:rPr>
          <w:sz w:val="28"/>
        </w:rPr>
        <w:t>итории.</w:t>
      </w:r>
    </w:p>
    <w:p w:rsidR="0001360B">
      <w:pPr>
        <w:ind w:firstLine="708"/>
        <w:jc w:val="both"/>
      </w:pPr>
      <w:r>
        <w:rPr>
          <w:sz w:val="28"/>
        </w:rPr>
        <w:t xml:space="preserve">В судебное заседание должностное лицо - генеральный директор ООО «ТАВРИДАДОРСТРОЙ» </w:t>
      </w:r>
      <w:r>
        <w:rPr>
          <w:sz w:val="28"/>
        </w:rPr>
        <w:t>Ковшикова</w:t>
      </w:r>
      <w:r>
        <w:rPr>
          <w:sz w:val="28"/>
        </w:rPr>
        <w:t xml:space="preserve"> О.А. не явилась.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</w:t>
      </w:r>
      <w:r>
        <w:rPr>
          <w:sz w:val="28"/>
        </w:rPr>
        <w:t xml:space="preserve">телефонограммой, имеющейся в материалах дела, распорядившись своими права по своему усмотрению, предоставив право представлять её интересы защитнику Антонову А.В., действующему на основании ордера. Ходатайств об отложении дела суду не предоставила. </w:t>
      </w:r>
    </w:p>
    <w:p w:rsidR="0001360B">
      <w:pPr>
        <w:ind w:firstLine="708"/>
        <w:jc w:val="both"/>
      </w:pPr>
      <w:r>
        <w:rPr>
          <w:sz w:val="28"/>
        </w:rPr>
        <w:t>Соглас</w:t>
      </w:r>
      <w:r>
        <w:rPr>
          <w:sz w:val="28"/>
        </w:rPr>
        <w:t xml:space="preserve">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</w:t>
      </w:r>
      <w:r>
        <w:rPr>
          <w:sz w:val="28"/>
        </w:rPr>
        <w:t xml:space="preserve">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1360B">
      <w:pPr>
        <w:ind w:firstLine="708"/>
        <w:jc w:val="both"/>
      </w:pPr>
      <w:r>
        <w:rPr>
          <w:sz w:val="28"/>
        </w:rPr>
        <w:t>Осудив вопрос о возможности рассмотрения дела в</w:t>
      </w:r>
      <w:r>
        <w:rPr>
          <w:sz w:val="28"/>
        </w:rPr>
        <w:t xml:space="preserve"> отсутствие лица, привлекаемого к административной ответственности, выслушав мнение помощника прокурора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Республики Крым и защитника Антонова А.В., которые не возражали о рассмотрении дела в отсутствие должностного лица </w:t>
      </w:r>
      <w:r>
        <w:rPr>
          <w:sz w:val="28"/>
        </w:rPr>
        <w:t>Ковши</w:t>
      </w:r>
      <w:r>
        <w:rPr>
          <w:sz w:val="28"/>
        </w:rPr>
        <w:t>ковой</w:t>
      </w:r>
      <w:r>
        <w:rPr>
          <w:sz w:val="28"/>
        </w:rPr>
        <w:t xml:space="preserve"> О.А., суд считает, что рассмотрение дела в отсутствие лица, привлекаемого к административной ответственности, не противоречит требованиям ст. 25.1 </w:t>
      </w:r>
      <w:r>
        <w:rPr>
          <w:sz w:val="28"/>
        </w:rPr>
        <w:t>КоАП</w:t>
      </w:r>
      <w:r>
        <w:rPr>
          <w:sz w:val="28"/>
        </w:rPr>
        <w:t xml:space="preserve"> РФ и</w:t>
      </w:r>
      <w:r>
        <w:rPr>
          <w:sz w:val="28"/>
        </w:rPr>
        <w:t xml:space="preserve"> не нарушает гарантированных прав на защиту.</w:t>
      </w:r>
    </w:p>
    <w:p w:rsidR="0001360B">
      <w:pPr>
        <w:ind w:firstLine="567"/>
        <w:jc w:val="both"/>
      </w:pPr>
      <w:r>
        <w:rPr>
          <w:sz w:val="28"/>
        </w:rPr>
        <w:t xml:space="preserve">Выслушав защитника </w:t>
      </w:r>
      <w:r>
        <w:rPr>
          <w:sz w:val="28"/>
        </w:rPr>
        <w:t>Ковшиковой</w:t>
      </w:r>
      <w:r>
        <w:rPr>
          <w:sz w:val="28"/>
        </w:rPr>
        <w:t xml:space="preserve"> О.А. – Антонова А.В</w:t>
      </w:r>
      <w:r>
        <w:rPr>
          <w:sz w:val="28"/>
        </w:rPr>
        <w:t xml:space="preserve">., заключение помощника прокурора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Республики Крым, исследовав письменные материалы дела и представленные суду документы, суд пришел к выводу о наличии в действиях должностного лица - генерального директора ООО «ТАВРИДАДОРСТР</w:t>
      </w:r>
      <w:r>
        <w:rPr>
          <w:sz w:val="28"/>
        </w:rPr>
        <w:t xml:space="preserve">ОЙ» </w:t>
      </w:r>
      <w:r>
        <w:rPr>
          <w:sz w:val="28"/>
        </w:rPr>
        <w:t>Ковшиковой</w:t>
      </w:r>
      <w:r>
        <w:rPr>
          <w:sz w:val="28"/>
        </w:rPr>
        <w:t xml:space="preserve"> О.А. состава правонарушения, предусмотренного ч. 7 ст. 7.32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01360B">
      <w:pPr>
        <w:ind w:firstLine="567"/>
        <w:jc w:val="both"/>
      </w:pPr>
      <w:r>
        <w:rPr>
          <w:sz w:val="28"/>
        </w:rPr>
        <w:t xml:space="preserve">В силу </w:t>
      </w:r>
      <w:hyperlink r:id="rId5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административной ответственности подлежит должностное </w:t>
      </w:r>
      <w:r>
        <w:rPr>
          <w:sz w:val="28"/>
        </w:rPr>
        <w:t>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1360B">
      <w:pPr>
        <w:ind w:firstLine="567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7 ст. 7.32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признаются действия (бездействие), повл</w:t>
      </w:r>
      <w:r>
        <w:rPr>
          <w:sz w:val="28"/>
        </w:rPr>
        <w:t xml:space="preserve">екшие неисполнение обязательств, предусмотренных контрактом на поставку товаров, </w:t>
      </w:r>
      <w:r>
        <w:rPr>
          <w:sz w:val="28"/>
        </w:rPr>
        <w:t xml:space="preserve">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</w:t>
      </w:r>
      <w:r>
        <w:rPr>
          <w:sz w:val="28"/>
        </w:rPr>
        <w:t>не влекут уголовной ответственности.</w:t>
      </w:r>
    </w:p>
    <w:p w:rsidR="0001360B">
      <w:pPr>
        <w:ind w:firstLine="567"/>
        <w:jc w:val="both"/>
      </w:pPr>
      <w:r>
        <w:rPr>
          <w:sz w:val="28"/>
        </w:rPr>
        <w:t>Из установленных судом обстоятельств, следует, что по результатам электронного аукциона (протокол от дата №0875300038918000060-2) между МКУ «ЖКХ-РЕСУРС» и ООО «ТАВРИДАДОРСТРОЙ» дата заключен муниципальный контракт на вы</w:t>
      </w:r>
      <w:r>
        <w:rPr>
          <w:sz w:val="28"/>
        </w:rPr>
        <w:t xml:space="preserve">полнение работ по строительству автомобильной дороги общего пользования местного значения адрес </w:t>
      </w:r>
      <w:r>
        <w:rPr>
          <w:sz w:val="28"/>
        </w:rPr>
        <w:t>адрес</w:t>
      </w:r>
      <w:r>
        <w:rPr>
          <w:sz w:val="28"/>
        </w:rPr>
        <w:t xml:space="preserve"> (далее - Контракт), стоимостью 11 550 019 (одиннадцать миллионов пятьсот пятьдесят тысяч) рублей 70 копеек.</w:t>
      </w:r>
    </w:p>
    <w:p w:rsidR="0001360B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Дополнительным соглашением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№1 сумма Ко</w:t>
      </w:r>
      <w:r>
        <w:rPr>
          <w:sz w:val="28"/>
        </w:rPr>
        <w:t>нтракта уменьшена и составила 11 369 561 (одиннадцать миллионов триста шестьдесят девять пятьсот шестьдесят один) рублей 61 копейка.</w:t>
      </w:r>
    </w:p>
    <w:p w:rsidR="0001360B">
      <w:pPr>
        <w:widowControl w:val="0"/>
        <w:spacing w:line="317" w:lineRule="atLeast"/>
        <w:ind w:firstLine="740"/>
        <w:jc w:val="both"/>
      </w:pPr>
      <w:r>
        <w:rPr>
          <w:sz w:val="28"/>
        </w:rPr>
        <w:t>По смыслу п. 3.1 Контракта, должностным лицам ООО «ТАВРИДАДОРСТРОЙ» в течении 42 календарных дней после заключения Контракт</w:t>
      </w:r>
      <w:r>
        <w:rPr>
          <w:sz w:val="28"/>
        </w:rPr>
        <w:t xml:space="preserve">а, надлежало в полном объеме выполнить работы по строительству автомобильной дороги общего пользования местного значения адрес </w:t>
      </w:r>
      <w:r>
        <w:rPr>
          <w:sz w:val="28"/>
        </w:rPr>
        <w:t>адрес</w:t>
      </w:r>
      <w:r>
        <w:rPr>
          <w:sz w:val="28"/>
        </w:rPr>
        <w:t>.</w:t>
      </w:r>
    </w:p>
    <w:p w:rsidR="0001360B">
      <w:pPr>
        <w:widowControl w:val="0"/>
        <w:spacing w:line="317" w:lineRule="atLeast"/>
        <w:ind w:firstLine="740"/>
        <w:jc w:val="both"/>
      </w:pPr>
      <w:r>
        <w:rPr>
          <w:sz w:val="28"/>
        </w:rPr>
        <w:t>Ввиду несвоевременного предоставления МКУ «ЖКХ-РЕСУРС» разрешительных документов на строительство, срок исполнения работ п</w:t>
      </w:r>
      <w:r>
        <w:rPr>
          <w:sz w:val="28"/>
        </w:rPr>
        <w:t xml:space="preserve">о Контракту продлен на 42 календарных дня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т.е. должностным лицам ООО «ТАВРИДАДОРСТРОИ» надлежало, в срок до дата выполнить в полном объеме работы по строительству автомобильной дороги.</w:t>
      </w:r>
    </w:p>
    <w:p w:rsidR="0001360B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В ходе проверки, проведенной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н</w:t>
      </w:r>
      <w:r>
        <w:rPr>
          <w:sz w:val="28"/>
        </w:rPr>
        <w:t xml:space="preserve">а предмет исполнения требований бюджетного законодательства и законодательства о контрактной системе в сфере закупок при исполнении муниципального контракта от дата по объекту: строительство автомобильной дороги общего пользования местного значения адрес </w:t>
      </w:r>
      <w:r>
        <w:rPr>
          <w:sz w:val="28"/>
        </w:rPr>
        <w:t>а</w:t>
      </w:r>
      <w:r>
        <w:rPr>
          <w:sz w:val="28"/>
        </w:rPr>
        <w:t>дрес</w:t>
      </w:r>
      <w:r>
        <w:rPr>
          <w:sz w:val="28"/>
        </w:rPr>
        <w:t xml:space="preserve">, установлено, что должностные лица ООО «ТАВРИДАДОРСТРОЙ» в сроки, установленные п. 3.1 Контракта (до дата), работы по строительству автомобильной дороги общего пользования местного значения адрес </w:t>
      </w:r>
      <w:r>
        <w:rPr>
          <w:sz w:val="28"/>
        </w:rPr>
        <w:t>адрес</w:t>
      </w:r>
      <w:r>
        <w:rPr>
          <w:sz w:val="28"/>
        </w:rPr>
        <w:t>, в полном объёме не выполнили.</w:t>
      </w:r>
    </w:p>
    <w:p w:rsidR="0001360B">
      <w:pPr>
        <w:widowControl w:val="0"/>
        <w:spacing w:line="317" w:lineRule="atLeast"/>
        <w:ind w:firstLine="740"/>
        <w:jc w:val="both"/>
      </w:pPr>
      <w:r>
        <w:rPr>
          <w:sz w:val="28"/>
        </w:rPr>
        <w:t>Согласно информаци</w:t>
      </w:r>
      <w:r>
        <w:rPr>
          <w:sz w:val="28"/>
        </w:rPr>
        <w:t xml:space="preserve">и МКУ «ЖКХ-РЕСУРС»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сумма не выполненных должностными лицами ООО «ТАВРИДАДОРСТРОЙ» работ по Контракту, на дата составляет 11 369 561 (одиннадцать миллионов триста шестьдесят девять пятьсот шестьдесят один) рублей 61 копейка.</w:t>
      </w:r>
    </w:p>
    <w:p w:rsidR="0001360B">
      <w:pPr>
        <w:ind w:firstLine="567"/>
        <w:jc w:val="both"/>
      </w:pPr>
      <w:r>
        <w:rPr>
          <w:sz w:val="28"/>
        </w:rPr>
        <w:t>Эти обстоятельства явил</w:t>
      </w:r>
      <w:r>
        <w:rPr>
          <w:sz w:val="28"/>
        </w:rPr>
        <w:t xml:space="preserve">ись основанием для вынесения дата заместителем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</w:t>
      </w:r>
      <w:r>
        <w:rPr>
          <w:sz w:val="28"/>
        </w:rPr>
        <w:t>фио</w:t>
      </w:r>
      <w:r>
        <w:rPr>
          <w:sz w:val="28"/>
        </w:rPr>
        <w:t xml:space="preserve"> постановления о возбуждении дела об административном правонарушении, предусмотренном </w:t>
      </w:r>
      <w:r>
        <w:rPr>
          <w:sz w:val="28"/>
        </w:rPr>
        <w:t>ч</w:t>
      </w:r>
      <w:r>
        <w:rPr>
          <w:sz w:val="28"/>
        </w:rPr>
        <w:t xml:space="preserve">. 7 ст.7.32 </w:t>
      </w:r>
      <w:r>
        <w:rPr>
          <w:sz w:val="28"/>
        </w:rPr>
        <w:t>КоАП</w:t>
      </w:r>
      <w:r>
        <w:rPr>
          <w:sz w:val="28"/>
        </w:rPr>
        <w:t xml:space="preserve"> РФ, в отношении генерального директора ООО «ТАВРИДАДОР</w:t>
      </w:r>
      <w:r>
        <w:rPr>
          <w:sz w:val="28"/>
        </w:rPr>
        <w:t xml:space="preserve">СТРОЙ» </w:t>
      </w:r>
      <w:r>
        <w:rPr>
          <w:sz w:val="28"/>
        </w:rPr>
        <w:t>Ковшиковой</w:t>
      </w:r>
      <w:r>
        <w:rPr>
          <w:sz w:val="28"/>
        </w:rPr>
        <w:t xml:space="preserve"> О.А.</w:t>
      </w:r>
    </w:p>
    <w:p w:rsidR="0001360B">
      <w:pPr>
        <w:ind w:firstLine="567"/>
        <w:jc w:val="both"/>
      </w:pPr>
      <w:r>
        <w:rPr>
          <w:sz w:val="28"/>
        </w:rPr>
        <w:t xml:space="preserve">Обстоятельства совершения административного правонарушения подтверждаются имеющимися в деле доказательствами: </w:t>
      </w:r>
    </w:p>
    <w:p w:rsidR="0001360B">
      <w:pPr>
        <w:ind w:firstLine="567"/>
        <w:jc w:val="both"/>
      </w:pPr>
      <w:r>
        <w:rPr>
          <w:sz w:val="26"/>
        </w:rPr>
        <w:t xml:space="preserve">- </w:t>
      </w:r>
      <w:r>
        <w:rPr>
          <w:sz w:val="28"/>
        </w:rPr>
        <w:t xml:space="preserve">постановлением о возбуждении дела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01360B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копией рапорта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</w:t>
      </w:r>
      <w:r>
        <w:rPr>
          <w:sz w:val="28"/>
        </w:rPr>
        <w:t xml:space="preserve">онного прокурора Республики Крым </w:t>
      </w:r>
      <w:r>
        <w:rPr>
          <w:sz w:val="28"/>
        </w:rPr>
        <w:t>Сейт-Арифа</w:t>
      </w:r>
      <w:r>
        <w:rPr>
          <w:sz w:val="28"/>
        </w:rPr>
        <w:t xml:space="preserve"> А.Б. от дата о выявленных нарушениях законодательства о закупках при исполнении муниципального контракта от дата № 0875300038918000060_317981 на выполнение работ по строительству автомобильной дороги общего польз</w:t>
      </w:r>
      <w:r>
        <w:rPr>
          <w:sz w:val="28"/>
        </w:rPr>
        <w:t xml:space="preserve">ования местного значения адрес </w:t>
      </w:r>
      <w:r>
        <w:rPr>
          <w:sz w:val="28"/>
        </w:rPr>
        <w:t>адрес</w:t>
      </w:r>
    </w:p>
    <w:p w:rsidR="0001360B">
      <w:pPr>
        <w:widowControl w:val="0"/>
        <w:spacing w:line="317" w:lineRule="atLeast"/>
        <w:ind w:firstLine="740"/>
        <w:jc w:val="both"/>
      </w:pPr>
      <w:r>
        <w:rPr>
          <w:sz w:val="28"/>
        </w:rPr>
        <w:t>- копией свидетельства о постановке на учет Российской организации в налоговом органе по месту ее нахождения ООО «ТАВРИДАДОРСТРОЙ»;</w:t>
      </w:r>
    </w:p>
    <w:p w:rsidR="0001360B">
      <w:pPr>
        <w:widowControl w:val="0"/>
        <w:spacing w:line="317" w:lineRule="atLeast"/>
        <w:ind w:firstLine="740"/>
        <w:jc w:val="both"/>
      </w:pPr>
      <w:r>
        <w:rPr>
          <w:sz w:val="28"/>
        </w:rPr>
        <w:t>- копией Устав</w:t>
      </w:r>
      <w:r>
        <w:rPr>
          <w:sz w:val="28"/>
        </w:rPr>
        <w:t>а ООО</w:t>
      </w:r>
      <w:r>
        <w:rPr>
          <w:sz w:val="28"/>
        </w:rPr>
        <w:t xml:space="preserve"> «ТАВРИДАДОРСТРОЙ»;</w:t>
      </w:r>
    </w:p>
    <w:p w:rsidR="0001360B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копией </w:t>
      </w:r>
      <w:r>
        <w:rPr>
          <w:sz w:val="26"/>
        </w:rPr>
        <w:t>Выписки из ЕГРЮЛ в отношении ООО «ТАВРИ</w:t>
      </w:r>
      <w:r>
        <w:rPr>
          <w:sz w:val="26"/>
        </w:rPr>
        <w:t xml:space="preserve">ДАДОРСТРОЙ» по состоянию </w:t>
      </w:r>
      <w:r>
        <w:rPr>
          <w:sz w:val="26"/>
        </w:rPr>
        <w:t>на</w:t>
      </w:r>
      <w:r>
        <w:rPr>
          <w:sz w:val="26"/>
        </w:rPr>
        <w:t xml:space="preserve"> дата;</w:t>
      </w:r>
    </w:p>
    <w:p w:rsidR="0001360B">
      <w:pPr>
        <w:ind w:firstLine="567"/>
        <w:jc w:val="both"/>
      </w:pPr>
      <w:r>
        <w:rPr>
          <w:sz w:val="28"/>
        </w:rPr>
        <w:t xml:space="preserve">- копией приказа № 02/15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назначении на должность Генерального директора Общества;</w:t>
      </w:r>
    </w:p>
    <w:p w:rsidR="0001360B">
      <w:pPr>
        <w:ind w:firstLine="567"/>
        <w:jc w:val="both"/>
      </w:pPr>
      <w:r>
        <w:rPr>
          <w:sz w:val="28"/>
        </w:rPr>
        <w:t xml:space="preserve">- копией </w:t>
      </w:r>
      <w:r>
        <w:rPr>
          <w:sz w:val="26"/>
        </w:rPr>
        <w:t>Извещения о проведении электронного аукциона для закупки № 0875300038918000060;</w:t>
      </w:r>
    </w:p>
    <w:p w:rsidR="0001360B">
      <w:pPr>
        <w:ind w:firstLine="567"/>
        <w:jc w:val="both"/>
      </w:pPr>
      <w:r>
        <w:rPr>
          <w:sz w:val="26"/>
        </w:rPr>
        <w:t>- копией Протокол № 0875300038918000060-2</w:t>
      </w:r>
      <w:r>
        <w:rPr>
          <w:sz w:val="26"/>
        </w:rPr>
        <w:t xml:space="preserve">(2) Подведения итогов электронного аукциона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01360B">
      <w:pPr>
        <w:ind w:firstLine="567"/>
        <w:jc w:val="both"/>
      </w:pPr>
      <w:r>
        <w:rPr>
          <w:sz w:val="26"/>
        </w:rPr>
        <w:t xml:space="preserve">- копией Муниципального контракта на строительство автомобильной дороги общего пользования местного значения адрес </w:t>
      </w:r>
      <w:r>
        <w:rPr>
          <w:sz w:val="26"/>
        </w:rPr>
        <w:t>адрес</w:t>
      </w:r>
      <w:r>
        <w:rPr>
          <w:sz w:val="26"/>
        </w:rPr>
        <w:t xml:space="preserve"> № 0875300038918000060_317981 от дата;</w:t>
      </w:r>
    </w:p>
    <w:p w:rsidR="0001360B">
      <w:pPr>
        <w:ind w:firstLine="567"/>
        <w:jc w:val="both"/>
      </w:pPr>
      <w:r>
        <w:rPr>
          <w:sz w:val="26"/>
        </w:rPr>
        <w:t>- копией Акта приема-передачи строительной п</w:t>
      </w:r>
      <w:r>
        <w:rPr>
          <w:sz w:val="26"/>
        </w:rPr>
        <w:t xml:space="preserve">лощадки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01360B">
      <w:pPr>
        <w:ind w:firstLine="567"/>
        <w:jc w:val="both"/>
      </w:pPr>
      <w:r>
        <w:rPr>
          <w:sz w:val="26"/>
        </w:rPr>
        <w:t xml:space="preserve">- копией Дополнительного соглашения № 1 </w:t>
      </w:r>
      <w:r>
        <w:rPr>
          <w:sz w:val="26"/>
        </w:rPr>
        <w:t>от</w:t>
      </w:r>
      <w:r>
        <w:rPr>
          <w:sz w:val="26"/>
        </w:rPr>
        <w:t xml:space="preserve"> дата к муниципальному контракту № 0875300038918000060_317981 от дата;</w:t>
      </w:r>
    </w:p>
    <w:p w:rsidR="0001360B">
      <w:pPr>
        <w:ind w:firstLine="567"/>
        <w:jc w:val="both"/>
      </w:pPr>
      <w:r>
        <w:rPr>
          <w:sz w:val="26"/>
        </w:rPr>
        <w:t xml:space="preserve">- копией письма ООО «ТАВРИДАДОРСТРОЙ» </w:t>
      </w:r>
      <w:r>
        <w:rPr>
          <w:sz w:val="26"/>
        </w:rPr>
        <w:t>от</w:t>
      </w:r>
      <w:r>
        <w:rPr>
          <w:sz w:val="26"/>
        </w:rPr>
        <w:t xml:space="preserve"> дата №186;</w:t>
      </w:r>
    </w:p>
    <w:p w:rsidR="0001360B">
      <w:pPr>
        <w:ind w:firstLine="567"/>
        <w:jc w:val="both"/>
      </w:pPr>
      <w:r>
        <w:rPr>
          <w:sz w:val="26"/>
        </w:rPr>
        <w:t xml:space="preserve">- копией письма ООО «ТАВРИДАДОРСТРОЙ» </w:t>
      </w:r>
      <w:r>
        <w:rPr>
          <w:sz w:val="26"/>
        </w:rPr>
        <w:t>от</w:t>
      </w:r>
      <w:r>
        <w:rPr>
          <w:sz w:val="26"/>
        </w:rPr>
        <w:t xml:space="preserve"> дата №193;</w:t>
      </w:r>
    </w:p>
    <w:p w:rsidR="0001360B">
      <w:pPr>
        <w:ind w:firstLine="567"/>
        <w:jc w:val="both"/>
      </w:pPr>
      <w:r>
        <w:rPr>
          <w:sz w:val="26"/>
        </w:rPr>
        <w:t>- копией письма</w:t>
      </w:r>
      <w:r>
        <w:rPr>
          <w:sz w:val="26"/>
        </w:rPr>
        <w:t xml:space="preserve"> ООО «ТАВРИДАДОРСТРОЙ» </w:t>
      </w:r>
      <w:r>
        <w:rPr>
          <w:sz w:val="26"/>
        </w:rPr>
        <w:t>от</w:t>
      </w:r>
      <w:r>
        <w:rPr>
          <w:sz w:val="26"/>
        </w:rPr>
        <w:t xml:space="preserve"> дата №197;</w:t>
      </w:r>
    </w:p>
    <w:p w:rsidR="0001360B">
      <w:pPr>
        <w:ind w:firstLine="567"/>
        <w:jc w:val="both"/>
      </w:pPr>
      <w:r>
        <w:rPr>
          <w:sz w:val="26"/>
        </w:rPr>
        <w:t xml:space="preserve">- копией письма ООО «ТАВРИДАДОРСТРОЙ» </w:t>
      </w:r>
      <w:r>
        <w:rPr>
          <w:sz w:val="26"/>
        </w:rPr>
        <w:t>от</w:t>
      </w:r>
      <w:r>
        <w:rPr>
          <w:sz w:val="26"/>
        </w:rPr>
        <w:t xml:space="preserve"> дата №217;</w:t>
      </w:r>
    </w:p>
    <w:p w:rsidR="0001360B">
      <w:pPr>
        <w:ind w:firstLine="567"/>
        <w:jc w:val="both"/>
      </w:pPr>
      <w:r>
        <w:rPr>
          <w:sz w:val="26"/>
        </w:rPr>
        <w:t xml:space="preserve">- копией письма МКУ «ЖКХ-РЕСУРС» </w:t>
      </w:r>
      <w:r>
        <w:rPr>
          <w:sz w:val="26"/>
        </w:rPr>
        <w:t>от</w:t>
      </w:r>
      <w:r>
        <w:rPr>
          <w:sz w:val="26"/>
        </w:rPr>
        <w:t xml:space="preserve"> дата №434;</w:t>
      </w:r>
    </w:p>
    <w:p w:rsidR="0001360B">
      <w:pPr>
        <w:ind w:firstLine="567"/>
        <w:jc w:val="both"/>
      </w:pPr>
      <w:r>
        <w:rPr>
          <w:sz w:val="26"/>
        </w:rPr>
        <w:t>- копией почтового уведомления;</w:t>
      </w:r>
    </w:p>
    <w:p w:rsidR="0001360B">
      <w:pPr>
        <w:ind w:firstLine="567"/>
        <w:jc w:val="both"/>
      </w:pPr>
      <w:r>
        <w:rPr>
          <w:sz w:val="26"/>
        </w:rPr>
        <w:t xml:space="preserve">- копией предостережения </w:t>
      </w:r>
      <w:r>
        <w:rPr>
          <w:sz w:val="26"/>
        </w:rPr>
        <w:t>от</w:t>
      </w:r>
      <w:r>
        <w:rPr>
          <w:sz w:val="26"/>
        </w:rPr>
        <w:t xml:space="preserve"> дата №21-2018/12;</w:t>
      </w:r>
    </w:p>
    <w:p w:rsidR="0001360B">
      <w:pPr>
        <w:ind w:firstLine="567"/>
        <w:jc w:val="both"/>
      </w:pPr>
      <w:r>
        <w:rPr>
          <w:sz w:val="26"/>
        </w:rPr>
        <w:t xml:space="preserve">- копий информации МКУ «ЖКХ-РЕСУРС» </w:t>
      </w:r>
      <w:r>
        <w:rPr>
          <w:sz w:val="26"/>
        </w:rPr>
        <w:t>от</w:t>
      </w:r>
      <w:r>
        <w:rPr>
          <w:sz w:val="26"/>
        </w:rPr>
        <w:t xml:space="preserve"> дат</w:t>
      </w:r>
      <w:r>
        <w:rPr>
          <w:sz w:val="26"/>
        </w:rPr>
        <w:t>а № 556;</w:t>
      </w:r>
    </w:p>
    <w:p w:rsidR="0001360B">
      <w:pPr>
        <w:ind w:firstLine="567"/>
        <w:jc w:val="both"/>
      </w:pPr>
      <w:r>
        <w:rPr>
          <w:sz w:val="26"/>
        </w:rPr>
        <w:t xml:space="preserve">- копиями Актов о приемке выполненных работ № </w:t>
      </w:r>
      <w:r>
        <w:rPr>
          <w:sz w:val="26"/>
        </w:rPr>
        <w:t>№</w:t>
      </w:r>
      <w:r>
        <w:rPr>
          <w:sz w:val="26"/>
        </w:rPr>
        <w:t xml:space="preserve"> 1, 2, 3, 4, 5, 6, 7, 8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01360B">
      <w:pPr>
        <w:ind w:firstLine="567"/>
        <w:jc w:val="both"/>
      </w:pPr>
      <w:r>
        <w:rPr>
          <w:sz w:val="26"/>
        </w:rPr>
        <w:t xml:space="preserve">- копией справки о стоимости выполненных работ и затрат </w:t>
      </w:r>
      <w:r>
        <w:rPr>
          <w:sz w:val="26"/>
        </w:rPr>
        <w:t>за</w:t>
      </w:r>
      <w:r>
        <w:rPr>
          <w:sz w:val="26"/>
        </w:rPr>
        <w:t xml:space="preserve"> дата;</w:t>
      </w:r>
    </w:p>
    <w:p w:rsidR="0001360B">
      <w:pPr>
        <w:ind w:firstLine="567"/>
        <w:jc w:val="both"/>
      </w:pPr>
      <w:r>
        <w:rPr>
          <w:sz w:val="26"/>
        </w:rPr>
        <w:t xml:space="preserve">- копией платежного поручения </w:t>
      </w:r>
      <w:r>
        <w:rPr>
          <w:sz w:val="26"/>
        </w:rPr>
        <w:t>от</w:t>
      </w:r>
      <w:r>
        <w:rPr>
          <w:sz w:val="26"/>
        </w:rPr>
        <w:t xml:space="preserve"> дата № 750092;</w:t>
      </w:r>
    </w:p>
    <w:p w:rsidR="0001360B">
      <w:pPr>
        <w:ind w:firstLine="567"/>
        <w:jc w:val="both"/>
      </w:pPr>
      <w:r>
        <w:rPr>
          <w:sz w:val="26"/>
        </w:rPr>
        <w:t xml:space="preserve">- копией претензии </w:t>
      </w:r>
      <w:r>
        <w:rPr>
          <w:sz w:val="26"/>
        </w:rPr>
        <w:t>от</w:t>
      </w:r>
      <w:r>
        <w:rPr>
          <w:sz w:val="26"/>
        </w:rPr>
        <w:t xml:space="preserve"> дата № 574;</w:t>
      </w:r>
    </w:p>
    <w:p w:rsidR="0001360B">
      <w:pPr>
        <w:ind w:firstLine="567"/>
        <w:jc w:val="both"/>
      </w:pPr>
      <w:r>
        <w:rPr>
          <w:sz w:val="26"/>
        </w:rPr>
        <w:t>-</w:t>
      </w:r>
      <w:r>
        <w:t xml:space="preserve"> </w:t>
      </w:r>
      <w:r>
        <w:rPr>
          <w:sz w:val="26"/>
        </w:rPr>
        <w:t xml:space="preserve">копией платежного поручения </w:t>
      </w:r>
      <w:r>
        <w:rPr>
          <w:sz w:val="26"/>
        </w:rPr>
        <w:t>от</w:t>
      </w:r>
      <w:r>
        <w:rPr>
          <w:sz w:val="26"/>
        </w:rPr>
        <w:t xml:space="preserve"> дата № 14.</w:t>
      </w:r>
    </w:p>
    <w:p w:rsidR="0001360B">
      <w:pPr>
        <w:ind w:firstLine="567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</w:t>
      </w:r>
      <w:r>
        <w:rPr>
          <w:sz w:val="28"/>
        </w:rPr>
        <w:t>ю процессуальную форму, объективно фиксируют фактические данные.</w:t>
      </w:r>
    </w:p>
    <w:p w:rsidR="0001360B">
      <w:pPr>
        <w:ind w:firstLine="567"/>
        <w:jc w:val="both"/>
      </w:pPr>
      <w:r>
        <w:rPr>
          <w:sz w:val="28"/>
        </w:rPr>
        <w:t xml:space="preserve">Поскольку в судебном заседании установлено, что при вынесении заместителем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</w:t>
      </w:r>
      <w:r>
        <w:rPr>
          <w:sz w:val="28"/>
        </w:rPr>
        <w:t>фио</w:t>
      </w:r>
      <w:r>
        <w:rPr>
          <w:sz w:val="28"/>
        </w:rPr>
        <w:t xml:space="preserve"> допущены опечатки, суд принимает во внимание указанные неточност</w:t>
      </w:r>
      <w:r>
        <w:rPr>
          <w:sz w:val="28"/>
        </w:rPr>
        <w:t>и и считает возможным устранить описки и удостоверить правильность опечаток, согласно письменным материалам дела, заключающихся в датах, на которые обращал в судебном заседании помощник прокурора и уточнил их неточность.</w:t>
      </w:r>
    </w:p>
    <w:p w:rsidR="0001360B">
      <w:pPr>
        <w:widowControl w:val="0"/>
        <w:spacing w:line="317" w:lineRule="atLeast"/>
        <w:ind w:firstLine="780"/>
        <w:jc w:val="both"/>
      </w:pPr>
      <w:r>
        <w:rPr>
          <w:sz w:val="28"/>
        </w:rPr>
        <w:t>В соответствии с Бюджетным кодексом</w:t>
      </w:r>
      <w:r>
        <w:rPr>
          <w:sz w:val="28"/>
        </w:rPr>
        <w:t xml:space="preserve"> РФ (далее - БК РФ) получателем бюджетных средств является бюджетное учреждение или иная организация, имеющие право по закону на получение бюджетных сре</w:t>
      </w:r>
      <w:r>
        <w:rPr>
          <w:sz w:val="28"/>
        </w:rPr>
        <w:t>дств в с</w:t>
      </w:r>
      <w:r>
        <w:rPr>
          <w:sz w:val="28"/>
        </w:rPr>
        <w:t>оответствии с бюджетной росписью на соответствующий год.</w:t>
      </w:r>
    </w:p>
    <w:p w:rsidR="0001360B">
      <w:pPr>
        <w:widowControl w:val="0"/>
        <w:spacing w:line="317" w:lineRule="atLeast"/>
        <w:ind w:firstLine="780"/>
        <w:jc w:val="both"/>
      </w:pPr>
      <w:r>
        <w:rPr>
          <w:sz w:val="28"/>
        </w:rPr>
        <w:t>В соответствии со ст. 34 БК РФ при сост</w:t>
      </w:r>
      <w:r>
        <w:rPr>
          <w:sz w:val="28"/>
        </w:rPr>
        <w:t>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</w:t>
      </w:r>
      <w:r>
        <w:rPr>
          <w:sz w:val="28"/>
        </w:rPr>
        <w:t>его результата с использованием определенного бюджетом объема средств (результативности).</w:t>
      </w:r>
    </w:p>
    <w:p w:rsidR="0001360B">
      <w:pPr>
        <w:widowControl w:val="0"/>
        <w:spacing w:line="317" w:lineRule="atLeast"/>
        <w:ind w:firstLine="780"/>
        <w:jc w:val="both"/>
      </w:pPr>
      <w:r>
        <w:rPr>
          <w:sz w:val="28"/>
        </w:rPr>
        <w:t>Положениями ст. 65 БК РФ предусмотрено, что формирование расходов бюджетов бюджетной системы РФ осуществляется в соответствии с расходными обязательствами, обусловлен</w:t>
      </w:r>
      <w:r>
        <w:rPr>
          <w:sz w:val="28"/>
        </w:rPr>
        <w:t>ными установленным законодательством РФ разграничением полномочий федеральных органов государственной власти, органов государственной власти субъектов РФ и органов местного самоуправления, исполнение которых согласно законодательству РФ, международным и ин</w:t>
      </w:r>
      <w:r>
        <w:rPr>
          <w:sz w:val="28"/>
        </w:rPr>
        <w:t>ым договорам и соглашениям, должно происходить в очередном финансовом году за счет средств соответствующих бюджетов.</w:t>
      </w:r>
    </w:p>
    <w:p w:rsidR="0001360B">
      <w:pPr>
        <w:widowControl w:val="0"/>
        <w:spacing w:line="317" w:lineRule="atLeast"/>
        <w:ind w:firstLine="780"/>
        <w:jc w:val="both"/>
      </w:pPr>
      <w:r>
        <w:rPr>
          <w:sz w:val="28"/>
        </w:rPr>
        <w:t>Согласно ст. 162 БК РФ получатель бюджетных средств обеспечивает результативность, целевой характер использования предусмотренных ему бюдже</w:t>
      </w:r>
      <w:r>
        <w:rPr>
          <w:sz w:val="28"/>
        </w:rPr>
        <w:t>тных ассигнований.</w:t>
      </w:r>
    </w:p>
    <w:p w:rsidR="0001360B">
      <w:pPr>
        <w:widowControl w:val="0"/>
        <w:spacing w:line="317" w:lineRule="atLeast"/>
        <w:ind w:firstLine="740"/>
        <w:jc w:val="both"/>
      </w:pPr>
      <w:r>
        <w:rPr>
          <w:sz w:val="28"/>
        </w:rPr>
        <w:t>Согласно ч. 1 ст. 307 Гражданского кодекса Российской Федерации (далее - ГК РФ) в силу обязательства одно лицо (должник) обязано совершить в пользу другого лица (кредитора) определенное действие, как то: передать имущество, выполнить раб</w:t>
      </w:r>
      <w:r>
        <w:rPr>
          <w:sz w:val="28"/>
        </w:rPr>
        <w:t>оту, оказать услугу, внести вклад в совместную деятельность, уплатить деньги и т. п., либо воздержаться от определенного действия, а кредитор имеет право требовать от должника исполнения его обязанности.</w:t>
      </w:r>
    </w:p>
    <w:p w:rsidR="0001360B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В силу </w:t>
      </w:r>
      <w:r>
        <w:rPr>
          <w:sz w:val="28"/>
        </w:rPr>
        <w:t>ч</w:t>
      </w:r>
      <w:r>
        <w:rPr>
          <w:sz w:val="28"/>
        </w:rPr>
        <w:t>. 1 ст. 307.1 ГК РФ, к обязательствам, возни</w:t>
      </w:r>
      <w:r>
        <w:rPr>
          <w:sz w:val="28"/>
        </w:rPr>
        <w:t>кшим из договора, общие положения об обязательствах применяются, если иное не предусмотрено правилами об отдельных видах договоров, содержащимися в ГК РФ и иных законах, а при отсутствии таких специальных правил - общими положениями о договоре.</w:t>
      </w:r>
    </w:p>
    <w:p w:rsidR="0001360B">
      <w:pPr>
        <w:widowControl w:val="0"/>
        <w:spacing w:line="317" w:lineRule="atLeast"/>
        <w:ind w:firstLine="740"/>
        <w:jc w:val="both"/>
      </w:pPr>
      <w:r>
        <w:rPr>
          <w:sz w:val="28"/>
        </w:rPr>
        <w:t>Положениями</w:t>
      </w:r>
      <w:r>
        <w:rPr>
          <w:sz w:val="28"/>
        </w:rPr>
        <w:t xml:space="preserve"> ст. 309 ГК РФ предусмотрено что, обязательства должны исполняться надлежащим образом в соответствии с условиями обязательства и требованиями закона, иных правовых актов.</w:t>
      </w:r>
    </w:p>
    <w:p w:rsidR="0001360B">
      <w:pPr>
        <w:widowControl w:val="0"/>
        <w:spacing w:line="317" w:lineRule="atLeast"/>
        <w:ind w:firstLine="740"/>
        <w:jc w:val="both"/>
      </w:pPr>
      <w:r>
        <w:rPr>
          <w:sz w:val="28"/>
        </w:rPr>
        <w:t>В силу ч. 1 ст. 314 ГК РФ, если обязательство предусматривает или позволяет определит</w:t>
      </w:r>
      <w:r>
        <w:rPr>
          <w:sz w:val="28"/>
        </w:rPr>
        <w:t xml:space="preserve">ь день его </w:t>
      </w:r>
      <w:r>
        <w:rPr>
          <w:sz w:val="28"/>
        </w:rPr>
        <w:t>исполнения</w:t>
      </w:r>
      <w:r>
        <w:rPr>
          <w:sz w:val="28"/>
        </w:rPr>
        <w:t xml:space="preserve"> либо период, в течение которого оно должно быть исполнено (в том числе в случае, если этот период исчисляется с момента исполнения обязанностей другой стороной или наступления иных обстоятельств, предусмотренных законом или договором)</w:t>
      </w:r>
      <w:r>
        <w:rPr>
          <w:sz w:val="28"/>
        </w:rPr>
        <w:t>, обязательство подлежит исполнению в этот день или соответственно в любой момент в пределах такого периода.</w:t>
      </w:r>
    </w:p>
    <w:p w:rsidR="0001360B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>. 1 ст. 702 ГК РФ по договору подряда одна сторона (подрядчик) обязуется выполнить по заданию другой стороны (заказчика) определе</w:t>
      </w:r>
      <w:r>
        <w:rPr>
          <w:sz w:val="28"/>
        </w:rPr>
        <w:t>нную работу и сдать ее результат заказчику, а заказчик обязуется принять результат работы и оплатить его.</w:t>
      </w:r>
    </w:p>
    <w:p w:rsidR="0001360B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>. 1 ст. 763 ГК РФ, подрядные строительные работы, проектные и изыскательские работы, предназначенные для удовлетворения государствен</w:t>
      </w:r>
      <w:r>
        <w:rPr>
          <w:sz w:val="28"/>
        </w:rPr>
        <w:t>ных или муниципальных нужд, осуществляются на основе государственного или муниципального контракта на выполнение подрядных работ для государственных или муниципальных нужд.</w:t>
      </w:r>
    </w:p>
    <w:p w:rsidR="0001360B">
      <w:pPr>
        <w:widowControl w:val="0"/>
        <w:spacing w:line="317" w:lineRule="atLeast"/>
        <w:ind w:firstLine="740"/>
        <w:jc w:val="both"/>
      </w:pPr>
      <w:r>
        <w:rPr>
          <w:sz w:val="28"/>
        </w:rPr>
        <w:t>В силу положений статей 527 и 765 ГК РФ, государственный или муниципальный контракт</w:t>
      </w:r>
      <w:r>
        <w:rPr>
          <w:sz w:val="28"/>
        </w:rPr>
        <w:t xml:space="preserve"> заключается на основе заказа на поставку товаров для государственных или муниципальных нужд, размещаемого в порядке, предусмотренном законодательством о размещении заказов на поставки товаров, выполнение работ, оказание услуг для государственных или муниц</w:t>
      </w:r>
      <w:r>
        <w:rPr>
          <w:sz w:val="28"/>
        </w:rPr>
        <w:t>ипальных нужд.</w:t>
      </w:r>
    </w:p>
    <w:p w:rsidR="0001360B">
      <w:pPr>
        <w:widowControl w:val="0"/>
        <w:spacing w:line="317" w:lineRule="atLeast"/>
        <w:ind w:firstLine="780"/>
        <w:jc w:val="both"/>
      </w:pPr>
      <w:r>
        <w:rPr>
          <w:sz w:val="28"/>
        </w:rPr>
        <w:t xml:space="preserve">Согласно ст. 708 ГК РФ, в договоре подряда указываются начальный и конечный сроки выполнения работы. По согласованию между сторонами в договоре могут быть предусмотрены также сроки завершения отдельных этапов работы (промежуточные сроки). </w:t>
      </w:r>
      <w:r>
        <w:rPr>
          <w:sz w:val="28"/>
        </w:rPr>
        <w:t>Указанные в договоре подряда начальный, конечный и промежуточный сроки выполнения работы могут быть изменены в случаях и в порядке, предусмотренном договором.</w:t>
      </w:r>
    </w:p>
    <w:p w:rsidR="0001360B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В силу положений ч. 1 ст. 94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44-ФЗ «О контрактной системе в сфере з</w:t>
      </w:r>
      <w:r>
        <w:rPr>
          <w:sz w:val="28"/>
        </w:rPr>
        <w:t>акупок товаров, работ, услуг для обеспечения</w:t>
      </w:r>
    </w:p>
    <w:p w:rsidR="0001360B">
      <w:pPr>
        <w:widowControl w:val="0"/>
        <w:spacing w:line="317" w:lineRule="atLeast"/>
        <w:ind w:right="200"/>
        <w:jc w:val="both"/>
      </w:pPr>
      <w:r>
        <w:rPr>
          <w:sz w:val="28"/>
        </w:rPr>
        <w:t xml:space="preserve">государственных и муниципальных нужд» (далее - Закон N 44-ФЗ) исполнение контракта включает в себя следующий комплекс мер, реализуемых после заключения контракта и направленных на достижение целей осуществления </w:t>
      </w:r>
      <w:r>
        <w:rPr>
          <w:sz w:val="28"/>
        </w:rPr>
        <w:t>закупки путем взаимодействия заказчика с подрядчиком в соответствии с гражданским законодательством и настоящим Федеральным законом, в том числе: приемку выполненной работы (ее результатов), а также отдельных этапов выполнения работы, предусмотренных контр</w:t>
      </w:r>
      <w:r>
        <w:rPr>
          <w:sz w:val="28"/>
        </w:rPr>
        <w:t>актом, оплату выполненной работы</w:t>
      </w:r>
      <w:r>
        <w:rPr>
          <w:sz w:val="28"/>
        </w:rPr>
        <w:t>, применение мер ответственности и совершении иных действий в случае нарушения подрядчиком или заказчиком условий контракта.</w:t>
      </w:r>
    </w:p>
    <w:p w:rsidR="0001360B">
      <w:pPr>
        <w:widowControl w:val="0"/>
        <w:spacing w:line="317" w:lineRule="atLeast"/>
        <w:ind w:right="200" w:firstLine="740"/>
        <w:jc w:val="both"/>
      </w:pPr>
      <w:r>
        <w:rPr>
          <w:sz w:val="28"/>
        </w:rPr>
        <w:t>Согласно ч. 2 ст. 94 Закона N 44-ФЗ подрядчик в соответствии с условиями контракта обязан своевреме</w:t>
      </w:r>
      <w:r>
        <w:rPr>
          <w:sz w:val="28"/>
        </w:rPr>
        <w:t xml:space="preserve">нно предоставлять достоверную </w:t>
      </w:r>
      <w:r>
        <w:rPr>
          <w:sz w:val="28"/>
        </w:rPr>
        <w:t>информацию о ходе исполнения своих обязательств, в том числе о сложностях, возникающих при исполнении контракта, а также к установленному контрактом сроку обязан предоставить заказчику результаты выполнения работы, предусмотре</w:t>
      </w:r>
      <w:r>
        <w:rPr>
          <w:sz w:val="28"/>
        </w:rPr>
        <w:t>нные контрактом, при этом заказчик обязан обеспечить приемку выполненной работы.</w:t>
      </w:r>
    </w:p>
    <w:p w:rsidR="0001360B">
      <w:pPr>
        <w:widowControl w:val="0"/>
        <w:spacing w:line="317" w:lineRule="atLeast"/>
        <w:ind w:right="200" w:firstLine="740"/>
        <w:jc w:val="both"/>
      </w:pPr>
      <w:r>
        <w:rPr>
          <w:sz w:val="28"/>
        </w:rPr>
        <w:t>По смыслу ст. 95 Закона N 44-ФЗ изменение существенных условий контракта при его исполнении не допускается, за исключением их изменения по соглашению сторон в случаях, установ</w:t>
      </w:r>
      <w:r>
        <w:rPr>
          <w:sz w:val="28"/>
        </w:rPr>
        <w:t>ленных данной статьей.</w:t>
      </w:r>
    </w:p>
    <w:p w:rsidR="0001360B">
      <w:pPr>
        <w:widowControl w:val="0"/>
        <w:spacing w:line="317" w:lineRule="atLeast"/>
        <w:ind w:right="200" w:firstLine="740"/>
        <w:jc w:val="both"/>
      </w:pPr>
      <w:r>
        <w:rPr>
          <w:sz w:val="28"/>
        </w:rPr>
        <w:t>Из положений Закона N 44-ФЗ следует, что условия контрактов, заключенных по результатам проведения аукциона, должны являться неизменными для заказчика и лица, признанного победителем аукциона. Сохранение условий контрактов направлено</w:t>
      </w:r>
      <w:r>
        <w:rPr>
          <w:sz w:val="28"/>
        </w:rPr>
        <w:t xml:space="preserve"> на обеспечение равенства участников размещения заказов, создание условий для свободной конкуренции, обеспечение эффективного использования средств бюджетов и внебюджетных источников финансирования, на предотвращение коррупции и других злоупотреблений в сф</w:t>
      </w:r>
      <w:r>
        <w:rPr>
          <w:sz w:val="28"/>
        </w:rPr>
        <w:t>ере размещения заказов, то есть в целом призвано реализовать принципы, закрепленные в ст. 6 Закона N 44-ФЗ.</w:t>
      </w:r>
    </w:p>
    <w:p w:rsidR="0001360B">
      <w:pPr>
        <w:widowControl w:val="0"/>
        <w:spacing w:line="317" w:lineRule="atLeast"/>
        <w:ind w:right="200" w:firstLine="740"/>
        <w:jc w:val="both"/>
      </w:pPr>
      <w:r>
        <w:rPr>
          <w:sz w:val="28"/>
        </w:rPr>
        <w:t xml:space="preserve">Приказом от дата № 02/15 на должность генерального директора ООО «ТАВРИДАДОРСТРОЙ» назначена </w:t>
      </w:r>
      <w:r>
        <w:rPr>
          <w:sz w:val="28"/>
        </w:rPr>
        <w:t>Ковшикова</w:t>
      </w:r>
      <w:r>
        <w:rPr>
          <w:sz w:val="28"/>
        </w:rPr>
        <w:t xml:space="preserve"> О.А.</w:t>
      </w:r>
    </w:p>
    <w:p w:rsidR="0001360B">
      <w:pPr>
        <w:ind w:firstLine="567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>.1 ст.107 Закона № 44-ФЗ винов</w:t>
      </w:r>
      <w:r>
        <w:rPr>
          <w:sz w:val="28"/>
        </w:rPr>
        <w:t>ные в нарушении законодательства Российской Федерации и иных нормативных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</w:t>
      </w:r>
      <w:r>
        <w:rPr>
          <w:sz w:val="28"/>
        </w:rPr>
        <w:t xml:space="preserve">ации. </w:t>
      </w:r>
    </w:p>
    <w:p w:rsidR="0001360B">
      <w:pPr>
        <w:ind w:firstLine="567"/>
        <w:jc w:val="both"/>
      </w:pPr>
      <w:r>
        <w:rPr>
          <w:sz w:val="28"/>
        </w:rPr>
        <w:t xml:space="preserve">Оценив представленные доказательства всесторонне, полно, объективно, в их совокупности, в соответствии с требованиями ст. 26.11 </w:t>
      </w:r>
      <w:r>
        <w:rPr>
          <w:sz w:val="28"/>
        </w:rPr>
        <w:t>КоАП</w:t>
      </w:r>
      <w:r>
        <w:rPr>
          <w:sz w:val="28"/>
        </w:rPr>
        <w:t xml:space="preserve"> РФ, суд пришел к выводу о виновности генерального директора ООО «ТАВРИДАДОРСТРОЙ» </w:t>
      </w:r>
      <w:r>
        <w:rPr>
          <w:sz w:val="28"/>
        </w:rPr>
        <w:t>Ковшиковой</w:t>
      </w:r>
      <w:r>
        <w:rPr>
          <w:sz w:val="28"/>
        </w:rPr>
        <w:t xml:space="preserve"> О.А. в совершении админ</w:t>
      </w:r>
      <w:r>
        <w:rPr>
          <w:sz w:val="28"/>
        </w:rPr>
        <w:t xml:space="preserve">истративного правонарушения, предусмотренного ч. 7 ст. 7.32 </w:t>
      </w:r>
      <w:r>
        <w:rPr>
          <w:sz w:val="28"/>
        </w:rPr>
        <w:t>КоАП</w:t>
      </w:r>
      <w:r>
        <w:rPr>
          <w:sz w:val="28"/>
        </w:rPr>
        <w:t xml:space="preserve"> РФ, поскольку ею допущено невыполнение работ, предусмотренных муниципальным контрактом, с причинением существенного вреда охраняемым законом интересам общества и государства, если</w:t>
      </w:r>
      <w:r>
        <w:rPr>
          <w:sz w:val="28"/>
        </w:rPr>
        <w:t xml:space="preserve"> такие дейст</w:t>
      </w:r>
      <w:r>
        <w:rPr>
          <w:sz w:val="28"/>
        </w:rPr>
        <w:t>вия (бездействие) не влекут уголовной ответственности.</w:t>
      </w:r>
    </w:p>
    <w:p w:rsidR="0001360B">
      <w:pPr>
        <w:ind w:firstLine="708"/>
        <w:jc w:val="both"/>
      </w:pPr>
      <w:r>
        <w:rPr>
          <w:sz w:val="28"/>
        </w:rPr>
        <w:t xml:space="preserve">В ходе производства по данному делу факт совершения административного правонарушения, предусмотренного </w:t>
      </w:r>
      <w:hyperlink r:id="rId6" w:history="1">
        <w:r>
          <w:rPr>
            <w:color w:val="0000FF"/>
            <w:sz w:val="28"/>
            <w:u w:val="single"/>
          </w:rPr>
          <w:t>ч.</w:t>
        </w:r>
      </w:hyperlink>
      <w:r>
        <w:rPr>
          <w:sz w:val="28"/>
        </w:rPr>
        <w:t xml:space="preserve"> 7 ст. 7.32 Кодекса Российской Федерации об административных правонарушениях, защитником </w:t>
      </w:r>
      <w:r>
        <w:rPr>
          <w:sz w:val="28"/>
        </w:rPr>
        <w:t>Ковшиковой</w:t>
      </w:r>
      <w:r>
        <w:rPr>
          <w:sz w:val="28"/>
        </w:rPr>
        <w:t xml:space="preserve"> О.А. – Антоновым А.В. отрицался, при этом в числе прочего указывалось на то, что состав административного правонарушения в де</w:t>
      </w:r>
      <w:r>
        <w:rPr>
          <w:sz w:val="28"/>
        </w:rPr>
        <w:t xml:space="preserve">йствиях должностного лица - генерального директора ООО «ТАВРИДАДОРСТРОЙ» </w:t>
      </w:r>
      <w:r>
        <w:rPr>
          <w:sz w:val="28"/>
        </w:rPr>
        <w:t>Ковшиковой</w:t>
      </w:r>
      <w:r>
        <w:rPr>
          <w:sz w:val="28"/>
        </w:rPr>
        <w:t xml:space="preserve"> О.А. в соответствии с требованиями </w:t>
      </w:r>
      <w:hyperlink r:id="rId7" w:history="1">
        <w:r>
          <w:rPr>
            <w:color w:val="0000FF"/>
            <w:sz w:val="28"/>
            <w:u w:val="single"/>
          </w:rPr>
          <w:t>Кодекса</w:t>
        </w:r>
      </w:hyperlink>
      <w:r>
        <w:rPr>
          <w:sz w:val="28"/>
        </w:rPr>
        <w:t xml:space="preserve"> Российской Федерации</w:t>
      </w:r>
      <w:r>
        <w:rPr>
          <w:sz w:val="28"/>
        </w:rPr>
        <w:t xml:space="preserve"> 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 о всестороннем, полном, объективном и своевременном выяснении обстоятельств дела отсутствует.</w:t>
      </w:r>
    </w:p>
    <w:p w:rsidR="0001360B">
      <w:pPr>
        <w:ind w:firstLine="708"/>
        <w:jc w:val="both"/>
      </w:pPr>
      <w:r>
        <w:rPr>
          <w:sz w:val="28"/>
        </w:rPr>
        <w:t xml:space="preserve">Разрешая ходатайство защитника </w:t>
      </w:r>
      <w:r>
        <w:rPr>
          <w:sz w:val="28"/>
        </w:rPr>
        <w:t>Ковшиковой</w:t>
      </w:r>
      <w:r>
        <w:rPr>
          <w:sz w:val="28"/>
        </w:rPr>
        <w:t xml:space="preserve"> О.А. – Антонова А.В. о прекращении производства по делу на основании п. 2 ч. 1 ст. </w:t>
      </w:r>
      <w:r>
        <w:rPr>
          <w:sz w:val="28"/>
        </w:rPr>
        <w:t xml:space="preserve">24.5 </w:t>
      </w:r>
      <w:r>
        <w:rPr>
          <w:sz w:val="28"/>
        </w:rPr>
        <w:t>КоАП</w:t>
      </w:r>
      <w:r>
        <w:rPr>
          <w:sz w:val="28"/>
        </w:rPr>
        <w:t xml:space="preserve"> РФ в связи с отсутствием состава административного правонарушения, суд исходит из следующего.</w:t>
      </w:r>
    </w:p>
    <w:p w:rsidR="0001360B">
      <w:pPr>
        <w:ind w:firstLine="708"/>
        <w:jc w:val="both"/>
      </w:pPr>
      <w:r>
        <w:rPr>
          <w:sz w:val="28"/>
        </w:rPr>
        <w:t xml:space="preserve">В силу положений </w:t>
      </w:r>
      <w:hyperlink r:id="rId8" w:history="1">
        <w:r>
          <w:rPr>
            <w:color w:val="0000FF"/>
            <w:sz w:val="28"/>
            <w:u w:val="single"/>
          </w:rPr>
          <w:t xml:space="preserve">частей </w:t>
        </w:r>
        <w:r>
          <w:rPr>
            <w:color w:val="0000FF"/>
            <w:sz w:val="28"/>
            <w:u w:val="single"/>
          </w:rPr>
          <w:t>1</w:t>
        </w:r>
      </w:hyperlink>
      <w:r>
        <w:rPr>
          <w:sz w:val="28"/>
        </w:rPr>
        <w:t xml:space="preserve"> и </w:t>
      </w:r>
      <w:hyperlink r:id="rId9" w:history="1">
        <w:r>
          <w:rPr>
            <w:color w:val="0000FF"/>
            <w:sz w:val="28"/>
            <w:u w:val="single"/>
          </w:rPr>
          <w:t>4 статьи 1.5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 подлежит административной ответстве</w:t>
      </w:r>
      <w:r>
        <w:rPr>
          <w:sz w:val="28"/>
        </w:rPr>
        <w:t>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01360B">
      <w:pPr>
        <w:ind w:firstLine="708"/>
        <w:jc w:val="both"/>
      </w:pPr>
      <w:r>
        <w:rPr>
          <w:sz w:val="28"/>
        </w:rPr>
        <w:t>По делу подлежат выяснению обстоятельст</w:t>
      </w:r>
      <w:r>
        <w:rPr>
          <w:sz w:val="28"/>
        </w:rPr>
        <w:t xml:space="preserve">ва, предусмотренные статье 26.1 </w:t>
      </w:r>
      <w:r>
        <w:rPr>
          <w:sz w:val="28"/>
        </w:rPr>
        <w:t>КоАП</w:t>
      </w:r>
      <w:r>
        <w:rPr>
          <w:sz w:val="28"/>
        </w:rPr>
        <w:t xml:space="preserve"> РФ, в частности – виновность лица в совершении административного правонарушения.</w:t>
      </w:r>
    </w:p>
    <w:p w:rsidR="0001360B">
      <w:pPr>
        <w:ind w:firstLine="567"/>
        <w:jc w:val="both"/>
      </w:pPr>
      <w:r>
        <w:rPr>
          <w:sz w:val="28"/>
        </w:rPr>
        <w:t xml:space="preserve">Доводы защитника </w:t>
      </w:r>
      <w:r>
        <w:rPr>
          <w:sz w:val="28"/>
        </w:rPr>
        <w:t>Ковшиковой</w:t>
      </w:r>
      <w:r>
        <w:rPr>
          <w:sz w:val="28"/>
        </w:rPr>
        <w:t xml:space="preserve"> О.А. – Антонова А.В. в части того, что работы не были выполнены в срок по независящим от должностных лиц ООО «</w:t>
      </w:r>
      <w:r>
        <w:rPr>
          <w:sz w:val="28"/>
        </w:rPr>
        <w:t>ТАВРИДАДОРСТРОЙ» обстоятельствам, а этому послужило: неблагоприятные погодные условия, а также ненадлежащие исполнения субподрядчиком взятых на себя обязательств по договорам субподряда, несостоятельны, обстоятельства на которые ссылается защитник, не долж</w:t>
      </w:r>
      <w:r>
        <w:rPr>
          <w:sz w:val="28"/>
        </w:rPr>
        <w:t>ны были препятствовать выполнению Контракта в срок.</w:t>
      </w:r>
    </w:p>
    <w:p w:rsidR="0001360B">
      <w:pPr>
        <w:ind w:firstLine="567"/>
        <w:jc w:val="both"/>
      </w:pPr>
      <w:r>
        <w:rPr>
          <w:sz w:val="28"/>
        </w:rPr>
        <w:t xml:space="preserve">Факт неисполнения генеральным директором ООО «ТАВРИДАДОРСТРОЙ» </w:t>
      </w:r>
      <w:r>
        <w:rPr>
          <w:sz w:val="28"/>
        </w:rPr>
        <w:t>Ковшиковой</w:t>
      </w:r>
      <w:r>
        <w:rPr>
          <w:sz w:val="28"/>
        </w:rPr>
        <w:t xml:space="preserve"> О.А. своих обязательств по контракту сомнений не вызывает и в целом не оспаривался лицом, привлекаемым</w:t>
      </w:r>
      <w:r>
        <w:rPr>
          <w:sz w:val="28"/>
        </w:rPr>
        <w:t xml:space="preserve"> в административной ответственности при возбуждении дела об административном правонарушении. В установленные муниципальным контрактом срок</w:t>
      </w:r>
      <w:r>
        <w:rPr>
          <w:sz w:val="28"/>
        </w:rPr>
        <w:t>и ООО</w:t>
      </w:r>
      <w:r>
        <w:rPr>
          <w:sz w:val="28"/>
        </w:rPr>
        <w:t xml:space="preserve"> «ТАВРИДАДОРСТРОЙ» не переданы Заказчику в полном объеме работы по строительству автомобильной дороги общего поль</w:t>
      </w:r>
      <w:r>
        <w:rPr>
          <w:sz w:val="28"/>
        </w:rPr>
        <w:t>зования местного значения: адрес, адрес.</w:t>
      </w:r>
    </w:p>
    <w:p w:rsidR="0001360B">
      <w:pPr>
        <w:ind w:firstLine="708"/>
        <w:jc w:val="both"/>
      </w:pPr>
      <w:r>
        <w:rPr>
          <w:sz w:val="28"/>
        </w:rPr>
        <w:t>Наличие состава административного правонарушения является единственным основанием наступления административной ответственности за совершенное деяние; субъективная же сторона как признак административного правонаруше</w:t>
      </w:r>
      <w:r>
        <w:rPr>
          <w:sz w:val="28"/>
        </w:rPr>
        <w:t>ния в данном случае не доказана.</w:t>
      </w:r>
    </w:p>
    <w:p w:rsidR="0001360B">
      <w:pPr>
        <w:ind w:firstLine="708"/>
        <w:jc w:val="both"/>
      </w:pPr>
      <w:r>
        <w:rPr>
          <w:sz w:val="28"/>
        </w:rPr>
        <w:t>Для вынесения законного и обоснованного решения необходимо, чтобы совокупность имеющихся в материалах дела доказательств была достаточна для подтверждения юридически значимых обстоятельств.</w:t>
      </w:r>
    </w:p>
    <w:p w:rsidR="0001360B">
      <w:pPr>
        <w:ind w:firstLine="708"/>
        <w:jc w:val="both"/>
      </w:pPr>
      <w:r>
        <w:rPr>
          <w:sz w:val="28"/>
        </w:rPr>
        <w:t xml:space="preserve">Доводы защитника </w:t>
      </w:r>
      <w:r>
        <w:rPr>
          <w:sz w:val="28"/>
        </w:rPr>
        <w:t>Ковшиковой</w:t>
      </w:r>
      <w:r>
        <w:rPr>
          <w:sz w:val="28"/>
        </w:rPr>
        <w:t xml:space="preserve"> О.А. </w:t>
      </w:r>
      <w:r>
        <w:rPr>
          <w:sz w:val="28"/>
        </w:rPr>
        <w:t xml:space="preserve">– Антонова А.В. о том, что доказательств вины должностного лица </w:t>
      </w:r>
      <w:r>
        <w:rPr>
          <w:sz w:val="28"/>
        </w:rPr>
        <w:t>Ковшиковой</w:t>
      </w:r>
      <w:r>
        <w:rPr>
          <w:sz w:val="28"/>
        </w:rPr>
        <w:t xml:space="preserve"> О.А. в совершении правонарушения, предусмотренного ч. 7 ст. 7.32 </w:t>
      </w:r>
      <w:r>
        <w:rPr>
          <w:sz w:val="28"/>
        </w:rPr>
        <w:t>КоАП</w:t>
      </w:r>
      <w:r>
        <w:rPr>
          <w:sz w:val="28"/>
        </w:rPr>
        <w:t xml:space="preserve"> РФ, не имеется судом отклоняются, поскольку вина должностного лица </w:t>
      </w:r>
      <w:r>
        <w:rPr>
          <w:sz w:val="28"/>
        </w:rPr>
        <w:t>Ковшиковой</w:t>
      </w:r>
      <w:r>
        <w:rPr>
          <w:sz w:val="28"/>
        </w:rPr>
        <w:t xml:space="preserve"> О.А. подтверждается совокупностью</w:t>
      </w:r>
      <w:r>
        <w:rPr>
          <w:sz w:val="28"/>
        </w:rPr>
        <w:t xml:space="preserve"> имеющихся в деле доказательств, оснований для прекращения дела в связи с отсутствием состава административного правонарушения судом не установлено. </w:t>
      </w:r>
    </w:p>
    <w:p w:rsidR="0001360B">
      <w:pPr>
        <w:ind w:firstLine="708"/>
        <w:jc w:val="both"/>
      </w:pPr>
      <w:r>
        <w:rPr>
          <w:sz w:val="28"/>
        </w:rPr>
        <w:t xml:space="preserve">Иные доводы защитника </w:t>
      </w:r>
      <w:r>
        <w:rPr>
          <w:sz w:val="28"/>
        </w:rPr>
        <w:t>Ковшиковой</w:t>
      </w:r>
      <w:r>
        <w:rPr>
          <w:sz w:val="28"/>
        </w:rPr>
        <w:t xml:space="preserve"> О.А. – Антонова А.В. нельзя признать состоятельными, являются голословным</w:t>
      </w:r>
      <w:r>
        <w:rPr>
          <w:sz w:val="28"/>
        </w:rPr>
        <w:t>и, поскольку не подтверждаются материалами дела, опровергаются совокупностью вышеприведенных доказательств, достоверность и допустимость которых сомнений не вызывает. Объективных доказательств в подтверждение своих доводов суду не представлено.</w:t>
      </w:r>
    </w:p>
    <w:p w:rsidR="0001360B">
      <w:pPr>
        <w:ind w:firstLine="708"/>
        <w:jc w:val="both"/>
      </w:pPr>
      <w:r>
        <w:rPr>
          <w:sz w:val="28"/>
        </w:rPr>
        <w:t>Доводы защи</w:t>
      </w:r>
      <w:r>
        <w:rPr>
          <w:sz w:val="28"/>
        </w:rPr>
        <w:t xml:space="preserve">тника </w:t>
      </w:r>
      <w:r>
        <w:rPr>
          <w:sz w:val="28"/>
        </w:rPr>
        <w:t>Ковшиковой</w:t>
      </w:r>
      <w:r>
        <w:rPr>
          <w:sz w:val="28"/>
        </w:rPr>
        <w:t xml:space="preserve"> О.А. – Антонова А.В. в целом направлены на переоценку имеющихся в деле доказательств, которые были исследованы при рассмотрении дела об административном правонарушении.</w:t>
      </w:r>
    </w:p>
    <w:p w:rsidR="0001360B">
      <w:pPr>
        <w:ind w:firstLine="708"/>
        <w:jc w:val="both"/>
      </w:pPr>
      <w:r>
        <w:rPr>
          <w:sz w:val="28"/>
        </w:rPr>
        <w:t xml:space="preserve">Непризнание защитником </w:t>
      </w:r>
      <w:r>
        <w:rPr>
          <w:sz w:val="28"/>
        </w:rPr>
        <w:t>Ковшиковой</w:t>
      </w:r>
      <w:r>
        <w:rPr>
          <w:sz w:val="28"/>
        </w:rPr>
        <w:t xml:space="preserve"> О.А. – Антоновым А.В. вины должностн</w:t>
      </w:r>
      <w:r>
        <w:rPr>
          <w:sz w:val="28"/>
        </w:rPr>
        <w:t>ого лица суд расценивает как способ защиты во избежание административной ответственности.</w:t>
      </w:r>
    </w:p>
    <w:p w:rsidR="0001360B">
      <w:pPr>
        <w:ind w:firstLine="708"/>
        <w:jc w:val="both"/>
      </w:pPr>
      <w:r>
        <w:rPr>
          <w:sz w:val="28"/>
        </w:rPr>
        <w:t>Оценив имеющиеся и представленные документы, суд находит ходатайство о прекращении производства по делу в связи с отсутствием состава административного правонарушения</w:t>
      </w:r>
      <w:r>
        <w:rPr>
          <w:sz w:val="28"/>
        </w:rPr>
        <w:t xml:space="preserve"> необоснованным и удовлетворению не подлежащим. </w:t>
      </w:r>
    </w:p>
    <w:p w:rsidR="0001360B">
      <w:pPr>
        <w:ind w:firstLine="567"/>
        <w:jc w:val="both"/>
      </w:pPr>
      <w:r>
        <w:rPr>
          <w:sz w:val="28"/>
        </w:rPr>
        <w:t xml:space="preserve">Ходатайство о прекращении производства по делу по существу являлось </w:t>
      </w:r>
      <w:r>
        <w:rPr>
          <w:sz w:val="28"/>
        </w:rPr>
        <w:t>требованием</w:t>
      </w:r>
      <w:r>
        <w:rPr>
          <w:sz w:val="28"/>
        </w:rPr>
        <w:t xml:space="preserve"> об оценке представленных в дело доказательств, которая проводится судьей в соответствии с требованиями ст. 26.11 </w:t>
      </w:r>
      <w:r>
        <w:rPr>
          <w:sz w:val="28"/>
        </w:rPr>
        <w:t>КоАП</w:t>
      </w:r>
      <w:r>
        <w:rPr>
          <w:sz w:val="28"/>
        </w:rPr>
        <w:t xml:space="preserve"> РФ по сво</w:t>
      </w:r>
      <w:r>
        <w:rPr>
          <w:sz w:val="28"/>
        </w:rPr>
        <w:t>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01360B">
      <w:pPr>
        <w:ind w:firstLine="708"/>
        <w:jc w:val="both"/>
      </w:pPr>
      <w:r>
        <w:rPr>
          <w:sz w:val="28"/>
        </w:rPr>
        <w:t xml:space="preserve">Поскольку генеральным директором ООО «ТАВРИДАДОРСТРОЙ» </w:t>
      </w:r>
      <w:r>
        <w:rPr>
          <w:sz w:val="28"/>
        </w:rPr>
        <w:t>Ковшиковой</w:t>
      </w:r>
      <w:r>
        <w:rPr>
          <w:sz w:val="28"/>
        </w:rPr>
        <w:t xml:space="preserve"> О.А. допущено нарушение п.1 ст.763, ст. 95 Федерального з</w:t>
      </w:r>
      <w:r>
        <w:rPr>
          <w:sz w:val="28"/>
        </w:rPr>
        <w:t xml:space="preserve">акона № 44-ФЗ, она подлежит привлечению к административной ответственности в силу ст. 2.4 </w:t>
      </w:r>
      <w:r>
        <w:rPr>
          <w:sz w:val="28"/>
        </w:rPr>
        <w:t>КоАП</w:t>
      </w:r>
      <w:r>
        <w:rPr>
          <w:sz w:val="28"/>
        </w:rPr>
        <w:t xml:space="preserve"> РФ, примечания к ней, согласно которым привлечению к административной ответственности подлежит должностное лицо в случае совершения им административного правонар</w:t>
      </w:r>
      <w:r>
        <w:rPr>
          <w:sz w:val="28"/>
        </w:rPr>
        <w:t xml:space="preserve">ушения в связи с неисполнением либо ненадлежащим исполнением своих служебных обязанностей. </w:t>
      </w:r>
    </w:p>
    <w:p w:rsidR="0001360B">
      <w:pPr>
        <w:ind w:firstLine="567"/>
        <w:jc w:val="both"/>
      </w:pPr>
      <w:r>
        <w:rPr>
          <w:sz w:val="28"/>
        </w:rPr>
        <w:t>Существенность вреда может определяться его размером, характером, а также особой для потерпевшего ценностью нарушенного блага и, как правило, выражается в материаль</w:t>
      </w:r>
      <w:r>
        <w:rPr>
          <w:sz w:val="28"/>
        </w:rPr>
        <w:t>ном ущербе, нарушении нормальной работы органов государственной власти и органов местного самоуправления, государственных и муниципальных учреждений.</w:t>
      </w:r>
    </w:p>
    <w:p w:rsidR="0001360B">
      <w:pPr>
        <w:ind w:firstLine="567"/>
        <w:jc w:val="both"/>
      </w:pPr>
      <w:r>
        <w:rPr>
          <w:sz w:val="28"/>
        </w:rPr>
        <w:t xml:space="preserve">Определяющим для квалификации административного правонарушения по ч. 7 ст. 7.32 </w:t>
      </w:r>
      <w:r>
        <w:rPr>
          <w:sz w:val="28"/>
        </w:rPr>
        <w:t>КоАП</w:t>
      </w:r>
      <w:r>
        <w:rPr>
          <w:sz w:val="28"/>
        </w:rPr>
        <w:t xml:space="preserve"> РФ является не только</w:t>
      </w:r>
      <w:r>
        <w:rPr>
          <w:sz w:val="28"/>
        </w:rPr>
        <w:t xml:space="preserve"> размер ущерба, но и значение последствий для самого потерпевшего, </w:t>
      </w:r>
      <w:r>
        <w:rPr>
          <w:sz w:val="28"/>
        </w:rPr>
        <w:t>сведения</w:t>
      </w:r>
      <w:r>
        <w:rPr>
          <w:sz w:val="28"/>
        </w:rPr>
        <w:t xml:space="preserve"> о чем должны содержаться в материалах дела об административном правонарушении, направляемых судье суда общей юрисдикции на рассмотрение. </w:t>
      </w:r>
    </w:p>
    <w:p w:rsidR="0001360B">
      <w:pPr>
        <w:ind w:firstLine="567"/>
        <w:jc w:val="both"/>
      </w:pPr>
      <w:r>
        <w:rPr>
          <w:sz w:val="28"/>
        </w:rPr>
        <w:t xml:space="preserve">В связи с тем, что генеральным директором </w:t>
      </w:r>
      <w:r>
        <w:rPr>
          <w:sz w:val="28"/>
        </w:rPr>
        <w:t xml:space="preserve">ООО «ТАВРИДАДОРСТРОЙ» </w:t>
      </w:r>
      <w:r>
        <w:rPr>
          <w:sz w:val="28"/>
        </w:rPr>
        <w:t>Ковшиковой</w:t>
      </w:r>
      <w:r>
        <w:rPr>
          <w:sz w:val="28"/>
        </w:rPr>
        <w:t xml:space="preserve"> О.А. не выполнены в срок в полном объеме работы, предусмотренные муниципальным контрактом, данное существенно наносит вред охраняемым интересам общества и государства, так как цели - организация </w:t>
      </w:r>
      <w:r>
        <w:rPr>
          <w:sz w:val="28"/>
        </w:rPr>
        <w:t>и обеспечение безопасности д</w:t>
      </w:r>
      <w:r>
        <w:rPr>
          <w:sz w:val="28"/>
        </w:rPr>
        <w:t>орожного движения, предусмотренные п. 5 ч. 1 ст. 15 Федерального закона от дата N 131-ФЗ «Об общих принципах организации местного самоуправления</w:t>
      </w:r>
      <w:r>
        <w:rPr>
          <w:sz w:val="28"/>
        </w:rPr>
        <w:t xml:space="preserve"> в Российской </w:t>
      </w:r>
      <w:r>
        <w:rPr>
          <w:sz w:val="28"/>
        </w:rPr>
        <w:t>Федерации</w:t>
      </w:r>
      <w:r>
        <w:rPr>
          <w:sz w:val="28"/>
        </w:rPr>
        <w:t xml:space="preserve">» которые ставил муниципальный заказчик перед должностными лицами ООО «ТАВРИДАДОРСТРОЙ», </w:t>
      </w:r>
      <w:r>
        <w:rPr>
          <w:sz w:val="28"/>
        </w:rPr>
        <w:t>своевременно не достигнуты.</w:t>
      </w:r>
    </w:p>
    <w:p w:rsidR="0001360B">
      <w:pPr>
        <w:ind w:firstLine="567"/>
        <w:jc w:val="both"/>
      </w:pPr>
      <w:r>
        <w:rPr>
          <w:sz w:val="28"/>
        </w:rPr>
        <w:t xml:space="preserve">Федеральный закон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124-ФЗ «Об основных гарантиях прав ребенка в Российской Федерации» устанавливает основные гарантии прав и законных интересов ребенка, предусмотренных Конституцией Российской Федерации, в целях создани</w:t>
      </w:r>
      <w:r>
        <w:rPr>
          <w:sz w:val="28"/>
        </w:rPr>
        <w:t>я правовых, социально-экономических условий для реализации прав и законных интересов ребенка.</w:t>
      </w:r>
    </w:p>
    <w:p w:rsidR="0001360B">
      <w:pPr>
        <w:ind w:firstLine="567"/>
        <w:jc w:val="both"/>
      </w:pPr>
      <w:r>
        <w:rPr>
          <w:sz w:val="28"/>
        </w:rPr>
        <w:t xml:space="preserve">Необходимость строительства автомобильной дороги общего пользования местного значения адрес </w:t>
      </w:r>
      <w:r>
        <w:rPr>
          <w:sz w:val="28"/>
        </w:rPr>
        <w:t>адрес</w:t>
      </w:r>
      <w:r>
        <w:rPr>
          <w:sz w:val="28"/>
        </w:rPr>
        <w:t xml:space="preserve">, возникла вследствие необходимости обеспечения подъездных путей </w:t>
      </w:r>
      <w:r>
        <w:rPr>
          <w:sz w:val="28"/>
        </w:rPr>
        <w:t>к дошкольной образовательной организации на 160 мест в адрес.</w:t>
      </w:r>
    </w:p>
    <w:p w:rsidR="0001360B">
      <w:pPr>
        <w:ind w:firstLine="567"/>
        <w:jc w:val="both"/>
      </w:pPr>
      <w:r>
        <w:rPr>
          <w:sz w:val="28"/>
        </w:rPr>
        <w:t>Таким образом, вышеуказанные действия должностных лиц ООО «ТАВРИДАДОРСТРОЙ» наносят вред охраняемым социально значимым интересам общества, так как работы по строительству подъездных путей и устр</w:t>
      </w:r>
      <w:r>
        <w:rPr>
          <w:sz w:val="28"/>
        </w:rPr>
        <w:t>ойству пешеходных дорожек на путях следования детей к дошкольной образовательной организации своевременно исполнены не были.</w:t>
      </w:r>
    </w:p>
    <w:p w:rsidR="0001360B">
      <w:pPr>
        <w:ind w:firstLine="567"/>
        <w:jc w:val="both"/>
      </w:pPr>
      <w:r>
        <w:rPr>
          <w:sz w:val="28"/>
        </w:rPr>
        <w:t xml:space="preserve">Постановление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содержит все необходимые сведения, предусмотренные ст.28.</w:t>
      </w:r>
      <w:r>
        <w:rPr>
          <w:sz w:val="28"/>
        </w:rPr>
        <w:t xml:space="preserve">2 </w:t>
      </w:r>
      <w:r>
        <w:rPr>
          <w:sz w:val="28"/>
        </w:rPr>
        <w:t>КоАП</w:t>
      </w:r>
      <w:r>
        <w:rPr>
          <w:sz w:val="28"/>
        </w:rPr>
        <w:t xml:space="preserve"> РФ и вынесено в сроки, установленные ст.28.5 </w:t>
      </w:r>
      <w:r>
        <w:rPr>
          <w:sz w:val="28"/>
        </w:rPr>
        <w:t>КоАП</w:t>
      </w:r>
      <w:r>
        <w:rPr>
          <w:sz w:val="28"/>
        </w:rPr>
        <w:t xml:space="preserve"> РФ, копия постановления была вручена генеральному директор</w:t>
      </w:r>
      <w:r>
        <w:rPr>
          <w:sz w:val="28"/>
        </w:rPr>
        <w:t>у ООО</w:t>
      </w:r>
      <w:r>
        <w:rPr>
          <w:sz w:val="28"/>
        </w:rPr>
        <w:t xml:space="preserve"> «ТАВРИДАДОРСТРОЙ» </w:t>
      </w:r>
      <w:r>
        <w:rPr>
          <w:sz w:val="28"/>
        </w:rPr>
        <w:t>Ковшиковой</w:t>
      </w:r>
      <w:r>
        <w:rPr>
          <w:sz w:val="28"/>
        </w:rPr>
        <w:t xml:space="preserve"> О.А., о чем свидетельствует соответствующая запись и подпись.</w:t>
      </w:r>
    </w:p>
    <w:p w:rsidR="0001360B">
      <w:pPr>
        <w:ind w:firstLine="708"/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</w:t>
      </w:r>
      <w:r>
        <w:rPr>
          <w:sz w:val="28"/>
        </w:rPr>
        <w:t xml:space="preserve">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1360B">
      <w:pPr>
        <w:spacing w:line="280" w:lineRule="atLeast"/>
        <w:ind w:firstLine="708"/>
        <w:jc w:val="both"/>
      </w:pPr>
      <w:r>
        <w:rPr>
          <w:sz w:val="28"/>
        </w:rPr>
        <w:t>Обстоятельством, смягчающим админи</w:t>
      </w:r>
      <w:r>
        <w:rPr>
          <w:sz w:val="28"/>
        </w:rPr>
        <w:t xml:space="preserve">стративную ответственность, согласно ст. 4.2 </w:t>
      </w:r>
      <w:r>
        <w:rPr>
          <w:sz w:val="28"/>
        </w:rPr>
        <w:t>КоАП</w:t>
      </w:r>
      <w:r>
        <w:rPr>
          <w:sz w:val="28"/>
        </w:rPr>
        <w:t xml:space="preserve"> РФ – суд признает оплату пени за просрочку исполнения обязательств по контракту.</w:t>
      </w:r>
    </w:p>
    <w:p w:rsidR="0001360B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согласно ст. 4.3 </w:t>
      </w:r>
      <w:r>
        <w:rPr>
          <w:sz w:val="28"/>
        </w:rPr>
        <w:t>КоАП</w:t>
      </w:r>
      <w:r>
        <w:rPr>
          <w:sz w:val="28"/>
        </w:rPr>
        <w:t xml:space="preserve"> РФ - не установлено.</w:t>
      </w:r>
    </w:p>
    <w:p w:rsidR="0001360B">
      <w:pPr>
        <w:ind w:firstLine="708"/>
        <w:jc w:val="both"/>
      </w:pPr>
      <w:r>
        <w:rPr>
          <w:sz w:val="28"/>
        </w:rPr>
        <w:t xml:space="preserve">Частями 2.2, 2.3 </w:t>
      </w:r>
      <w:hyperlink r:id="rId5" w:anchor="/document/12125267/entry/41" w:history="1">
        <w:r>
          <w:rPr>
            <w:color w:val="0000FF"/>
            <w:sz w:val="28"/>
            <w:u w:val="single"/>
          </w:rPr>
          <w:t>статьи 4.1</w:t>
        </w:r>
      </w:hyperlink>
      <w:r>
        <w:rPr>
          <w:sz w:val="28"/>
        </w:rPr>
        <w:t xml:space="preserve"> Кодекса Российской Федерации об административных правонарушениях установлено, что при наличии исключительных обстоятельств, связанных с характером совершенного административного </w:t>
      </w:r>
      <w:r>
        <w:rPr>
          <w:sz w:val="28"/>
        </w:rPr>
        <w:t xml:space="preserve">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</w:t>
      </w:r>
      <w:r>
        <w:rPr>
          <w:sz w:val="28"/>
        </w:rPr>
        <w:t>протесты на по</w:t>
      </w:r>
      <w:r>
        <w:rPr>
          <w:sz w:val="28"/>
        </w:rPr>
        <w:t>становления и (или) решения по делам об административных правонарушениях, могут назначить</w:t>
      </w:r>
      <w:r>
        <w:rPr>
          <w:sz w:val="28"/>
        </w:rPr>
        <w:t xml:space="preserve"> наказание в виде административного штрафа в размере </w:t>
      </w:r>
      <w:r>
        <w:rPr>
          <w:sz w:val="28"/>
        </w:rPr>
        <w:t>менее минимального</w:t>
      </w:r>
      <w:r>
        <w:rPr>
          <w:sz w:val="28"/>
        </w:rPr>
        <w:t xml:space="preserve"> размера административного штрафа, предусмотренного соответствующей статьей или частью статьи ра</w:t>
      </w:r>
      <w:r>
        <w:rPr>
          <w:sz w:val="28"/>
        </w:rPr>
        <w:t xml:space="preserve">здела II названного </w:t>
      </w:r>
      <w:hyperlink r:id="rId5" w:anchor="/document/12125267/entry/0" w:history="1">
        <w:r>
          <w:rPr>
            <w:color w:val="0000FF"/>
            <w:sz w:val="28"/>
            <w:u w:val="single"/>
          </w:rPr>
          <w:t>Кодекса</w:t>
        </w:r>
      </w:hyperlink>
      <w:r>
        <w:rPr>
          <w:sz w:val="28"/>
        </w:rPr>
        <w:t xml:space="preserve">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</w:t>
      </w:r>
      <w:r>
        <w:rPr>
          <w:sz w:val="28"/>
        </w:rPr>
        <w:t>тысяч рублей. При назначении административного наказания в соответствии с частью 2.2 указанной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</w:t>
      </w:r>
      <w:r>
        <w:rPr>
          <w:sz w:val="28"/>
        </w:rPr>
        <w:t xml:space="preserve">тных лиц соответствующей статьей или частью статьи раздела II названного </w:t>
      </w:r>
      <w:hyperlink r:id="rId5" w:anchor="/document/12125267/entry/0" w:history="1">
        <w:r>
          <w:rPr>
            <w:color w:val="0000FF"/>
            <w:sz w:val="28"/>
            <w:u w:val="single"/>
          </w:rPr>
          <w:t>Кодекса</w:t>
        </w:r>
      </w:hyperlink>
      <w:r>
        <w:rPr>
          <w:sz w:val="28"/>
        </w:rPr>
        <w:t>.</w:t>
      </w:r>
    </w:p>
    <w:p w:rsidR="0001360B">
      <w:pPr>
        <w:ind w:firstLine="708"/>
        <w:jc w:val="both"/>
      </w:pPr>
      <w:r>
        <w:rPr>
          <w:sz w:val="28"/>
        </w:rPr>
        <w:t>Вместе с тем, в ходе судебного разбирательства, судом установлено наличие исключительных обстоятельств,</w:t>
      </w:r>
      <w:r>
        <w:rPr>
          <w:sz w:val="28"/>
        </w:rPr>
        <w:t xml:space="preserve">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лица, свидетельствующих о возможности применения при назначении должностному ли</w:t>
      </w:r>
      <w:r>
        <w:rPr>
          <w:sz w:val="28"/>
        </w:rPr>
        <w:t xml:space="preserve">цу </w:t>
      </w:r>
      <w:r>
        <w:rPr>
          <w:sz w:val="28"/>
        </w:rPr>
        <w:t>Ковшиковой</w:t>
      </w:r>
      <w:r>
        <w:rPr>
          <w:sz w:val="28"/>
        </w:rPr>
        <w:t xml:space="preserve"> О.А. наказания положений </w:t>
      </w:r>
      <w:hyperlink r:id="rId5" w:anchor="/document/12125267/entry/41022" w:history="1">
        <w:r>
          <w:rPr>
            <w:color w:val="0000FF"/>
            <w:sz w:val="28"/>
            <w:u w:val="single"/>
          </w:rPr>
          <w:t>ч. ч. 2.2</w:t>
        </w:r>
      </w:hyperlink>
      <w:r>
        <w:rPr>
          <w:sz w:val="28"/>
        </w:rPr>
        <w:t xml:space="preserve">, </w:t>
      </w:r>
      <w:hyperlink r:id="rId5" w:anchor="/document/12125267/entry/41023" w:history="1">
        <w:r>
          <w:rPr>
            <w:color w:val="0000FF"/>
            <w:sz w:val="28"/>
            <w:u w:val="single"/>
          </w:rPr>
          <w:t>2.3 ст. 4.1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01360B">
      <w:pPr>
        <w:ind w:firstLine="708"/>
        <w:jc w:val="both"/>
      </w:pPr>
      <w:r>
        <w:rPr>
          <w:sz w:val="28"/>
        </w:rPr>
        <w:t xml:space="preserve">Обстоятельств, свидетельствующих о </w:t>
      </w:r>
      <w:r>
        <w:rPr>
          <w:sz w:val="28"/>
        </w:rPr>
        <w:t xml:space="preserve">возможности применения при назначении наказания положений </w:t>
      </w:r>
      <w:hyperlink r:id="rId5" w:anchor="/document/12125267/entry/29" w:history="1">
        <w:r>
          <w:rPr>
            <w:color w:val="0000FF"/>
            <w:sz w:val="28"/>
            <w:u w:val="single"/>
          </w:rPr>
          <w:t>ст. ст. 2.9</w:t>
        </w:r>
      </w:hyperlink>
      <w:r>
        <w:rPr>
          <w:sz w:val="28"/>
        </w:rPr>
        <w:t xml:space="preserve"> и </w:t>
      </w:r>
      <w:hyperlink r:id="rId5" w:anchor="/document/12125267/entry/411" w:history="1">
        <w:r>
          <w:rPr>
            <w:color w:val="0000FF"/>
            <w:sz w:val="28"/>
            <w:u w:val="single"/>
          </w:rPr>
          <w:t>4.1.1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судом не установлено.</w:t>
      </w:r>
    </w:p>
    <w:p w:rsidR="0001360B">
      <w:pPr>
        <w:ind w:firstLine="708"/>
        <w:jc w:val="both"/>
      </w:pPr>
      <w:r>
        <w:rPr>
          <w:sz w:val="28"/>
        </w:rPr>
        <w:t>Осн</w:t>
      </w:r>
      <w:r>
        <w:rPr>
          <w:sz w:val="28"/>
        </w:rPr>
        <w:t xml:space="preserve">ований для признания совершенного деяния малозначительным судом не установлено, ввиду особой значимости охраняемых законом общественных отношений, выступающих объектом посягательства административного правонарушения, состав которого предусмотрен </w:t>
      </w:r>
      <w:hyperlink r:id="rId5" w:anchor="/document/12125267/entry/7327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7 статьи 7.32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01360B">
      <w:pPr>
        <w:ind w:firstLine="708"/>
        <w:jc w:val="both"/>
      </w:pPr>
      <w:r>
        <w:rPr>
          <w:sz w:val="28"/>
        </w:rPr>
        <w:t xml:space="preserve">Срок давности привлечения к административной ответственности, установленный </w:t>
      </w:r>
      <w:hyperlink r:id="rId5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</w:t>
      </w:r>
      <w:r>
        <w:rPr>
          <w:sz w:val="28"/>
        </w:rPr>
        <w:t>не истек.</w:t>
      </w:r>
    </w:p>
    <w:p w:rsidR="0001360B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а также данные о личности </w:t>
      </w:r>
      <w:r>
        <w:rPr>
          <w:sz w:val="28"/>
        </w:rPr>
        <w:t>Ковшиковой</w:t>
      </w:r>
      <w:r>
        <w:rPr>
          <w:sz w:val="28"/>
        </w:rPr>
        <w:t xml:space="preserve"> О.А., наличие обстоятельства, смягчающего административную ответственность, отсутствие, обстоятельств, отягчающих административную о</w:t>
      </w:r>
      <w:r>
        <w:rPr>
          <w:sz w:val="28"/>
        </w:rPr>
        <w:t>тветственность, имущественное положение лица, привлекаемого к административной ответственности, а также учитывая, что должностными лицами ООО «ТАВРИДАДОРСТРОЙ» принимались меры, для реализации данного контракта в срок, полагаю возможным снизить размер адми</w:t>
      </w:r>
      <w:r>
        <w:rPr>
          <w:sz w:val="28"/>
        </w:rPr>
        <w:t>нистративного штрафа до 284 239 рублей 04 копейки</w:t>
      </w:r>
      <w:r>
        <w:rPr>
          <w:sz w:val="28"/>
        </w:rPr>
        <w:t xml:space="preserve">, то есть до половины минимального размера, предусмотренного санкцией </w:t>
      </w:r>
      <w:hyperlink r:id="rId5" w:anchor="/document/12125267/entry/7327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7 ст.7.32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для должностных лиц.</w:t>
      </w:r>
    </w:p>
    <w:p w:rsidR="0001360B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</w:t>
      </w:r>
      <w:r>
        <w:rPr>
          <w:sz w:val="28"/>
        </w:rPr>
        <w:t>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суд,</w:t>
      </w:r>
    </w:p>
    <w:p w:rsidR="0001360B" w:rsidP="00256E83">
      <w:pPr>
        <w:jc w:val="center"/>
      </w:pPr>
      <w:r>
        <w:rPr>
          <w:sz w:val="28"/>
        </w:rPr>
        <w:t>ПОСТАНОВИЛ:</w:t>
      </w:r>
    </w:p>
    <w:p w:rsidR="0001360B">
      <w:pPr>
        <w:ind w:firstLine="708"/>
        <w:jc w:val="both"/>
      </w:pPr>
      <w:r>
        <w:rPr>
          <w:sz w:val="28"/>
        </w:rPr>
        <w:t xml:space="preserve">Генерального директора Общества с ограниченной ответственностью «ТАВРИДАДОРСТРОЙ» </w:t>
      </w:r>
      <w:r>
        <w:rPr>
          <w:sz w:val="28"/>
        </w:rPr>
        <w:t>Ковшикову</w:t>
      </w:r>
      <w:r>
        <w:rPr>
          <w:sz w:val="28"/>
        </w:rPr>
        <w:t xml:space="preserve"> Ольгу Андреевну признать виновной в совершении административного правонарушения, предусмотренного</w:t>
      </w:r>
      <w:r>
        <w:rPr>
          <w:sz w:val="28"/>
        </w:rPr>
        <w:t xml:space="preserve"> ч. 7 ст. 7.32 Кодекса Российской Федерации об административных правонарушениях, и назначить ей административное наказание с применением положений ч. ч. 2.2, 2.3 ст. 4.1 Кодекса Российской Федерации об административных правонарушениях в виде штрафа в разме</w:t>
      </w:r>
      <w:r>
        <w:rPr>
          <w:sz w:val="28"/>
        </w:rPr>
        <w:t>ре 284 239 (двести восемьдесят четыре тысячи двести тридцать</w:t>
      </w:r>
      <w:r>
        <w:rPr>
          <w:sz w:val="28"/>
        </w:rPr>
        <w:t xml:space="preserve"> девять) рублей 04 копейки. </w:t>
      </w:r>
    </w:p>
    <w:p w:rsidR="0001360B">
      <w:pPr>
        <w:ind w:firstLine="708"/>
        <w:jc w:val="both"/>
      </w:pPr>
      <w:r>
        <w:rPr>
          <w:sz w:val="28"/>
        </w:rPr>
        <w:t>Штраф подлежит уплате по реквизитам: получатель УФК по Республике Крым (прокуратура Республики Крым), ИНН телефон, КПП телефон, БИК телефон в Отделении по Республике К</w:t>
      </w:r>
      <w:r>
        <w:rPr>
          <w:sz w:val="28"/>
        </w:rPr>
        <w:t xml:space="preserve">рым Центрального банка Российской Федерации, </w:t>
      </w:r>
      <w:r>
        <w:rPr>
          <w:sz w:val="28"/>
        </w:rPr>
        <w:t>р</w:t>
      </w:r>
      <w:r>
        <w:rPr>
          <w:sz w:val="28"/>
        </w:rPr>
        <w:t xml:space="preserve">/с 40101810335100010001, ОКТМО телефон, УИН: 0, КБК телефон </w:t>
      </w:r>
      <w:r>
        <w:rPr>
          <w:sz w:val="28"/>
        </w:rPr>
        <w:t>телефон</w:t>
      </w:r>
      <w:r>
        <w:rPr>
          <w:sz w:val="28"/>
        </w:rPr>
        <w:t>.</w:t>
      </w:r>
    </w:p>
    <w:p w:rsidR="0001360B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правонарушениях, административный штраф должен быть уплачен лицом, привлеч</w:t>
      </w:r>
      <w:r>
        <w:rPr>
          <w:sz w:val="28"/>
        </w:rP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1360B">
      <w:pPr>
        <w:ind w:firstLine="708"/>
        <w:jc w:val="both"/>
      </w:pPr>
      <w:r>
        <w:rPr>
          <w:sz w:val="28"/>
        </w:rPr>
        <w:t>В случае неуплаты, штраф подлежит принудительному взысканию в соответствии с действующим законодател</w:t>
      </w:r>
      <w:r>
        <w:rPr>
          <w:sz w:val="28"/>
        </w:rPr>
        <w:t>ьством РФ.</w:t>
      </w:r>
    </w:p>
    <w:p w:rsidR="0001360B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Крым,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</w:t>
      </w:r>
      <w:r>
        <w:rPr>
          <w:sz w:val="28"/>
        </w:rPr>
        <w:t xml:space="preserve"> Республики Крым, со дня вручения или получения копии постановления.</w:t>
      </w:r>
    </w:p>
    <w:p w:rsidR="0001360B">
      <w:pPr>
        <w:ind w:firstLine="708"/>
        <w:jc w:val="both"/>
        <w:rPr>
          <w:sz w:val="28"/>
        </w:rPr>
      </w:pPr>
      <w:r>
        <w:rPr>
          <w:sz w:val="28"/>
        </w:rPr>
        <w:t>Постановление изготовлено в окончательной форме 11 октября 2019 года.</w:t>
      </w:r>
    </w:p>
    <w:p w:rsidR="00256E83">
      <w:pPr>
        <w:ind w:firstLine="708"/>
        <w:jc w:val="both"/>
      </w:pPr>
    </w:p>
    <w:p w:rsidR="0001360B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01360B">
      <w:pPr>
        <w:ind w:firstLine="567"/>
      </w:pPr>
    </w:p>
    <w:sectPr w:rsidSect="0001360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1360B"/>
    <w:rsid w:val="0001360B"/>
    <w:rsid w:val="00256E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upki.gov.ru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consultantplus://offline/ref=F95F521EEC641ACC72F92B37E5B9722A53746DB6E196988F6E5806EA588BB51FD4E0F9AECB33J5nBO" TargetMode="External" /><Relationship Id="rId7" Type="http://schemas.openxmlformats.org/officeDocument/2006/relationships/hyperlink" Target="consultantplus://offline/ref=F95F521EEC641ACC72F92B37E5B9722A53746DB6E196988F6E5806EA58J8nBO" TargetMode="External" /><Relationship Id="rId8" Type="http://schemas.openxmlformats.org/officeDocument/2006/relationships/hyperlink" Target="consultantplus://offline/ref=0CB868C94F0E8FAAE643B5A75550A51602F54C3A8B80D46B9C139AF2B20E9BAE23854945AECE8CFFT9pCO" TargetMode="External" /><Relationship Id="rId9" Type="http://schemas.openxmlformats.org/officeDocument/2006/relationships/hyperlink" Target="consultantplus://offline/ref=0CB868C94F0E8FAAE643B5A75550A51602F54C3A8B80D46B9C139AF2B20E9BAE23854945AECE8CFET9p5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