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098D" w:rsidP="003862D9">
      <w:pPr>
        <w:spacing w:after="160"/>
        <w:jc w:val="right"/>
      </w:pPr>
      <w:r>
        <w:rPr>
          <w:sz w:val="28"/>
        </w:rPr>
        <w:t>Дело № 5-72-408/2020</w:t>
      </w:r>
    </w:p>
    <w:p w:rsidR="009B098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B098D">
      <w:pPr>
        <w:spacing w:after="160"/>
        <w:jc w:val="both"/>
      </w:pPr>
      <w:r>
        <w:rPr>
          <w:sz w:val="28"/>
        </w:rPr>
        <w:t xml:space="preserve">05 октября 2020 года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9B098D">
      <w:pPr>
        <w:widowControl w:val="0"/>
        <w:spacing w:line="322" w:lineRule="atLeast"/>
        <w:ind w:left="20" w:right="20"/>
        <w:jc w:val="both"/>
      </w:pPr>
      <w:r>
        <w:rPr>
          <w:spacing w:val="1"/>
          <w:sz w:val="28"/>
        </w:rPr>
        <w:t xml:space="preserve">Мировой судья судебного участка № 72 </w:t>
      </w:r>
      <w:r>
        <w:rPr>
          <w:spacing w:val="1"/>
          <w:sz w:val="28"/>
        </w:rPr>
        <w:t>Сакского</w:t>
      </w:r>
      <w:r>
        <w:rPr>
          <w:spacing w:val="1"/>
          <w:sz w:val="28"/>
        </w:rPr>
        <w:t xml:space="preserve"> судебного района (</w:t>
      </w:r>
      <w:r>
        <w:rPr>
          <w:spacing w:val="1"/>
          <w:sz w:val="28"/>
        </w:rPr>
        <w:t>Сакский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с участием лица, привлекаемого</w:t>
      </w:r>
      <w:r>
        <w:rPr>
          <w:sz w:val="28"/>
        </w:rPr>
        <w:t xml:space="preserve"> к ответственности – Бандурко Н.Н., 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рассмотрев в открытом</w:t>
      </w:r>
      <w:r>
        <w:rPr>
          <w:spacing w:val="1"/>
          <w:sz w:val="28"/>
        </w:rPr>
        <w:t xml:space="preserve"> судебном заседании материалы дела об административном правонарушение, поступившие из МО МВД России «</w:t>
      </w:r>
      <w:r>
        <w:rPr>
          <w:spacing w:val="1"/>
          <w:sz w:val="28"/>
        </w:rPr>
        <w:t>Сакский</w:t>
      </w:r>
      <w:r>
        <w:rPr>
          <w:spacing w:val="1"/>
          <w:sz w:val="28"/>
        </w:rPr>
        <w:t xml:space="preserve">» в отношении: </w:t>
      </w:r>
    </w:p>
    <w:p w:rsidR="009B098D">
      <w:pPr>
        <w:spacing w:after="160" w:line="259" w:lineRule="auto"/>
        <w:ind w:left="4248"/>
        <w:jc w:val="both"/>
      </w:pPr>
      <w:r>
        <w:rPr>
          <w:b/>
          <w:sz w:val="28"/>
        </w:rPr>
        <w:t xml:space="preserve">Бандурко Николая Николаевича, </w:t>
      </w:r>
      <w:r>
        <w:rPr>
          <w:sz w:val="28"/>
        </w:rPr>
        <w:t>паспортные данные, гражданина Российской Фед</w:t>
      </w:r>
      <w:r>
        <w:rPr>
          <w:sz w:val="28"/>
        </w:rPr>
        <w:t xml:space="preserve">ерации, образование среднее, холостого, несовершеннолетних детей не имеющего, являющегося ИП, инвалидом не являющегося, ранее привлекаемого к административной ответственности, зарегистрированного по адресу: адрес,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Республ</w:t>
      </w:r>
      <w:r>
        <w:rPr>
          <w:sz w:val="28"/>
        </w:rPr>
        <w:t xml:space="preserve">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суворовский сельский совет, наименование организации, адрес,</w:t>
      </w:r>
    </w:p>
    <w:p w:rsidR="009B098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6.8 Кодекса Российской Федерации об административных правонарушениях, </w:t>
      </w:r>
    </w:p>
    <w:p w:rsidR="009B098D">
      <w:pPr>
        <w:spacing w:after="160"/>
        <w:jc w:val="center"/>
      </w:pPr>
      <w:r>
        <w:rPr>
          <w:b/>
          <w:sz w:val="28"/>
        </w:rPr>
        <w:t>УС</w:t>
      </w:r>
      <w:r>
        <w:rPr>
          <w:b/>
          <w:sz w:val="28"/>
        </w:rPr>
        <w:t>ТАНОВИЛ:</w:t>
      </w:r>
    </w:p>
    <w:p w:rsidR="009B098D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адрес на адрес, наименование организации возле дома № 11 в ходе проведения личного досмотра, а также досмотра вещей, находящихся при гр. Бандурко Н.Н., было обнаружено и изъято, согласно заключению эксперта № 1/1713 от дата вещество</w:t>
      </w:r>
      <w:r>
        <w:rPr>
          <w:sz w:val="28"/>
        </w:rPr>
        <w:t xml:space="preserve"> массой 0,086 г, содержащее в своем составе наркотическое средство, оборот которого запрещен – производное </w:t>
      </w:r>
      <w:r>
        <w:rPr>
          <w:sz w:val="28"/>
        </w:rPr>
        <w:t>N-метилэфедрона</w:t>
      </w:r>
      <w:r>
        <w:rPr>
          <w:sz w:val="28"/>
        </w:rPr>
        <w:t xml:space="preserve">, включенного в Список I «Перечня наркотических средств, </w:t>
      </w:r>
      <w:r>
        <w:rPr>
          <w:sz w:val="28"/>
        </w:rPr>
        <w:t xml:space="preserve">психотропных веществ и их </w:t>
      </w:r>
      <w:r>
        <w:rPr>
          <w:sz w:val="28"/>
        </w:rPr>
        <w:t>прекурсоров</w:t>
      </w:r>
      <w:r>
        <w:rPr>
          <w:sz w:val="28"/>
        </w:rPr>
        <w:t>, подлежащих контролю в Российской Федер</w:t>
      </w:r>
      <w:r>
        <w:rPr>
          <w:sz w:val="28"/>
        </w:rPr>
        <w:t xml:space="preserve">ации», утвержденный постановлением Правительства Российской Федерации от дата № 681, </w:t>
      </w:r>
      <w:r>
        <w:rPr>
          <w:spacing w:val="1"/>
          <w:sz w:val="28"/>
        </w:rPr>
        <w:t xml:space="preserve">то есть своими действиями совершил административное правонарушение, предусмотренное ст. 6.8 </w:t>
      </w:r>
      <w:r>
        <w:rPr>
          <w:spacing w:val="1"/>
          <w:sz w:val="28"/>
        </w:rPr>
        <w:t>КоАП</w:t>
      </w:r>
      <w:r>
        <w:rPr>
          <w:spacing w:val="1"/>
          <w:sz w:val="28"/>
        </w:rPr>
        <w:t xml:space="preserve"> РФ.</w:t>
      </w:r>
    </w:p>
    <w:p w:rsidR="009B098D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судебном заседании Бандурко Н.Н. вину в совершении </w:t>
      </w:r>
      <w:r>
        <w:rPr>
          <w:sz w:val="28"/>
        </w:rPr>
        <w:t>вышеуказанного пр</w:t>
      </w:r>
      <w:r>
        <w:rPr>
          <w:sz w:val="28"/>
        </w:rPr>
        <w:t>авонарушения признал в полном объеме и пояснил, что при указанных в протоколе об административном правонарушении обстоятельствах у него дата сотрудниками правоохранительных органов было обнаружено и изъято наркотическое средство, которое он хранил для личн</w:t>
      </w:r>
      <w:r>
        <w:rPr>
          <w:sz w:val="28"/>
        </w:rPr>
        <w:t>ого потребления. В настоящее время наркотические средства не употребляет. Количество и вид обнаруженного и изъятого наркотического средства не оспаривает. В содеянном раскаялся.</w:t>
      </w:r>
    </w:p>
    <w:p w:rsidR="009B098D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Выслушав Бандурко Н.Н., исследовав материалы дела, суд пришел к выводу о налич</w:t>
      </w:r>
      <w:r>
        <w:rPr>
          <w:sz w:val="28"/>
        </w:rPr>
        <w:t>ии в действиях Бандурко Н.Н. состава правонарушения,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9B098D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Согласно протокола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 xml:space="preserve"> был составлен в отношении Бандурко Н.Н. за то, что дата в время в адрес на адрес, наименование организации возле дома № 11 в ходе проведения личного досмотра, а также досмотра вещей, находящихся при гр. Бандурко Н.Н., было обнаружено и изъято, согласно за</w:t>
      </w:r>
      <w:r>
        <w:rPr>
          <w:sz w:val="28"/>
        </w:rPr>
        <w:t xml:space="preserve">ключению эксперта № 1/1713 от дата вещество массой 0,086 </w:t>
      </w:r>
      <w:r>
        <w:rPr>
          <w:sz w:val="28"/>
        </w:rPr>
        <w:t xml:space="preserve">г., содержащее в своем составе наркотическое средство, оборот которого запрещен – производное </w:t>
      </w:r>
      <w:r>
        <w:rPr>
          <w:sz w:val="28"/>
        </w:rPr>
        <w:t>N-метилэфедрона</w:t>
      </w:r>
      <w:r>
        <w:rPr>
          <w:sz w:val="28"/>
        </w:rPr>
        <w:t xml:space="preserve">, включенного в Список I «Перечня наркотических средств, психотропных веществ и их </w:t>
      </w:r>
      <w:r>
        <w:rPr>
          <w:sz w:val="28"/>
        </w:rPr>
        <w:t>прекурс</w:t>
      </w:r>
      <w:r>
        <w:rPr>
          <w:sz w:val="28"/>
        </w:rPr>
        <w:t>оров</w:t>
      </w:r>
      <w:r>
        <w:rPr>
          <w:sz w:val="28"/>
        </w:rPr>
        <w:t xml:space="preserve">, подлежащих контролю в Российской Федерации», утвержденный постановлением Правительства Российской Федерации от дата № 681, </w:t>
      </w:r>
      <w:r>
        <w:rPr>
          <w:spacing w:val="1"/>
          <w:sz w:val="28"/>
        </w:rPr>
        <w:t xml:space="preserve">то есть своими действиями совершил административное правонарушение, предусмотренное ст. 6.8 </w:t>
      </w:r>
      <w:r>
        <w:rPr>
          <w:spacing w:val="1"/>
          <w:sz w:val="28"/>
        </w:rPr>
        <w:t>КоАП</w:t>
      </w:r>
      <w:r>
        <w:rPr>
          <w:spacing w:val="1"/>
          <w:sz w:val="28"/>
        </w:rPr>
        <w:t xml:space="preserve"> РФ.</w:t>
      </w:r>
    </w:p>
    <w:p w:rsidR="009B098D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Указанные в протоколе об а</w:t>
      </w:r>
      <w:r>
        <w:rPr>
          <w:sz w:val="28"/>
        </w:rPr>
        <w:t xml:space="preserve">дминистративном правонарушении обстоятельства совершения Бандурко Н.Н. незаконного хранения наркотического средства без цели сбыта подтверждаются: 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-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- рапортом оперативного дежурного дежурной ч</w:t>
      </w:r>
      <w:r>
        <w:rPr>
          <w:sz w:val="28"/>
        </w:rPr>
        <w:t>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- копией протокола о личном досмотре, досмотре вещей, находящихся при физическом лице Бандурко Н.Н.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нему; 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- объяснением Бандурко Н.Н.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пос</w:t>
      </w:r>
      <w:r>
        <w:rPr>
          <w:sz w:val="28"/>
        </w:rPr>
        <w:t xml:space="preserve">ледний не оспаривал сущность изложенных в протоколе об административном правонарушении обстоятельств; 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- копией заключения эксперта № 1/1713 от дата, выданного экспертно-криминалистическим центром МВД по Республике Крым, согласно вы</w:t>
      </w:r>
      <w:r>
        <w:rPr>
          <w:sz w:val="28"/>
        </w:rPr>
        <w:t xml:space="preserve">водам которого, представленное на экспертизу вещество массой 0,086 г содержит в своем составе наркотическое средство, оборот которого запрещен – производное </w:t>
      </w:r>
      <w:r>
        <w:rPr>
          <w:sz w:val="28"/>
        </w:rPr>
        <w:t>N-метилэфедрона</w:t>
      </w:r>
      <w:r>
        <w:rPr>
          <w:sz w:val="28"/>
        </w:rPr>
        <w:t xml:space="preserve">, включенного в Список I «Перечня наркотических средств, психотропных веществ и их </w:t>
      </w:r>
      <w:r>
        <w:rPr>
          <w:sz w:val="28"/>
        </w:rPr>
        <w:t>п</w:t>
      </w:r>
      <w:r>
        <w:rPr>
          <w:sz w:val="28"/>
        </w:rPr>
        <w:t>рекурсоров</w:t>
      </w:r>
      <w:r>
        <w:rPr>
          <w:sz w:val="28"/>
        </w:rPr>
        <w:t>, подлежащих контролю в Российской Федерации», утвержденный постановлением Правительства Российской Федерации от дата № 681</w:t>
      </w:r>
      <w:r>
        <w:rPr>
          <w:sz w:val="28"/>
        </w:rPr>
        <w:t xml:space="preserve">. Представленная на </w:t>
      </w:r>
      <w:r>
        <w:rPr>
          <w:sz w:val="28"/>
        </w:rPr>
        <w:t>экспертизу жидкость массой 2,0 г наркотическим средством, психотропным, сильнодействующим, ядовитым вещ</w:t>
      </w:r>
      <w:r>
        <w:rPr>
          <w:sz w:val="28"/>
        </w:rPr>
        <w:t xml:space="preserve">еством и </w:t>
      </w:r>
      <w:r>
        <w:rPr>
          <w:sz w:val="28"/>
        </w:rPr>
        <w:t>прекурсором</w:t>
      </w:r>
      <w:r>
        <w:rPr>
          <w:sz w:val="28"/>
        </w:rPr>
        <w:t xml:space="preserve"> не является. В смывах с представленных на экспертизу: стеклянной ёмкости без содержимого, со вставленной </w:t>
      </w:r>
      <w:r>
        <w:rPr>
          <w:sz w:val="28"/>
        </w:rPr>
        <w:t>во</w:t>
      </w:r>
      <w:r>
        <w:rPr>
          <w:sz w:val="28"/>
        </w:rPr>
        <w:t xml:space="preserve"> внутрь ватной массой, с наклеенной этикеткой</w:t>
      </w:r>
      <w:r>
        <w:rPr>
          <w:sz w:val="25"/>
        </w:rPr>
        <w:t xml:space="preserve"> </w:t>
      </w:r>
      <w:r>
        <w:rPr>
          <w:sz w:val="28"/>
        </w:rPr>
        <w:t xml:space="preserve">с печатными надписями: </w:t>
      </w:r>
      <w:r>
        <w:rPr>
          <w:sz w:val="28"/>
        </w:rPr>
        <w:t>«ЭНРОФЛОКС ...», семи инъекционных шприцов однократного при</w:t>
      </w:r>
      <w:r>
        <w:rPr>
          <w:sz w:val="28"/>
        </w:rPr>
        <w:t>менения из прозрачного полимерного материала с градуировкой 5 мл, закрытые иглой в предохранительном колпачке, одном инъекционном шприце однократного применения из прозрачного полимерного материала с градуировкой 2 мл, закрытом иглой в предохранительном ко</w:t>
      </w:r>
      <w:r>
        <w:rPr>
          <w:sz w:val="28"/>
        </w:rPr>
        <w:t>лпачке, одном инъекционном шприце однократного применения из прозрачного полимерного материала с градуировкой 2,5 мл, закрытом иглой в предохранительном колпачке наркотических средств, психотропных, сильнодействующих, ядовитых</w:t>
      </w:r>
      <w:r>
        <w:rPr>
          <w:sz w:val="28"/>
        </w:rPr>
        <w:t xml:space="preserve"> веществ и </w:t>
      </w:r>
      <w:r>
        <w:rPr>
          <w:sz w:val="28"/>
        </w:rPr>
        <w:t>прекурсоров</w:t>
      </w:r>
      <w:r>
        <w:rPr>
          <w:sz w:val="28"/>
        </w:rPr>
        <w:t xml:space="preserve"> не выяв</w:t>
      </w:r>
      <w:r>
        <w:rPr>
          <w:sz w:val="28"/>
        </w:rPr>
        <w:t>лено.</w:t>
      </w:r>
    </w:p>
    <w:p w:rsidR="009B098D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 таких обстоятельствах в действиях Бандурко Н.Н. имеется состав правонарушения, предусмотренного частью 1 статьи 6.8 Кодекса Российской Федерации об административных правонарушениях, а именно: незаконное хранение без цели сбыта наркотических средс</w:t>
      </w:r>
      <w:r>
        <w:rPr>
          <w:sz w:val="28"/>
        </w:rPr>
        <w:t>тв.</w:t>
      </w:r>
    </w:p>
    <w:p w:rsidR="009B098D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9B098D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учитывая полное признание вины и раскаяние в содеянном, что мировой судья признает обстоятельствами, с</w:t>
      </w:r>
      <w:r>
        <w:rPr>
          <w:sz w:val="28"/>
        </w:rPr>
        <w:t xml:space="preserve">мягчающими административную ответственность, </w:t>
      </w:r>
      <w:r>
        <w:rPr>
          <w:spacing w:val="1"/>
          <w:sz w:val="28"/>
        </w:rPr>
        <w:t xml:space="preserve">учитывая данные о личности </w:t>
      </w:r>
      <w:r>
        <w:rPr>
          <w:sz w:val="28"/>
        </w:rPr>
        <w:t>Бандурко Н.Н.</w:t>
      </w:r>
      <w:r>
        <w:rPr>
          <w:spacing w:val="1"/>
          <w:sz w:val="28"/>
        </w:rPr>
        <w:t>, согласно сведениям, предоставленным в материалах дела, ранее привлекаемого к административной ответственности за совершение аналогичных правонарушений, то есть повторное</w:t>
      </w:r>
      <w:r>
        <w:rPr>
          <w:spacing w:val="1"/>
          <w:sz w:val="28"/>
        </w:rPr>
        <w:t xml:space="preserve"> совершение однородного административного правонарушения, что мировой судья признает обстоятельством, отягчающим административную ответственность</w:t>
      </w:r>
      <w:r>
        <w:rPr>
          <w:spacing w:val="1"/>
          <w:sz w:val="28"/>
        </w:rPr>
        <w:t xml:space="preserve">, а также имущественное положение лица, привлекаемого к административной ответственности, </w:t>
      </w:r>
      <w:r>
        <w:rPr>
          <w:sz w:val="28"/>
        </w:rPr>
        <w:t xml:space="preserve">мировой судья пришел </w:t>
      </w:r>
      <w:r>
        <w:rPr>
          <w:sz w:val="28"/>
        </w:rPr>
        <w:t>к выводу о возможности назначить ему административное наказание в виде штрафа в пределе санкции статьи.</w:t>
      </w:r>
    </w:p>
    <w:p w:rsidR="009B098D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</w:t>
      </w:r>
      <w:r>
        <w:rPr>
          <w:sz w:val="28"/>
        </w:rPr>
        <w:t xml:space="preserve">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</w:t>
      </w:r>
      <w:r>
        <w:rPr>
          <w:sz w:val="28"/>
        </w:rPr>
        <w:t xml:space="preserve">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</w:t>
      </w:r>
      <w:r>
        <w:rPr>
          <w:sz w:val="28"/>
        </w:rPr>
        <w:t>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</w:t>
      </w:r>
      <w:r>
        <w:rPr>
          <w:sz w:val="28"/>
        </w:rPr>
        <w:t xml:space="preserve">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9B098D">
      <w:pPr>
        <w:jc w:val="both"/>
      </w:pPr>
      <w:r>
        <w:rPr>
          <w:sz w:val="28"/>
        </w:rPr>
        <w:t>Принимая во внимание, что Бандурко Н.Н. незаконно хранил наркотическое средство для личного потребления, что следует из его пояснений и материа</w:t>
      </w:r>
      <w:r>
        <w:rPr>
          <w:sz w:val="28"/>
        </w:rPr>
        <w:t>лов дела, ранее употреблял наркотические средства без назначения врача, мировой судья приходит к выводу о необходимости возложить на Бандурко Н.Н. обязанность пройти диагностику, профилактические мероприятия, лечение от наркомании, медицинскую и социальную</w:t>
      </w:r>
      <w:r>
        <w:rPr>
          <w:sz w:val="28"/>
        </w:rPr>
        <w:t xml:space="preserve"> реабилитацию в связи с потреблением наркотических средств без</w:t>
      </w:r>
      <w:r>
        <w:rPr>
          <w:sz w:val="28"/>
        </w:rPr>
        <w:t xml:space="preserve"> назначения врача. </w:t>
      </w:r>
    </w:p>
    <w:p w:rsidR="009B098D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</w:t>
      </w:r>
      <w:r>
        <w:rPr>
          <w:sz w:val="28"/>
        </w:rPr>
        <w:t xml:space="preserve">ероприятия,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</w:t>
      </w:r>
      <w:r>
        <w:rPr>
          <w:sz w:val="28"/>
        </w:rPr>
        <w:t>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9B098D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</w:t>
      </w:r>
      <w:r>
        <w:rPr>
          <w:sz w:val="28"/>
        </w:rP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</w:t>
      </w:r>
      <w:r>
        <w:rPr>
          <w:sz w:val="28"/>
        </w:rPr>
        <w:t>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</w:t>
      </w:r>
      <w:r>
        <w:rPr>
          <w:sz w:val="28"/>
        </w:rPr>
        <w:t xml:space="preserve">ения в законную силу постановления по делу об административном правонарушении. </w:t>
      </w:r>
    </w:p>
    <w:p w:rsidR="009B098D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требованиям части 3 статьи 29.10 частью 1 статьи 6.9 Кодекса Российской Федерации об административных правонарушениях в постановлении по делу об административном право</w:t>
      </w:r>
      <w:r>
        <w:rPr>
          <w:sz w:val="28"/>
        </w:rPr>
        <w:t>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</w:t>
      </w:r>
      <w:r>
        <w:rPr>
          <w:sz w:val="28"/>
        </w:rPr>
        <w:t>ие организации или уничтожению.</w:t>
      </w:r>
    </w:p>
    <w:p w:rsidR="009B098D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9B098D" w:rsidP="003862D9">
      <w:pPr>
        <w:jc w:val="center"/>
      </w:pPr>
      <w:r>
        <w:rPr>
          <w:sz w:val="28"/>
        </w:rPr>
        <w:t>ПОСТАНОВИЛ:</w:t>
      </w:r>
    </w:p>
    <w:p w:rsidR="009B098D" w:rsidP="003862D9">
      <w:pPr>
        <w:ind w:firstLine="708"/>
        <w:jc w:val="both"/>
      </w:pPr>
      <w:r>
        <w:rPr>
          <w:b/>
          <w:sz w:val="28"/>
        </w:rPr>
        <w:t>Бандурко Николая Николаевича</w:t>
      </w:r>
      <w:r>
        <w:rPr>
          <w:sz w:val="28"/>
        </w:rPr>
        <w:t xml:space="preserve"> признать виновным в совершении адми</w:t>
      </w:r>
      <w:r>
        <w:rPr>
          <w:sz w:val="28"/>
        </w:rPr>
        <w:t>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4 500 (четырех тысяч пятисот) рублей.</w:t>
      </w:r>
    </w:p>
    <w:p w:rsidR="009B098D">
      <w:pPr>
        <w:ind w:firstLine="708"/>
        <w:jc w:val="both"/>
      </w:pPr>
      <w:r>
        <w:rPr>
          <w:sz w:val="28"/>
        </w:rPr>
        <w:t>Штраф п</w:t>
      </w:r>
      <w:r>
        <w:rPr>
          <w:sz w:val="28"/>
        </w:rPr>
        <w:t xml:space="preserve">одлежит уплате по реквизитам: </w:t>
      </w:r>
    </w:p>
    <w:p w:rsidR="009B098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9B098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B098D">
      <w:pPr>
        <w:ind w:firstLine="708"/>
        <w:jc w:val="both"/>
      </w:pPr>
      <w:r>
        <w:rPr>
          <w:sz w:val="28"/>
        </w:rPr>
        <w:t xml:space="preserve">ИНН: телефон </w:t>
      </w:r>
    </w:p>
    <w:p w:rsidR="009B098D">
      <w:pPr>
        <w:ind w:firstLine="708"/>
        <w:jc w:val="both"/>
      </w:pPr>
      <w:r>
        <w:rPr>
          <w:sz w:val="28"/>
        </w:rPr>
        <w:t>КПП: 910201001</w:t>
      </w:r>
    </w:p>
    <w:p w:rsidR="009B098D">
      <w:pPr>
        <w:ind w:firstLine="708"/>
        <w:jc w:val="both"/>
      </w:pPr>
      <w:r>
        <w:rPr>
          <w:sz w:val="28"/>
        </w:rPr>
        <w:t>Банк</w:t>
      </w:r>
      <w:r>
        <w:rPr>
          <w:sz w:val="28"/>
        </w:rPr>
        <w:t xml:space="preserve"> получателя: Отделение по Республике Крым Южного главного управления ЦБРФ </w:t>
      </w:r>
    </w:p>
    <w:p w:rsidR="009B098D">
      <w:pPr>
        <w:ind w:firstLine="708"/>
        <w:jc w:val="both"/>
      </w:pPr>
      <w:r>
        <w:rPr>
          <w:sz w:val="28"/>
        </w:rPr>
        <w:t xml:space="preserve">БИК: телефон </w:t>
      </w:r>
    </w:p>
    <w:p w:rsidR="009B098D">
      <w:pPr>
        <w:ind w:firstLine="708"/>
        <w:jc w:val="both"/>
      </w:pPr>
      <w:r>
        <w:rPr>
          <w:sz w:val="28"/>
        </w:rPr>
        <w:t>Счет: 40101810335100010001</w:t>
      </w:r>
    </w:p>
    <w:p w:rsidR="009B098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B098D">
      <w:pPr>
        <w:ind w:left="20" w:firstLine="708"/>
        <w:jc w:val="both"/>
      </w:pPr>
      <w:r>
        <w:rPr>
          <w:sz w:val="28"/>
        </w:rPr>
        <w:t>ОКТМО 35643000</w:t>
      </w:r>
    </w:p>
    <w:p w:rsidR="009B098D">
      <w:pPr>
        <w:ind w:left="20"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</w:t>
      </w:r>
      <w:r>
        <w:rPr>
          <w:sz w:val="28"/>
        </w:rPr>
        <w:t xml:space="preserve">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 </w:t>
      </w:r>
    </w:p>
    <w:p w:rsidR="009B098D">
      <w:pPr>
        <w:ind w:left="20"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</w:t>
      </w:r>
      <w:r>
        <w:rPr>
          <w:sz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098D">
      <w:pPr>
        <w:ind w:firstLine="708"/>
        <w:jc w:val="both"/>
      </w:pPr>
      <w:r>
        <w:rPr>
          <w:sz w:val="28"/>
        </w:rPr>
        <w:t>Вещественные доказательства: вещество масс</w:t>
      </w:r>
      <w:r>
        <w:rPr>
          <w:sz w:val="28"/>
        </w:rPr>
        <w:t xml:space="preserve">ой 0,086 г, содержащее в своем составе наркотическое средство, оборот которого запрещен – производное </w:t>
      </w:r>
      <w:r>
        <w:rPr>
          <w:sz w:val="28"/>
        </w:rPr>
        <w:t>N-метилэфедрона</w:t>
      </w:r>
      <w:r>
        <w:rPr>
          <w:sz w:val="28"/>
        </w:rPr>
        <w:t xml:space="preserve">, включенного в Список I «Перечня наркотических средств, психотропных веществ и их </w:t>
      </w:r>
      <w:r>
        <w:rPr>
          <w:sz w:val="28"/>
        </w:rPr>
        <w:t>прекурсоров</w:t>
      </w:r>
      <w:r>
        <w:rPr>
          <w:sz w:val="28"/>
        </w:rPr>
        <w:t>, подлежащих контролю в Российской Федерации»</w:t>
      </w:r>
      <w:r>
        <w:rPr>
          <w:sz w:val="28"/>
        </w:rPr>
        <w:t>, утвержденный постановлением Правительства Российской Федерации от дата № 681, находящееся в камере хранения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после вступления постановления в законную силу – уничтожить.</w:t>
      </w:r>
    </w:p>
    <w:p w:rsidR="009B098D">
      <w:pPr>
        <w:ind w:firstLine="708"/>
        <w:jc w:val="both"/>
      </w:pPr>
      <w:r>
        <w:rPr>
          <w:sz w:val="28"/>
        </w:rPr>
        <w:t>Возложить на Бандурко Николая Николаев</w:t>
      </w:r>
      <w:r>
        <w:rPr>
          <w:sz w:val="28"/>
        </w:rPr>
        <w:t>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</w:t>
      </w:r>
      <w:r>
        <w:rPr>
          <w:sz w:val="28"/>
        </w:rPr>
        <w:t>тивном правонарушении в законную силу обратиться в Государственное бюджетное учреждение здравоохранения Республики Крым «Крымский научно-практический цент наркологии» (адрес).</w:t>
      </w:r>
    </w:p>
    <w:p w:rsidR="009B098D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</w:t>
      </w:r>
      <w:r>
        <w:rPr>
          <w:sz w:val="28"/>
        </w:rPr>
        <w:t xml:space="preserve">оротом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9B098D" w:rsidP="003862D9">
      <w:pPr>
        <w:ind w:firstLine="426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</w:t>
      </w:r>
      <w:r>
        <w:rPr>
          <w:sz w:val="28"/>
        </w:rPr>
        <w:t xml:space="preserve">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</w:t>
      </w:r>
      <w:r>
        <w:rPr>
          <w:sz w:val="28"/>
        </w:rPr>
        <w:t>ики Крым.</w:t>
      </w:r>
    </w:p>
    <w:p w:rsidR="003862D9">
      <w:pPr>
        <w:jc w:val="both"/>
      </w:pPr>
    </w:p>
    <w:p w:rsidR="009B098D" w:rsidP="003862D9">
      <w:pPr>
        <w:spacing w:line="259" w:lineRule="auto"/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9B098D">
      <w:pPr>
        <w:spacing w:after="160" w:line="259" w:lineRule="auto"/>
      </w:pPr>
    </w:p>
    <w:sectPr w:rsidSect="009B09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098D"/>
    <w:rsid w:val="003862D9"/>
    <w:rsid w:val="009B0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