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854A8D" w:rsidP="003409FE">
      <w:pPr>
        <w:spacing w:after="160"/>
        <w:jc w:val="right"/>
      </w:pPr>
      <w:r>
        <w:rPr>
          <w:sz w:val="28"/>
        </w:rPr>
        <w:t>Дело № 5-72-418/2018</w:t>
      </w:r>
    </w:p>
    <w:p w:rsidR="00854A8D">
      <w:pPr>
        <w:spacing w:after="160"/>
        <w:jc w:val="center"/>
      </w:pPr>
      <w:r>
        <w:rPr>
          <w:b/>
          <w:sz w:val="28"/>
        </w:rPr>
        <w:t>ПОСТАНОВЛЕНИЕ</w:t>
      </w:r>
    </w:p>
    <w:p w:rsidR="00854A8D">
      <w:pPr>
        <w:spacing w:after="160"/>
        <w:jc w:val="both"/>
      </w:pPr>
      <w:r>
        <w:rPr>
          <w:sz w:val="28"/>
        </w:rPr>
        <w:t xml:space="preserve">19 сентября 2018 года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854A8D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</w:t>
      </w:r>
      <w:r>
        <w:rPr>
          <w:sz w:val="28"/>
        </w:rPr>
        <w:t>административной ответственности Смирнова Я.И., рассмотрев в открытом судебном заседании дело об административном правонарушении, поступившее из отделения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в отн</w:t>
      </w:r>
      <w:r>
        <w:rPr>
          <w:sz w:val="28"/>
        </w:rPr>
        <w:t xml:space="preserve">ошении: </w:t>
      </w:r>
    </w:p>
    <w:p w:rsidR="00854A8D">
      <w:pPr>
        <w:ind w:left="4248"/>
        <w:jc w:val="both"/>
      </w:pPr>
      <w:r>
        <w:rPr>
          <w:b/>
          <w:sz w:val="28"/>
        </w:rPr>
        <w:t>Смирнова Ярослава Ивановича,</w:t>
      </w:r>
      <w:r>
        <w:rPr>
          <w:sz w:val="28"/>
        </w:rPr>
        <w:t xml:space="preserve"> паспортные данные, гражданина Российской Федерации, имеющего неполное высшее образование, женатого, несовершеннолетних детей не имеющего, являющегося индивидуальным предпринимателем, инвалидом не являющегося, зарегистр</w:t>
      </w:r>
      <w:r>
        <w:rPr>
          <w:sz w:val="28"/>
        </w:rPr>
        <w:t xml:space="preserve">ированного и проживающего </w:t>
      </w:r>
      <w:r>
        <w:rPr>
          <w:sz w:val="28"/>
        </w:rPr>
        <w:t>по</w:t>
      </w:r>
      <w:r>
        <w:rPr>
          <w:sz w:val="28"/>
        </w:rPr>
        <w:t xml:space="preserve"> адресу: адрес, </w:t>
      </w:r>
    </w:p>
    <w:p w:rsidR="00854A8D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4 ст. 12.15 Кодекса Российской Федерации об административных правонарушениях, </w:t>
      </w:r>
    </w:p>
    <w:p w:rsidR="00854A8D">
      <w:pPr>
        <w:spacing w:after="160"/>
        <w:jc w:val="center"/>
      </w:pPr>
      <w:r>
        <w:rPr>
          <w:b/>
          <w:sz w:val="28"/>
        </w:rPr>
        <w:t>УСТАНОВИЛ:</w:t>
      </w:r>
    </w:p>
    <w:p w:rsidR="00854A8D">
      <w:pPr>
        <w:ind w:firstLine="708"/>
        <w:jc w:val="both"/>
      </w:pPr>
      <w:r>
        <w:rPr>
          <w:sz w:val="28"/>
        </w:rPr>
        <w:t xml:space="preserve">Смирнов Я.И. 04 сентября 2018 </w:t>
      </w:r>
      <w:r>
        <w:rPr>
          <w:sz w:val="28"/>
        </w:rPr>
        <w:t xml:space="preserve">года, в 10 час. 00 мин., в адрес на пересечении адрес - Победы, управляя транспортным средством – автомобилем марки </w:t>
      </w:r>
      <w:r>
        <w:rPr>
          <w:sz w:val="28"/>
        </w:rPr>
        <w:t>Шевроле</w:t>
      </w:r>
      <w:r>
        <w:rPr>
          <w:sz w:val="28"/>
        </w:rPr>
        <w:t xml:space="preserve"> </w:t>
      </w:r>
      <w:r>
        <w:rPr>
          <w:sz w:val="28"/>
        </w:rPr>
        <w:t>Авео</w:t>
      </w:r>
      <w:r>
        <w:rPr>
          <w:sz w:val="28"/>
        </w:rPr>
        <w:t>, государственный регистрационный знак А026СТ82, в нарушение требований п. 1.3 ПДД РФ, требований дорожной разметки 1.1, на доро</w:t>
      </w:r>
      <w:r>
        <w:rPr>
          <w:sz w:val="28"/>
        </w:rPr>
        <w:t>ге с двусторонним движением, имеющей сплошную линию дорожной разметки 1.1, разделяющей транспортные потоки в обоих направлениях, совершая обгон транспортного</w:t>
      </w:r>
      <w:r>
        <w:rPr>
          <w:sz w:val="28"/>
        </w:rPr>
        <w:t xml:space="preserve"> средства, допустил столкновение с автомобилем </w:t>
      </w:r>
      <w:r>
        <w:rPr>
          <w:sz w:val="28"/>
        </w:rPr>
        <w:t>Шкода</w:t>
      </w:r>
      <w:r>
        <w:rPr>
          <w:sz w:val="28"/>
        </w:rPr>
        <w:t xml:space="preserve"> </w:t>
      </w:r>
      <w:r>
        <w:rPr>
          <w:sz w:val="28"/>
        </w:rPr>
        <w:t>Октавия</w:t>
      </w:r>
      <w:r>
        <w:rPr>
          <w:sz w:val="28"/>
        </w:rPr>
        <w:t xml:space="preserve">, государственный регистрационный знак </w:t>
      </w:r>
      <w:r>
        <w:rPr>
          <w:sz w:val="28"/>
        </w:rPr>
        <w:t xml:space="preserve">Е269НТ33 под управлением гражданина </w:t>
      </w:r>
      <w:r>
        <w:rPr>
          <w:sz w:val="28"/>
        </w:rPr>
        <w:t>фио</w:t>
      </w:r>
      <w:r>
        <w:rPr>
          <w:sz w:val="28"/>
        </w:rPr>
        <w:t>, который двигался в попутном направлении впереди и осуществлял поворот налево на адрес в адрес. В результате дорожно-транспортного происшествия автомобили получили механические повреждения, причинен материальный ущер</w:t>
      </w:r>
      <w:r>
        <w:rPr>
          <w:sz w:val="28"/>
        </w:rPr>
        <w:t>б.</w:t>
      </w:r>
    </w:p>
    <w:p w:rsidR="00854A8D">
      <w:pPr>
        <w:ind w:firstLine="708"/>
        <w:jc w:val="both"/>
      </w:pPr>
      <w:r>
        <w:rPr>
          <w:sz w:val="28"/>
        </w:rPr>
        <w:t xml:space="preserve">В судебное заседание Смирнов Я.И. явился, вину признал, не оспаривал фактические обстоятельства дела, изложенные в протоколе об административном правонарушении. </w:t>
      </w:r>
    </w:p>
    <w:p w:rsidR="00854A8D">
      <w:pPr>
        <w:ind w:firstLine="708"/>
        <w:jc w:val="both"/>
      </w:pPr>
      <w:r>
        <w:rPr>
          <w:sz w:val="28"/>
        </w:rPr>
        <w:t>Выслушав Смирнова Я.И., исследовав материалы дела, суд пришел к выводу о наличии в действия</w:t>
      </w:r>
      <w:r>
        <w:rPr>
          <w:sz w:val="28"/>
        </w:rPr>
        <w:t xml:space="preserve">х Смирнова Я.И. состава правонарушения, предусмотренного ст. 12.15 ч. 4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854A8D">
      <w:pPr>
        <w:ind w:firstLine="708"/>
        <w:jc w:val="both"/>
      </w:pPr>
      <w:r>
        <w:rPr>
          <w:sz w:val="28"/>
        </w:rPr>
        <w:t>В соответствии с п. 1.3 Правил дорожного движения Российской Федерации, утвержденных Постановлением Совета Министров - Правительства Российской Федерации</w:t>
      </w:r>
      <w:r>
        <w:rPr>
          <w:sz w:val="28"/>
        </w:rPr>
        <w:t xml:space="preserve"> от 23.10.1993 года №1090 (далее ПДД РФ),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</w:t>
      </w:r>
      <w:r>
        <w:rPr>
          <w:sz w:val="28"/>
        </w:rPr>
        <w:t>ных им прав и регулирующих дорожное движение установленными сигналами.</w:t>
      </w:r>
    </w:p>
    <w:p w:rsidR="00854A8D">
      <w:pPr>
        <w:ind w:firstLine="708"/>
        <w:jc w:val="both"/>
      </w:pPr>
      <w:r>
        <w:rPr>
          <w:sz w:val="28"/>
        </w:rPr>
        <w:t>Пунктом 1.5 ПДД РФ установлено, что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854A8D">
      <w:pPr>
        <w:ind w:firstLine="708"/>
        <w:jc w:val="both"/>
      </w:pPr>
      <w:r>
        <w:rPr>
          <w:sz w:val="28"/>
        </w:rPr>
        <w:t>Согласно ч. 4 ст. 12.1</w:t>
      </w:r>
      <w:r>
        <w:rPr>
          <w:sz w:val="28"/>
        </w:rPr>
        <w:t xml:space="preserve">5 </w:t>
      </w:r>
      <w:r>
        <w:rPr>
          <w:sz w:val="28"/>
        </w:rPr>
        <w:t>КоАП</w:t>
      </w:r>
      <w:r>
        <w:rPr>
          <w:sz w:val="28"/>
        </w:rPr>
        <w:t xml:space="preserve"> РФ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</w:t>
      </w:r>
      <w:r>
        <w:rPr>
          <w:sz w:val="28"/>
        </w:rPr>
        <w:t>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854A8D">
      <w:pPr>
        <w:ind w:firstLine="720"/>
        <w:jc w:val="both"/>
      </w:pPr>
      <w:r>
        <w:rPr>
          <w:sz w:val="28"/>
        </w:rPr>
        <w:t xml:space="preserve">Ответственность по </w:t>
      </w:r>
      <w:r>
        <w:rPr>
          <w:sz w:val="28"/>
        </w:rPr>
        <w:t>ч</w:t>
      </w:r>
      <w:r>
        <w:rPr>
          <w:sz w:val="28"/>
        </w:rPr>
        <w:t xml:space="preserve">. 4 ст. 12.15 </w:t>
      </w:r>
      <w:r>
        <w:rPr>
          <w:sz w:val="28"/>
        </w:rPr>
        <w:t>КоАП</w:t>
      </w:r>
      <w:r>
        <w:rPr>
          <w:sz w:val="28"/>
        </w:rPr>
        <w:t xml:space="preserve"> РФ наступает независимо от того, в какой момент выезда на полосу, предназначенную для встре</w:t>
      </w:r>
      <w:r>
        <w:rPr>
          <w:sz w:val="28"/>
        </w:rPr>
        <w:t>чного движения, транспортное средство располагалось на ней в нарушение ПДД РФ.</w:t>
      </w:r>
    </w:p>
    <w:p w:rsidR="00854A8D">
      <w:pPr>
        <w:ind w:firstLine="720"/>
        <w:jc w:val="both"/>
      </w:pPr>
      <w:r>
        <w:rPr>
          <w:sz w:val="28"/>
        </w:rPr>
        <w:t>Изложенное согласуется с правовой позицией, сформулированной Конституционным Судом Российской Федерации в определениях от 07.12.2010 года № 1570-О-О, от 18.01.2011 года № 6-О-О,</w:t>
      </w:r>
      <w:r>
        <w:rPr>
          <w:sz w:val="28"/>
        </w:rPr>
        <w:t xml:space="preserve"> указав, что из диспозиции ч. 4 ст. 12.15 </w:t>
      </w:r>
      <w:r>
        <w:rPr>
          <w:sz w:val="28"/>
        </w:rPr>
        <w:t>КоАП</w:t>
      </w:r>
      <w:r>
        <w:rPr>
          <w:sz w:val="28"/>
        </w:rPr>
        <w:t xml:space="preserve">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ПДД РФ и за него не установлена ответственность ч</w:t>
      </w:r>
      <w:r>
        <w:rPr>
          <w:sz w:val="28"/>
        </w:rPr>
        <w:t>. 3 данной статьи</w:t>
      </w:r>
      <w:r>
        <w:rPr>
          <w:sz w:val="28"/>
        </w:rPr>
        <w:t xml:space="preserve">; при этом наличие в действиях </w:t>
      </w:r>
      <w:r>
        <w:rPr>
          <w:sz w:val="28"/>
        </w:rPr>
        <w:t>водителя признаков объективной стороны состава данного административного правонарушения</w:t>
      </w:r>
      <w:r>
        <w:rPr>
          <w:sz w:val="28"/>
        </w:rPr>
        <w:t xml:space="preserve"> не зависит от того, в какой момент выезда на сторону дороги, предназначенную для встречного движения, транспортное средс</w:t>
      </w:r>
      <w:r>
        <w:rPr>
          <w:sz w:val="28"/>
        </w:rPr>
        <w:t>тво располагалось на ней в нарушение ПДД РФ.</w:t>
      </w:r>
    </w:p>
    <w:p w:rsidR="00854A8D">
      <w:pPr>
        <w:ind w:firstLine="708"/>
        <w:jc w:val="both"/>
      </w:pPr>
      <w:r>
        <w:rPr>
          <w:sz w:val="28"/>
        </w:rPr>
        <w:t xml:space="preserve">Статьей 26.1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</w:t>
      </w:r>
      <w:r>
        <w:rPr>
          <w:sz w:val="28"/>
        </w:rPr>
        <w:t>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</w:t>
      </w:r>
      <w:r>
        <w:rPr>
          <w:sz w:val="28"/>
        </w:rPr>
        <w:t>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</w:t>
      </w:r>
      <w:r>
        <w:rPr>
          <w:sz w:val="28"/>
        </w:rPr>
        <w:t>производство по делу об административном правонарушении; иные обстоятельства, имеющие значение для правильн</w:t>
      </w:r>
      <w:r>
        <w:rPr>
          <w:sz w:val="28"/>
        </w:rPr>
        <w:t>ого разрешения дела, а также причины и условия совершения административного правонарушения.</w:t>
      </w:r>
    </w:p>
    <w:p w:rsidR="00854A8D">
      <w:pPr>
        <w:ind w:firstLine="708"/>
        <w:jc w:val="both"/>
      </w:pPr>
      <w:r>
        <w:rPr>
          <w:sz w:val="28"/>
        </w:rPr>
        <w:t xml:space="preserve">В соответствии со ст. 26.2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доказательствами по делу об административном правонарушении являются любые фактические данные, на основании кото</w:t>
      </w:r>
      <w:r>
        <w:rPr>
          <w:sz w:val="28"/>
        </w:rPr>
        <w:t>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</w:t>
      </w:r>
      <w:r>
        <w:rPr>
          <w:sz w:val="28"/>
        </w:rPr>
        <w:t>е значение для правильного разрешения дела.</w:t>
      </w:r>
    </w:p>
    <w:p w:rsidR="00854A8D">
      <w:pPr>
        <w:ind w:firstLine="708"/>
        <w:jc w:val="both"/>
      </w:pPr>
      <w:r>
        <w:rPr>
          <w:sz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</w:t>
      </w:r>
      <w:r>
        <w:rPr>
          <w:sz w:val="28"/>
        </w:rPr>
        <w:t>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54A8D">
      <w:pPr>
        <w:ind w:firstLine="708"/>
        <w:jc w:val="both"/>
      </w:pPr>
      <w:r>
        <w:rPr>
          <w:sz w:val="28"/>
        </w:rPr>
        <w:t xml:space="preserve">В ст. 28.2 </w:t>
      </w:r>
      <w:r>
        <w:rPr>
          <w:sz w:val="28"/>
        </w:rPr>
        <w:t>КоАП</w:t>
      </w:r>
      <w:r>
        <w:rPr>
          <w:sz w:val="28"/>
        </w:rPr>
        <w:t xml:space="preserve"> РФ подробно регламентирована процедура составления п</w:t>
      </w:r>
      <w:r>
        <w:rPr>
          <w:sz w:val="28"/>
        </w:rPr>
        <w:t>ротокола об административном правонарушении, в связи с чем, протокол является основной формой фиксации доказательств по делу об административном правонарушении.</w:t>
      </w:r>
    </w:p>
    <w:p w:rsidR="00854A8D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61 АГ 355321 от 04 сентября 2018 года, он</w:t>
      </w:r>
      <w:r>
        <w:rPr>
          <w:sz w:val="28"/>
        </w:rPr>
        <w:t xml:space="preserve"> был составлен в отношении Смирнова Я.И. за то, что он 04 сентября 2018 года, в 10 час. 00 мин., в адрес на пересечении адрес - Победы, управляя транспортным средством – автомобилем марки </w:t>
      </w:r>
      <w:r>
        <w:rPr>
          <w:sz w:val="28"/>
        </w:rPr>
        <w:t>Шевроле</w:t>
      </w:r>
      <w:r>
        <w:rPr>
          <w:sz w:val="28"/>
        </w:rPr>
        <w:t xml:space="preserve"> </w:t>
      </w:r>
      <w:r>
        <w:rPr>
          <w:sz w:val="28"/>
        </w:rPr>
        <w:t>Авео</w:t>
      </w:r>
      <w:r>
        <w:rPr>
          <w:sz w:val="28"/>
        </w:rPr>
        <w:t>, государственный регистрационный знак А026СТ82, в наруш</w:t>
      </w:r>
      <w:r>
        <w:rPr>
          <w:sz w:val="28"/>
        </w:rPr>
        <w:t>ение требований п. 1.3 ПДД РФ, совершая обгон</w:t>
      </w:r>
      <w:r>
        <w:rPr>
          <w:sz w:val="28"/>
        </w:rPr>
        <w:t xml:space="preserve"> в нарушение дорожной разметки 1.1, допустил столкновение с автомобилем </w:t>
      </w:r>
      <w:r>
        <w:rPr>
          <w:sz w:val="28"/>
        </w:rPr>
        <w:t>Шкода</w:t>
      </w:r>
      <w:r>
        <w:rPr>
          <w:sz w:val="28"/>
        </w:rPr>
        <w:t xml:space="preserve"> </w:t>
      </w:r>
      <w:r>
        <w:rPr>
          <w:sz w:val="28"/>
        </w:rPr>
        <w:t>Октавия</w:t>
      </w:r>
      <w:r>
        <w:rPr>
          <w:sz w:val="28"/>
        </w:rPr>
        <w:t xml:space="preserve">, государственный регистрационный знак Е269НТ33 под управлением гражданина </w:t>
      </w:r>
      <w:r>
        <w:rPr>
          <w:sz w:val="28"/>
        </w:rPr>
        <w:t>фио</w:t>
      </w:r>
      <w:r>
        <w:rPr>
          <w:sz w:val="28"/>
        </w:rPr>
        <w:t>, который двигался в попутном направлении вперед</w:t>
      </w:r>
      <w:r>
        <w:rPr>
          <w:sz w:val="28"/>
        </w:rPr>
        <w:t>и и осуществлял поворот налево на адрес в адрес. В результате дорожно-транспортного происшествия автомобили получили механические повреждения, причинен материальный ущерб.</w:t>
      </w:r>
    </w:p>
    <w:p w:rsidR="00854A8D">
      <w:pPr>
        <w:ind w:firstLine="708"/>
        <w:jc w:val="both"/>
      </w:pPr>
      <w:r>
        <w:rPr>
          <w:sz w:val="28"/>
        </w:rPr>
        <w:t>Обстоятельства выезда Смирнова Я.И. 04 сентября 2018 года, в 10 час. 00 мин., в адре</w:t>
      </w:r>
      <w:r>
        <w:rPr>
          <w:sz w:val="28"/>
        </w:rPr>
        <w:t xml:space="preserve">с на пересечении адрес - Победы, в нарушение ПДД РФ на полосу, предназначенную для встречного движения, о которых идет речь в протоколе об административном правонарушении, подтверждаются схемой места совершения административного правонарушения, из которой </w:t>
      </w:r>
      <w:r>
        <w:rPr>
          <w:sz w:val="28"/>
        </w:rPr>
        <w:t>усматривается совершение им маневра обгона другого транспортного средства с выездом на полосу, предназначенную</w:t>
      </w:r>
      <w:r>
        <w:rPr>
          <w:sz w:val="28"/>
        </w:rPr>
        <w:t xml:space="preserve"> для встречного движения, с пересечением им сплошной линии дорожной разметки 1.1, а также видеозаписью.</w:t>
      </w:r>
    </w:p>
    <w:p w:rsidR="00854A8D">
      <w:pPr>
        <w:widowControl w:val="0"/>
        <w:spacing w:line="312" w:lineRule="atLeast"/>
        <w:ind w:firstLine="600"/>
        <w:jc w:val="both"/>
      </w:pPr>
      <w:r>
        <w:rPr>
          <w:sz w:val="28"/>
        </w:rPr>
        <w:t xml:space="preserve">Согласно рапорту инспектора по пропаганде </w:t>
      </w:r>
      <w:r>
        <w:rPr>
          <w:sz w:val="28"/>
        </w:rPr>
        <w:t>БДД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Медвидь</w:t>
      </w:r>
      <w:r>
        <w:rPr>
          <w:sz w:val="28"/>
        </w:rPr>
        <w:t xml:space="preserve"> И.В., имеющемуся в материалах дела, 04.09.2018 года в 10:25 в ДЧ МО МВД России «</w:t>
      </w:r>
      <w:r>
        <w:rPr>
          <w:sz w:val="28"/>
        </w:rPr>
        <w:t>Сакский</w:t>
      </w:r>
      <w:r>
        <w:rPr>
          <w:sz w:val="28"/>
        </w:rPr>
        <w:t xml:space="preserve">», </w:t>
      </w:r>
      <w:r>
        <w:rPr>
          <w:sz w:val="28"/>
        </w:rPr>
        <w:t>поступило сообщение (КУСП-16523) о том, что в адрес на пересечении улиц. Евпаторийской и Победы</w:t>
      </w:r>
      <w:r>
        <w:rPr>
          <w:sz w:val="28"/>
        </w:rPr>
        <w:t xml:space="preserve">, произошло ДТП с участием двух автомобилей. Выехав на место происшествия, было установлено, что 04.09.2018 года, около 10:00 водитель автомобиля </w:t>
      </w:r>
      <w:r>
        <w:rPr>
          <w:sz w:val="28"/>
        </w:rPr>
        <w:t>Шевроле</w:t>
      </w:r>
      <w:r>
        <w:rPr>
          <w:sz w:val="28"/>
        </w:rPr>
        <w:t xml:space="preserve"> </w:t>
      </w:r>
      <w:r>
        <w:rPr>
          <w:sz w:val="28"/>
        </w:rPr>
        <w:t>Авео</w:t>
      </w:r>
      <w:r>
        <w:rPr>
          <w:sz w:val="28"/>
        </w:rPr>
        <w:t xml:space="preserve"> г.н</w:t>
      </w:r>
      <w:r>
        <w:rPr>
          <w:sz w:val="28"/>
        </w:rPr>
        <w:t>.А</w:t>
      </w:r>
      <w:r>
        <w:rPr>
          <w:sz w:val="28"/>
        </w:rPr>
        <w:t>026СТ82 гражданин Смирнов Я.И., двигаясь со стороны адрес в направлении адрес, совершая обго</w:t>
      </w:r>
      <w:r>
        <w:rPr>
          <w:sz w:val="28"/>
        </w:rPr>
        <w:t xml:space="preserve">н в нарушении дорожной разметки 1.1, допустил столкновение с автомобилем Шкода </w:t>
      </w:r>
      <w:r>
        <w:rPr>
          <w:sz w:val="28"/>
        </w:rPr>
        <w:t>Октавия</w:t>
      </w:r>
      <w:r>
        <w:rPr>
          <w:sz w:val="28"/>
        </w:rPr>
        <w:t xml:space="preserve"> г.н. Е269НТЗЗ под управлением гр. </w:t>
      </w:r>
      <w:r>
        <w:rPr>
          <w:sz w:val="28"/>
        </w:rPr>
        <w:t>фио</w:t>
      </w:r>
      <w:r>
        <w:rPr>
          <w:sz w:val="28"/>
        </w:rPr>
        <w:t xml:space="preserve">, который двигался в попутном направлении впереди, и осуществлял поворот налево на адрес </w:t>
      </w:r>
      <w:r>
        <w:rPr>
          <w:sz w:val="28"/>
        </w:rPr>
        <w:t>адрес</w:t>
      </w:r>
      <w:r>
        <w:rPr>
          <w:sz w:val="28"/>
        </w:rPr>
        <w:t>. В результате данного дорожно-транспо</w:t>
      </w:r>
      <w:r>
        <w:rPr>
          <w:sz w:val="28"/>
        </w:rPr>
        <w:t xml:space="preserve">ртного происшествия автомобили получили механические повреждения, причинён материальный ущерб. На месте ДТП были опрошены водители и составлена схема происшествия, с которой участники ознакомились, и были согласны. В отношении водителя автомобиля </w:t>
      </w:r>
      <w:r>
        <w:rPr>
          <w:sz w:val="28"/>
        </w:rPr>
        <w:t>Шевроле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вео</w:t>
      </w:r>
      <w:r>
        <w:rPr>
          <w:sz w:val="28"/>
        </w:rPr>
        <w:t xml:space="preserve"> гр. Смирнова Я.И,, составлен административный протокол по </w:t>
      </w:r>
      <w:r>
        <w:rPr>
          <w:sz w:val="28"/>
        </w:rPr>
        <w:t>ч</w:t>
      </w:r>
      <w:r>
        <w:rPr>
          <w:sz w:val="28"/>
        </w:rPr>
        <w:t xml:space="preserve">. 4 ст.12.15 </w:t>
      </w:r>
      <w:r>
        <w:rPr>
          <w:sz w:val="28"/>
        </w:rPr>
        <w:t>КоАП</w:t>
      </w:r>
      <w:r>
        <w:rPr>
          <w:sz w:val="28"/>
        </w:rPr>
        <w:t xml:space="preserve"> РФ, с которым он согласился, а также в объяснении водитель собственноручно указал, что осуществлял обгон автомобиля Шкода </w:t>
      </w:r>
      <w:r>
        <w:rPr>
          <w:sz w:val="28"/>
        </w:rPr>
        <w:t>Октавия</w:t>
      </w:r>
      <w:r>
        <w:rPr>
          <w:sz w:val="28"/>
        </w:rPr>
        <w:t>.</w:t>
      </w:r>
    </w:p>
    <w:p w:rsidR="00854A8D">
      <w:pPr>
        <w:widowControl w:val="0"/>
        <w:spacing w:line="312" w:lineRule="atLeast"/>
        <w:ind w:firstLine="600"/>
        <w:jc w:val="both"/>
      </w:pPr>
      <w:r>
        <w:rPr>
          <w:sz w:val="28"/>
        </w:rPr>
        <w:t xml:space="preserve">Как усматривается из имеющихся в материалах дела пояснений Смирнова Я.И. от 04 сентября 2018 года, последний, будучи предупрежденным об административной ответственности по ст. 17.9 </w:t>
      </w:r>
      <w:r>
        <w:rPr>
          <w:sz w:val="28"/>
        </w:rPr>
        <w:t>КоАП</w:t>
      </w:r>
      <w:r>
        <w:rPr>
          <w:sz w:val="28"/>
        </w:rPr>
        <w:t xml:space="preserve"> РФ за дачу заведомо ложных показаний, пояснил, что 04 сентября 2018 го</w:t>
      </w:r>
      <w:r>
        <w:rPr>
          <w:sz w:val="28"/>
        </w:rPr>
        <w:t xml:space="preserve">да ехал из адрес через адрес по адрес Пойдя на обгон автомобиля Шкода </w:t>
      </w:r>
      <w:r>
        <w:rPr>
          <w:sz w:val="28"/>
        </w:rPr>
        <w:t>Октавия</w:t>
      </w:r>
      <w:r>
        <w:rPr>
          <w:sz w:val="28"/>
        </w:rPr>
        <w:t xml:space="preserve">, государственный регистрационный знак Е269НТ33, который ехал </w:t>
      </w:r>
      <w:r>
        <w:rPr>
          <w:sz w:val="28"/>
        </w:rPr>
        <w:t>впереди</w:t>
      </w:r>
      <w:r>
        <w:rPr>
          <w:sz w:val="28"/>
        </w:rPr>
        <w:t xml:space="preserve"> </w:t>
      </w:r>
      <w:r>
        <w:rPr>
          <w:sz w:val="28"/>
        </w:rPr>
        <w:t>его</w:t>
      </w:r>
      <w:r>
        <w:rPr>
          <w:sz w:val="28"/>
        </w:rPr>
        <w:t xml:space="preserve"> без указания поворота. Указанный автомобиль без включения </w:t>
      </w:r>
      <w:r>
        <w:rPr>
          <w:sz w:val="28"/>
        </w:rPr>
        <w:t>поворотника</w:t>
      </w:r>
      <w:r>
        <w:rPr>
          <w:sz w:val="28"/>
        </w:rPr>
        <w:t xml:space="preserve"> резко начал поворачивать влево, пос</w:t>
      </w:r>
      <w:r>
        <w:rPr>
          <w:sz w:val="28"/>
        </w:rPr>
        <w:t xml:space="preserve">ле чего он (Смирнов Я.И.) резко затормозил, но избежать удара в левую часть </w:t>
      </w:r>
      <w:r>
        <w:rPr>
          <w:sz w:val="28"/>
        </w:rPr>
        <w:t>шкоды</w:t>
      </w:r>
      <w:r>
        <w:rPr>
          <w:sz w:val="28"/>
        </w:rPr>
        <w:t xml:space="preserve"> не удалось. Ехал с пристегнутым ремнем безопасности. В результате столкновения автомобилей никто не пострадал, в медицинской помощи не нуждался. Обгон совершал через прерывис</w:t>
      </w:r>
      <w:r>
        <w:rPr>
          <w:sz w:val="28"/>
        </w:rPr>
        <w:t xml:space="preserve">тую полосу. Ехал на автомобиле </w:t>
      </w:r>
      <w:r>
        <w:rPr>
          <w:sz w:val="28"/>
        </w:rPr>
        <w:t>Шевроле</w:t>
      </w:r>
      <w:r>
        <w:rPr>
          <w:sz w:val="28"/>
        </w:rPr>
        <w:t xml:space="preserve"> </w:t>
      </w:r>
      <w:r>
        <w:rPr>
          <w:sz w:val="28"/>
        </w:rPr>
        <w:t>Авео</w:t>
      </w:r>
      <w:r>
        <w:rPr>
          <w:sz w:val="28"/>
        </w:rPr>
        <w:t xml:space="preserve">, государственный регистрационный знак А026СТ82. </w:t>
      </w:r>
    </w:p>
    <w:p w:rsidR="00854A8D">
      <w:pPr>
        <w:ind w:firstLine="708"/>
        <w:jc w:val="both"/>
      </w:pPr>
      <w:r>
        <w:rPr>
          <w:sz w:val="28"/>
        </w:rPr>
        <w:t xml:space="preserve">Как усматривается из имеющихся в материалах дела пояснений свидетеля </w:t>
      </w:r>
      <w:r>
        <w:rPr>
          <w:sz w:val="28"/>
        </w:rPr>
        <w:t>фио</w:t>
      </w:r>
      <w:r>
        <w:rPr>
          <w:sz w:val="28"/>
        </w:rPr>
        <w:t xml:space="preserve"> от 04 сентября 2018 года, последний, будучи предупрежденным об административной ответствен</w:t>
      </w:r>
      <w:r>
        <w:rPr>
          <w:sz w:val="28"/>
        </w:rPr>
        <w:t xml:space="preserve">ности по ст. 17.9 </w:t>
      </w:r>
      <w:r>
        <w:rPr>
          <w:sz w:val="28"/>
        </w:rPr>
        <w:t>КоАП</w:t>
      </w:r>
      <w:r>
        <w:rPr>
          <w:sz w:val="28"/>
        </w:rPr>
        <w:t xml:space="preserve"> РФ за дачу заведомо ложных показаний, пояснил, что он управлял транспортным средством Шкода </w:t>
      </w:r>
      <w:r>
        <w:rPr>
          <w:sz w:val="28"/>
        </w:rPr>
        <w:t>Октавия</w:t>
      </w:r>
      <w:r>
        <w:rPr>
          <w:sz w:val="28"/>
        </w:rPr>
        <w:t>, государственный регистрационный знак Е269НТ33, принадлежащим ему на праве собственности.</w:t>
      </w:r>
      <w:r>
        <w:rPr>
          <w:sz w:val="28"/>
        </w:rPr>
        <w:t xml:space="preserve"> По адрес совершал поворот на адрес, убедивш</w:t>
      </w:r>
      <w:r>
        <w:rPr>
          <w:sz w:val="28"/>
        </w:rPr>
        <w:t xml:space="preserve">ись в безопасности совершения маневра, подав сигнал поворота налево. Совершая маневр поворота, его транспортное средство получило удар в заднюю левую часть от другого транспортного средства </w:t>
      </w:r>
      <w:r>
        <w:rPr>
          <w:sz w:val="28"/>
        </w:rPr>
        <w:t>Шевроле</w:t>
      </w:r>
      <w:r>
        <w:rPr>
          <w:sz w:val="28"/>
        </w:rPr>
        <w:t xml:space="preserve"> </w:t>
      </w:r>
      <w:r>
        <w:rPr>
          <w:sz w:val="28"/>
        </w:rPr>
        <w:t>Авео</w:t>
      </w:r>
      <w:r>
        <w:rPr>
          <w:sz w:val="28"/>
        </w:rPr>
        <w:t>, государственный регистрационный знак А026СТ82. В рез</w:t>
      </w:r>
      <w:r>
        <w:rPr>
          <w:sz w:val="28"/>
        </w:rPr>
        <w:t>ультате ДТП его транспортное средство получило повреждения в области задней левой двери, заднего левого крыла, заднего левого колеса. Был пристегнут. От госпитализации отказался.</w:t>
      </w:r>
    </w:p>
    <w:p w:rsidR="00854A8D">
      <w:pPr>
        <w:ind w:firstLine="708"/>
        <w:jc w:val="both"/>
      </w:pPr>
      <w:r>
        <w:rPr>
          <w:sz w:val="28"/>
        </w:rPr>
        <w:t>Таким образом, Смирнов Я.И., совершая маневр обгона другого транспортного сре</w:t>
      </w:r>
      <w:r>
        <w:rPr>
          <w:sz w:val="28"/>
        </w:rPr>
        <w:t xml:space="preserve">дства и выезжая на полосу, предназначенную для встречного </w:t>
      </w:r>
      <w:r>
        <w:rPr>
          <w:sz w:val="28"/>
        </w:rPr>
        <w:t>движения, нарушил требования дорожной разметки 1.1, разделяющей транспортные потоки противоположных направлений, обозначающей границы проезжей части, на которые выезд запрещен, и требования п. 1.3 П</w:t>
      </w:r>
      <w:r>
        <w:rPr>
          <w:sz w:val="28"/>
        </w:rPr>
        <w:t>ДД РФ, согласно которым участники дорожного движения обязаны знать и соблюдать относящиеся к ним требования Правил, сигналов светофоров, знаков</w:t>
      </w:r>
      <w:r>
        <w:rPr>
          <w:sz w:val="28"/>
        </w:rPr>
        <w:t xml:space="preserve"> и разметки.</w:t>
      </w:r>
    </w:p>
    <w:p w:rsidR="00854A8D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</w:t>
      </w:r>
      <w:r>
        <w:rPr>
          <w:sz w:val="28"/>
        </w:rPr>
        <w:t>елу, поскольку они получены в соответствии с требованиями закона, имеют надлежащую процессуальную форму.</w:t>
      </w:r>
    </w:p>
    <w:p w:rsidR="00854A8D">
      <w:pPr>
        <w:ind w:firstLine="708"/>
        <w:jc w:val="both"/>
      </w:pPr>
      <w:r>
        <w:rPr>
          <w:sz w:val="28"/>
        </w:rPr>
        <w:t xml:space="preserve">Учитывая изложенное выше становится очевидным, что ответственность по </w:t>
      </w:r>
      <w:r>
        <w:rPr>
          <w:sz w:val="28"/>
        </w:rPr>
        <w:t>ч</w:t>
      </w:r>
      <w:r>
        <w:rPr>
          <w:sz w:val="28"/>
        </w:rPr>
        <w:t xml:space="preserve">. 4 ст. 12.15 </w:t>
      </w:r>
      <w:r>
        <w:rPr>
          <w:sz w:val="28"/>
        </w:rPr>
        <w:t>КоАП</w:t>
      </w:r>
      <w:r>
        <w:rPr>
          <w:sz w:val="28"/>
        </w:rPr>
        <w:t xml:space="preserve"> РФ наступает независимо от того, в какой момент выезда на пол</w:t>
      </w:r>
      <w:r>
        <w:rPr>
          <w:sz w:val="28"/>
        </w:rPr>
        <w:t>осу, предназначенную для встречного движения, транспортное средство располагалось на ней в нарушение ПДД РФ.</w:t>
      </w:r>
    </w:p>
    <w:p w:rsidR="00854A8D">
      <w:pPr>
        <w:ind w:firstLine="708"/>
        <w:jc w:val="both"/>
      </w:pPr>
      <w:r>
        <w:rPr>
          <w:sz w:val="28"/>
        </w:rPr>
        <w:t>Кроме того, как указано выше, п. 1.5 ПДД РФ установлено, что участники дорожного движения должны действовать таким образом, чтобы не создавать опас</w:t>
      </w:r>
      <w:r>
        <w:rPr>
          <w:sz w:val="28"/>
        </w:rPr>
        <w:t>ности для движения и не причинять вреда.</w:t>
      </w:r>
    </w:p>
    <w:p w:rsidR="00854A8D">
      <w:pPr>
        <w:ind w:firstLine="708"/>
        <w:jc w:val="both"/>
      </w:pPr>
      <w:r>
        <w:rPr>
          <w:sz w:val="28"/>
        </w:rPr>
        <w:t>При таких обстоятель</w:t>
      </w:r>
      <w:r>
        <w:rPr>
          <w:sz w:val="28"/>
        </w:rPr>
        <w:t>ств ст</w:t>
      </w:r>
      <w:r>
        <w:rPr>
          <w:sz w:val="28"/>
        </w:rPr>
        <w:t>ановится очевидным, что, начиная маневр по обгону транспортного средства, Смирнов Я.И., согласно п. 1.5 ПДД РФ должен был оценить дорожную обстановку, безопасность своего маневра по обгону,</w:t>
      </w:r>
      <w:r>
        <w:rPr>
          <w:sz w:val="28"/>
        </w:rPr>
        <w:t xml:space="preserve"> удостовериться в беспрепятственном возврате на свою полосу движения на участке, позволяющем осуществить обгон, после окончания такого маневра.</w:t>
      </w:r>
    </w:p>
    <w:p w:rsidR="00854A8D">
      <w:pPr>
        <w:ind w:firstLine="708"/>
        <w:jc w:val="both"/>
      </w:pPr>
      <w:r>
        <w:rPr>
          <w:sz w:val="28"/>
        </w:rPr>
        <w:t xml:space="preserve">При таких обстоятельствах в действиях Смирнова Я.И. имеется состав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4 ст. 12.</w:t>
      </w:r>
      <w:r>
        <w:rPr>
          <w:sz w:val="28"/>
        </w:rPr>
        <w:t xml:space="preserve">15 </w:t>
      </w:r>
      <w:r>
        <w:rPr>
          <w:sz w:val="28"/>
        </w:rPr>
        <w:t>КоАП</w:t>
      </w:r>
      <w:r>
        <w:rPr>
          <w:sz w:val="28"/>
        </w:rPr>
        <w:t xml:space="preserve"> РФ, а именно: выезд в нарушение Правил дорожного движения на полосу, предназначенную для встречного движения за исключением случаев, предусмотренных </w:t>
      </w:r>
      <w:r>
        <w:fldChar w:fldCharType="begin"/>
      </w:r>
      <w:r>
        <w:instrText xml:space="preserve"> HYPERLINK "consultantplus://offline/ref=58F461E121901630BBF94021D8D737D1772DBBB57140001000EA52D0321BAB31AE8B213FE7BF955By3u6R" </w:instrText>
      </w:r>
      <w:r>
        <w:fldChar w:fldCharType="separate"/>
      </w:r>
      <w:r>
        <w:rPr>
          <w:color w:val="0000FF"/>
          <w:sz w:val="28"/>
          <w:u w:val="single"/>
        </w:rPr>
        <w:t>частью 3</w:t>
      </w:r>
      <w:r>
        <w:fldChar w:fldCharType="end"/>
      </w:r>
      <w:r>
        <w:rPr>
          <w:sz w:val="28"/>
        </w:rPr>
        <w:t xml:space="preserve"> настоящей статьи.</w:t>
      </w:r>
    </w:p>
    <w:p w:rsidR="00854A8D">
      <w:pPr>
        <w:ind w:firstLine="708"/>
        <w:jc w:val="both"/>
      </w:pPr>
      <w:r>
        <w:rPr>
          <w:sz w:val="28"/>
        </w:rPr>
        <w:t>Как усматривается из материалов дела, Смирнов Я.И. в установленном законом порядке получал специальное право управления транспортными средствами и ему выдано водительское удостоверение О</w:t>
      </w:r>
      <w:r>
        <w:rPr>
          <w:sz w:val="28"/>
        </w:rPr>
        <w:t>I</w:t>
      </w:r>
      <w:r>
        <w:rPr>
          <w:sz w:val="28"/>
        </w:rPr>
        <w:t>А 125221 о</w:t>
      </w:r>
      <w:r>
        <w:rPr>
          <w:sz w:val="28"/>
        </w:rPr>
        <w:t>т 08.07.1997 года, категории «В», «С».</w:t>
      </w:r>
    </w:p>
    <w:p w:rsidR="00854A8D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</w:t>
      </w:r>
      <w:r>
        <w:rPr>
          <w:sz w:val="28"/>
        </w:rPr>
        <w:t>ие и отягчающие административную ответственность.</w:t>
      </w:r>
    </w:p>
    <w:p w:rsidR="00854A8D">
      <w:pPr>
        <w:ind w:firstLine="708"/>
        <w:jc w:val="both"/>
      </w:pPr>
      <w:r>
        <w:rPr>
          <w:sz w:val="28"/>
        </w:rPr>
        <w:t>Принимая во внимание характер совершенного административного правонарушения, наличие смягчающего административную ответственность обстоятельства – признание вины, учитывая отсутствие отягчающих администрати</w:t>
      </w:r>
      <w:r>
        <w:rPr>
          <w:sz w:val="28"/>
        </w:rPr>
        <w:t xml:space="preserve">вную ответственность обстоятельств, отсутствие причинения вреда здоровью в результате не соблюдения требований правил дорожного движения, а также данные о личности Смирнова Я.И., ранее не привлекаемого к </w:t>
      </w:r>
      <w:r>
        <w:rPr>
          <w:sz w:val="28"/>
        </w:rPr>
        <w:t xml:space="preserve">административной ответственности, его имущественное </w:t>
      </w:r>
      <w:r>
        <w:rPr>
          <w:sz w:val="28"/>
        </w:rPr>
        <w:t>положение, а также в целях предупреждения совершения новых административных правонарушений, мировой судья</w:t>
      </w:r>
      <w:r>
        <w:rPr>
          <w:sz w:val="28"/>
        </w:rPr>
        <w:t xml:space="preserve"> пришел к выводу о возможности назначить ему административное наказание в виде административного штрафа. </w:t>
      </w:r>
    </w:p>
    <w:p w:rsidR="00854A8D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</w:t>
      </w:r>
      <w:r>
        <w:rPr>
          <w:sz w:val="28"/>
        </w:rPr>
        <w:t xml:space="preserve">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</w:t>
      </w:r>
    </w:p>
    <w:p w:rsidR="00854A8D">
      <w:pPr>
        <w:ind w:firstLine="708"/>
        <w:jc w:val="center"/>
      </w:pPr>
      <w:r>
        <w:rPr>
          <w:b/>
          <w:sz w:val="28"/>
        </w:rPr>
        <w:t>ПОСТАНОВИЛ:</w:t>
      </w:r>
    </w:p>
    <w:p w:rsidR="00854A8D">
      <w:pPr>
        <w:ind w:firstLine="708"/>
        <w:jc w:val="both"/>
      </w:pPr>
      <w:r>
        <w:rPr>
          <w:b/>
          <w:sz w:val="28"/>
        </w:rPr>
        <w:t>Смирнова Ярослава Ивановича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4 ст. 12.15 Кодекса Российской Федерации об административных правонарушениях, и назначить е</w:t>
      </w:r>
      <w:r>
        <w:rPr>
          <w:sz w:val="28"/>
        </w:rPr>
        <w:t>му административное наказание в виде административного штрафа в размере 5 000 (пять тысяч) рублей.</w:t>
      </w:r>
    </w:p>
    <w:p w:rsidR="00854A8D">
      <w:pPr>
        <w:ind w:firstLine="708"/>
        <w:jc w:val="both"/>
      </w:pPr>
      <w:r>
        <w:rPr>
          <w:sz w:val="28"/>
        </w:rPr>
        <w:t>Штраф подлежит уплате по реквизитам: получатель УФК (МО ОМВД России «</w:t>
      </w:r>
      <w:r>
        <w:rPr>
          <w:sz w:val="28"/>
        </w:rPr>
        <w:t>Сакский</w:t>
      </w:r>
      <w:r>
        <w:rPr>
          <w:sz w:val="28"/>
        </w:rPr>
        <w:t xml:space="preserve">»), </w:t>
      </w:r>
      <w:r>
        <w:rPr>
          <w:sz w:val="28"/>
        </w:rPr>
        <w:t>р</w:t>
      </w:r>
      <w:r>
        <w:rPr>
          <w:sz w:val="28"/>
        </w:rPr>
        <w:t>/с 40101810335100010001, банк получателя: Отделение по Республике Крым ЮГУ Ц</w:t>
      </w:r>
      <w:r>
        <w:rPr>
          <w:sz w:val="28"/>
        </w:rPr>
        <w:t>ентрального Банка РФ, БИК 043510001, КПП 910701001, ОКТМО 35721000, ИНН 9107000095, КБК 188 1 16 30020 01 6000 140, УИН 18810491182600005712, назначение платежа – административный штраф.</w:t>
      </w:r>
    </w:p>
    <w:p w:rsidR="00854A8D">
      <w:pPr>
        <w:ind w:firstLine="708"/>
        <w:jc w:val="both"/>
      </w:pPr>
      <w:r>
        <w:rPr>
          <w:sz w:val="28"/>
        </w:rPr>
        <w:t xml:space="preserve">Согласно ст. 32.2 ч.1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</w:t>
      </w:r>
      <w:r>
        <w:rPr>
          <w:sz w:val="28"/>
        </w:rPr>
        <w:t xml:space="preserve">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"consultantplus://offline/ref=6625E569E3D7E22B380F31F570485C0B38A55A4BD0D78C9D31435EF14249E46DF01E3B512316t3LFN" </w:instrText>
      </w:r>
      <w:r>
        <w:fldChar w:fldCharType="separate"/>
      </w:r>
      <w:r>
        <w:rPr>
          <w:color w:val="0000FF"/>
          <w:sz w:val="28"/>
          <w:u w:val="single"/>
        </w:rPr>
        <w:t>частью 1.1</w:t>
      </w:r>
      <w:r>
        <w:fldChar w:fldCharType="end"/>
      </w:r>
      <w:r>
        <w:rPr>
          <w:sz w:val="28"/>
        </w:rPr>
        <w:t xml:space="preserve"> или </w:t>
      </w:r>
      <w:r>
        <w:fldChar w:fldCharType="begin"/>
      </w:r>
      <w:r>
        <w:instrText xml:space="preserve"> HYPERLINK "consultantplus://offline/ref=6625E569E3D7E22B380F31F570485C0B38A55A4BD0D78C9D31435EF14249E46DF01E3B52241Dt3L6N" </w:instrText>
      </w:r>
      <w:r>
        <w:fldChar w:fldCharType="separate"/>
      </w:r>
      <w:r>
        <w:rPr>
          <w:color w:val="0000FF"/>
          <w:sz w:val="28"/>
          <w:u w:val="single"/>
        </w:rPr>
        <w:t>1.3</w:t>
      </w:r>
      <w:r>
        <w:fldChar w:fldCharType="end"/>
      </w:r>
      <w:r>
        <w:rPr>
          <w:sz w:val="28"/>
        </w:rPr>
        <w:t xml:space="preserve"> настоящ</w:t>
      </w:r>
      <w:r>
        <w:rPr>
          <w:sz w:val="28"/>
        </w:rPr>
        <w:t xml:space="preserve">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"consultantplus://offline/ref=6625E569E3D7E22B380F31F570485C0B38A55A4BD0D78C9D31435EF14249E46DF01E3B55231C3738t7L4N" </w:instrText>
      </w:r>
      <w:r>
        <w:fldChar w:fldCharType="separate"/>
      </w:r>
      <w:r>
        <w:rPr>
          <w:color w:val="0000FF"/>
          <w:sz w:val="28"/>
          <w:u w:val="single"/>
        </w:rPr>
        <w:t>статьей 31.5</w:t>
      </w:r>
      <w:r>
        <w:fldChar w:fldCharType="end"/>
      </w:r>
      <w:r>
        <w:rPr>
          <w:sz w:val="28"/>
        </w:rPr>
        <w:t xml:space="preserve"> настоящего Кодекса.</w:t>
      </w:r>
    </w:p>
    <w:p w:rsidR="00854A8D">
      <w:pPr>
        <w:ind w:firstLine="708"/>
        <w:jc w:val="both"/>
      </w:pPr>
      <w:r>
        <w:rPr>
          <w:sz w:val="28"/>
        </w:rPr>
        <w:t>Согласн</w:t>
      </w:r>
      <w:r>
        <w:rPr>
          <w:sz w:val="28"/>
        </w:rPr>
        <w:t xml:space="preserve">о ст. 32.2 ч. 1.3 </w:t>
      </w:r>
      <w:r>
        <w:rPr>
          <w:sz w:val="28"/>
        </w:rPr>
        <w:t>КоАП</w:t>
      </w:r>
      <w:r>
        <w:rPr>
          <w:sz w:val="28"/>
        </w:rPr>
        <w:t xml:space="preserve">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"consultantplus://offline/ref=B9C31764FF27CA51C66053492A8434EFB9F4216FB231DFC7D96EC7681EE8A838CA6ED2C0F1C52238Z9NEN" </w:instrText>
      </w:r>
      <w:r>
        <w:fldChar w:fldCharType="separate"/>
      </w:r>
      <w:r>
        <w:rPr>
          <w:color w:val="0000FF"/>
          <w:sz w:val="28"/>
          <w:u w:val="single"/>
        </w:rPr>
        <w:t>главой 12</w:t>
      </w:r>
      <w:r>
        <w:fldChar w:fldCharType="end"/>
      </w:r>
      <w:r>
        <w:rPr>
          <w:sz w:val="28"/>
        </w:rPr>
        <w:t xml:space="preserve"> настоящего Кодекса, за исключением административных правонарушений, предусмотренных </w:t>
      </w:r>
      <w:r>
        <w:fldChar w:fldCharType="begin"/>
      </w:r>
      <w:r>
        <w:instrText xml:space="preserve"> HYPERLINK "consultantplus://offline/ref=B9C31764FF27CA51C66053492A8434EFB9F4216FB231DFC7D96EC7681EE8A838CA6ED2C5F3C0Z2NEN" </w:instrText>
      </w:r>
      <w:r>
        <w:fldChar w:fldCharType="separate"/>
      </w:r>
      <w:r>
        <w:rPr>
          <w:color w:val="0000FF"/>
          <w:sz w:val="28"/>
          <w:u w:val="single"/>
        </w:rPr>
        <w:t>частью 1.1 статьи 12.1</w:t>
      </w:r>
      <w:r>
        <w:fldChar w:fldCharType="end"/>
      </w:r>
      <w:r>
        <w:rPr>
          <w:sz w:val="28"/>
        </w:rPr>
        <w:t xml:space="preserve">, </w:t>
      </w:r>
      <w:r>
        <w:fldChar w:fldCharType="begin"/>
      </w:r>
      <w:r>
        <w:instrText xml:space="preserve"> HYPERLINK "consultantplus://offline/ref=B9C31764FF27CA51C66053492A8434EFB9F4216FB231DFC7D96EC7681EE8A838CA6ED2C5F3C2Z2NBN" </w:instrText>
      </w:r>
      <w:r>
        <w:fldChar w:fldCharType="separate"/>
      </w:r>
      <w:r>
        <w:rPr>
          <w:color w:val="0000FF"/>
          <w:sz w:val="28"/>
          <w:u w:val="single"/>
        </w:rPr>
        <w:t>статьей 12.8</w:t>
      </w:r>
      <w:r>
        <w:fldChar w:fldCharType="end"/>
      </w:r>
      <w:r>
        <w:rPr>
          <w:sz w:val="28"/>
        </w:rPr>
        <w:t xml:space="preserve">, </w:t>
      </w:r>
      <w:r>
        <w:fldChar w:fldCharType="begin"/>
      </w:r>
      <w:r>
        <w:instrText xml:space="preserve"> HYPERLINK "consultantplus://offline/ref=B9C31764FF27CA51C66053492A8434EFB9F4216FB231DFC7D96EC7681EE8A838CA6ED2C5F3CDZ2NEN" </w:instrText>
      </w:r>
      <w:r>
        <w:fldChar w:fldCharType="separate"/>
      </w:r>
      <w:r>
        <w:rPr>
          <w:color w:val="0000FF"/>
          <w:sz w:val="28"/>
          <w:u w:val="single"/>
        </w:rPr>
        <w:t>частями 6</w:t>
      </w:r>
      <w:r>
        <w:fldChar w:fldCharType="end"/>
      </w:r>
      <w:r>
        <w:rPr>
          <w:sz w:val="28"/>
        </w:rPr>
        <w:t xml:space="preserve"> и </w:t>
      </w:r>
      <w:r>
        <w:fldChar w:fldCharType="begin"/>
      </w:r>
      <w:r>
        <w:instrText xml:space="preserve"> HYPERLINK "consultantplus://offline/ref=B9C31764FF27CA51C66053492A8434EFB9F4216FB231DFC7D96EC7681EE8A838CA6ED2C5F3CDZ2NCN" </w:instrText>
      </w:r>
      <w:r>
        <w:fldChar w:fldCharType="separate"/>
      </w:r>
      <w:r>
        <w:rPr>
          <w:color w:val="0000FF"/>
          <w:sz w:val="28"/>
          <w:u w:val="single"/>
        </w:rPr>
        <w:t>7 статьи 12.9</w:t>
      </w:r>
      <w:r>
        <w:fldChar w:fldCharType="end"/>
      </w:r>
      <w:r>
        <w:rPr>
          <w:sz w:val="28"/>
        </w:rPr>
        <w:t xml:space="preserve">, </w:t>
      </w:r>
      <w:r>
        <w:fldChar w:fldCharType="begin"/>
      </w:r>
      <w:r>
        <w:instrText xml:space="preserve"> HYPERLINK "consultantplus://offline/ref=B9C31764FF27CA51C66053492A8434EFB9F4216FB231DFC7D96EC7681EE8A838CA6ED2C5F3CCZ2NFN" </w:instrText>
      </w:r>
      <w:r>
        <w:fldChar w:fldCharType="separate"/>
      </w:r>
      <w:r>
        <w:rPr>
          <w:color w:val="0000FF"/>
          <w:sz w:val="28"/>
          <w:u w:val="single"/>
        </w:rPr>
        <w:t>частью 3 статьи 12.12</w:t>
      </w:r>
      <w:r>
        <w:fldChar w:fldCharType="end"/>
      </w:r>
      <w:r>
        <w:rPr>
          <w:sz w:val="28"/>
        </w:rPr>
        <w:t xml:space="preserve">, </w:t>
      </w:r>
      <w:r>
        <w:fldChar w:fldCharType="begin"/>
      </w:r>
      <w:r>
        <w:instrText xml:space="preserve"> HYPERLINK "consultantplus://offline/ref=B9C31764FF27CA51C66053492A8434EFB9F4216FB231DFC7D96EC7681EE8A838CA6ED2C2F9C6Z2N2N" </w:instrText>
      </w:r>
      <w:r>
        <w:fldChar w:fldCharType="separate"/>
      </w:r>
      <w:r>
        <w:rPr>
          <w:color w:val="0000FF"/>
          <w:sz w:val="28"/>
          <w:u w:val="single"/>
        </w:rPr>
        <w:t>частью 5 статьи 12.15</w:t>
      </w:r>
      <w:r>
        <w:fldChar w:fldCharType="end"/>
      </w:r>
      <w:r>
        <w:rPr>
          <w:sz w:val="28"/>
        </w:rPr>
        <w:t xml:space="preserve">, </w:t>
      </w:r>
      <w:r>
        <w:fldChar w:fldCharType="begin"/>
      </w:r>
      <w:r>
        <w:instrText xml:space="preserve"> HYPERLINK "consultantplus://offline/ref=B9C31764FF27CA51C66053492A8434EFB9F4216FB231DFC7D96EC7681EE8A838CA6ED2C2F9C1Z2NAN" </w:instrText>
      </w:r>
      <w:r>
        <w:fldChar w:fldCharType="separate"/>
      </w:r>
      <w:r>
        <w:rPr>
          <w:color w:val="0000FF"/>
          <w:sz w:val="28"/>
          <w:u w:val="single"/>
        </w:rPr>
        <w:t>частью 3.1 статьи 12.16</w:t>
      </w:r>
      <w:r>
        <w:fldChar w:fldCharType="end"/>
      </w:r>
      <w:r>
        <w:rPr>
          <w:sz w:val="28"/>
        </w:rPr>
        <w:t xml:space="preserve">, </w:t>
      </w:r>
      <w:r>
        <w:fldChar w:fldCharType="begin"/>
      </w:r>
      <w:r>
        <w:instrText xml:space="preserve"> HYPERLINK "consultantplus://offline/ref=B9C31764FF27CA51C66053492A8434EFB9F4216FB231DFC7D96EC7681EE8A838CA6ED2C4F1ZCN5N" </w:instrText>
      </w:r>
      <w:r>
        <w:fldChar w:fldCharType="separate"/>
      </w:r>
      <w:r>
        <w:rPr>
          <w:color w:val="0000FF"/>
          <w:sz w:val="28"/>
          <w:u w:val="single"/>
        </w:rPr>
        <w:t>статьями 12.24</w:t>
      </w:r>
      <w:r>
        <w:fldChar w:fldCharType="end"/>
      </w:r>
      <w:r>
        <w:rPr>
          <w:sz w:val="28"/>
        </w:rPr>
        <w:t xml:space="preserve">, </w:t>
      </w:r>
      <w:r>
        <w:fldChar w:fldCharType="begin"/>
      </w:r>
      <w:r>
        <w:instrText xml:space="preserve"> HYPERLINK "consultantplus://offline/ref=B9C31764FF27CA51C66053492A8434EFB9F4216FB231DFC7D96EC7681EE8A838CA6ED2C5F2C4Z2N2N" </w:instrText>
      </w:r>
      <w:r>
        <w:fldChar w:fldCharType="separate"/>
      </w:r>
      <w:r>
        <w:rPr>
          <w:color w:val="0000FF"/>
          <w:sz w:val="28"/>
          <w:u w:val="single"/>
        </w:rPr>
        <w:t>12.26</w:t>
      </w:r>
      <w:r>
        <w:fldChar w:fldCharType="end"/>
      </w:r>
      <w:r>
        <w:rPr>
          <w:sz w:val="28"/>
        </w:rPr>
        <w:t>,</w:t>
      </w:r>
      <w:r>
        <w:rPr>
          <w:sz w:val="28"/>
        </w:rPr>
        <w:t xml:space="preserve"> </w:t>
      </w:r>
      <w:r>
        <w:fldChar w:fldCharType="begin"/>
      </w:r>
      <w:r>
        <w:instrText xml:space="preserve"> HYPERLINK "consultantplus://offline/ref=B9C31764FF27CA51C66053492A8434EFB9F4216FB231DFC7D96EC7681EE8A838CA6ED2C3F4C6Z2NDN" </w:instrText>
      </w:r>
      <w:r>
        <w:fldChar w:fldCharType="separate"/>
      </w:r>
      <w:r>
        <w:rPr>
          <w:color w:val="0000FF"/>
          <w:sz w:val="28"/>
          <w:u w:val="single"/>
        </w:rPr>
        <w:t>частью 3 статьи 12.27</w:t>
      </w:r>
      <w:r>
        <w:fldChar w:fldCharType="end"/>
      </w:r>
      <w:r>
        <w:rPr>
          <w:sz w:val="28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</w:t>
      </w:r>
      <w:r>
        <w:rPr>
          <w:sz w:val="28"/>
        </w:rPr>
        <w:t>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854A8D">
      <w:pPr>
        <w:ind w:firstLine="708"/>
        <w:jc w:val="both"/>
        <w:rPr>
          <w:sz w:val="28"/>
        </w:rPr>
      </w:pPr>
      <w:r>
        <w:rPr>
          <w:sz w:val="28"/>
        </w:rPr>
        <w:t>Постан</w:t>
      </w:r>
      <w:r>
        <w:rPr>
          <w:sz w:val="28"/>
        </w:rPr>
        <w:t xml:space="preserve">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</w:t>
      </w:r>
      <w:r>
        <w:rPr>
          <w:sz w:val="28"/>
        </w:rPr>
        <w:t xml:space="preserve">ый </w:t>
      </w:r>
      <w:r>
        <w:rPr>
          <w:sz w:val="28"/>
        </w:rPr>
        <w:t xml:space="preserve">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3409FE">
      <w:pPr>
        <w:ind w:firstLine="708"/>
        <w:jc w:val="both"/>
      </w:pPr>
    </w:p>
    <w:p w:rsidR="00854A8D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854A8D">
      <w:pPr>
        <w:spacing w:after="160" w:line="259" w:lineRule="auto"/>
      </w:pPr>
    </w:p>
    <w:sectPr w:rsidSect="00854A8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54A8D"/>
    <w:rsid w:val="003409FE"/>
    <w:rsid w:val="00854A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