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1D0BB1" w:rsidP="00F32DB4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5-72-434/2020</w:t>
      </w:r>
    </w:p>
    <w:p w:rsidR="001D0BB1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 О С Т А Н О В Л Е Н И Е</w:t>
      </w:r>
    </w:p>
    <w:p w:rsidR="001D0BB1">
      <w:pPr>
        <w:ind w:firstLine="708"/>
        <w:jc w:val="both"/>
      </w:pPr>
      <w:r>
        <w:rPr>
          <w:sz w:val="28"/>
        </w:rPr>
        <w:t xml:space="preserve">23 октября 2020 года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>, 8</w:t>
      </w:r>
    </w:p>
    <w:p w:rsidR="001D0BB1">
      <w:pPr>
        <w:jc w:val="both"/>
      </w:pPr>
      <w:r>
        <w:rPr>
          <w:spacing w:val="-4"/>
          <w:sz w:val="28"/>
        </w:rPr>
        <w:t xml:space="preserve">Мировой судья судебного участка № 72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судебного района (</w:t>
      </w:r>
      <w:r>
        <w:rPr>
          <w:spacing w:val="-4"/>
          <w:sz w:val="28"/>
        </w:rPr>
        <w:t>Сакский</w:t>
      </w:r>
      <w:r>
        <w:rPr>
          <w:spacing w:val="-4"/>
          <w:sz w:val="28"/>
        </w:rPr>
        <w:t xml:space="preserve"> муниципальный район и городской округ Саки) Республики Крым </w:t>
      </w:r>
      <w:r>
        <w:rPr>
          <w:spacing w:val="-4"/>
          <w:sz w:val="28"/>
        </w:rPr>
        <w:t>Костюкова</w:t>
      </w:r>
      <w:r>
        <w:rPr>
          <w:spacing w:val="-4"/>
          <w:sz w:val="28"/>
        </w:rPr>
        <w:t xml:space="preserve"> Е.В.</w:t>
      </w:r>
      <w:r>
        <w:rPr>
          <w:sz w:val="28"/>
        </w:rPr>
        <w:t>, р</w:t>
      </w:r>
      <w:r>
        <w:rPr>
          <w:sz w:val="28"/>
        </w:rPr>
        <w:t xml:space="preserve">ассмотрев дело об административном правонарушении, поступившее из Межрайонной инспекции Федеральной налоговой службы № 6 по Республике Крым, в отношении должностного лица – главы Администрации </w:t>
      </w:r>
      <w:r>
        <w:rPr>
          <w:sz w:val="28"/>
        </w:rPr>
        <w:t>Ромашкинского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</w:t>
      </w:r>
      <w:r>
        <w:rPr>
          <w:sz w:val="28"/>
        </w:rPr>
        <w:t xml:space="preserve">ым </w:t>
      </w:r>
    </w:p>
    <w:p w:rsidR="001D0BB1">
      <w:pPr>
        <w:ind w:left="4248"/>
        <w:jc w:val="both"/>
      </w:pPr>
      <w:r>
        <w:rPr>
          <w:b/>
          <w:sz w:val="28"/>
        </w:rPr>
        <w:t>Титык</w:t>
      </w:r>
      <w:r>
        <w:rPr>
          <w:b/>
          <w:sz w:val="28"/>
        </w:rPr>
        <w:t xml:space="preserve"> Оксаны Васильевны,</w:t>
      </w:r>
      <w:r>
        <w:rPr>
          <w:sz w:val="28"/>
        </w:rPr>
        <w:t xml:space="preserve"> паспортные данные УССР, гражданки Российской Федерации, ранее не привлекаемой к административной ответственности, зарегистрированной и проживающей по адресу: адрес</w:t>
      </w:r>
      <w:r>
        <w:rPr>
          <w:sz w:val="28"/>
        </w:rPr>
        <w:t xml:space="preserve">,, </w:t>
      </w:r>
    </w:p>
    <w:p w:rsidR="001D0BB1">
      <w:pPr>
        <w:jc w:val="both"/>
      </w:pPr>
      <w:r>
        <w:rPr>
          <w:sz w:val="28"/>
        </w:rPr>
        <w:t>о привлечении её к административной ответственности за право</w:t>
      </w:r>
      <w:r>
        <w:rPr>
          <w:sz w:val="28"/>
        </w:rPr>
        <w:t xml:space="preserve">нарушение, предусмотренное ст. 15.6 Кодекса Российской Федерации об административных правонарушениях, </w:t>
      </w:r>
    </w:p>
    <w:p w:rsidR="001D0BB1" w:rsidP="00F32DB4">
      <w:pPr>
        <w:jc w:val="center"/>
      </w:pPr>
      <w:r>
        <w:rPr>
          <w:b/>
          <w:sz w:val="28"/>
        </w:rPr>
        <w:t>УСТАНОВИЛ:</w:t>
      </w:r>
    </w:p>
    <w:p w:rsidR="001D0BB1">
      <w:pPr>
        <w:ind w:firstLine="708"/>
        <w:jc w:val="both"/>
      </w:pPr>
      <w:r>
        <w:rPr>
          <w:sz w:val="28"/>
        </w:rPr>
        <w:t>Титык</w:t>
      </w:r>
      <w:r>
        <w:rPr>
          <w:sz w:val="28"/>
        </w:rPr>
        <w:t xml:space="preserve"> О.В. </w:t>
      </w:r>
      <w:r>
        <w:rPr>
          <w:sz w:val="28"/>
        </w:rPr>
        <w:t>дата</w:t>
      </w:r>
      <w:r>
        <w:rPr>
          <w:sz w:val="28"/>
        </w:rPr>
        <w:t xml:space="preserve"> являясь главой Администрации </w:t>
      </w:r>
      <w:r>
        <w:rPr>
          <w:sz w:val="28"/>
        </w:rPr>
        <w:t>Ромашкинского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Крым, расположенного по адресу: адре</w:t>
      </w:r>
      <w:r>
        <w:rPr>
          <w:sz w:val="28"/>
        </w:rPr>
        <w:t xml:space="preserve">с, адрес, в нарушение п. 2 ст. 230 Налогового кодекса РФ, не обеспечила своевременное представление в установленный ст. 230 п. 2 Налогового кодекса РФ в Межрайонную ИФНС России № 6 по Республике Крым, расчета сумм </w:t>
      </w:r>
      <w:r>
        <w:rPr>
          <w:sz w:val="28"/>
        </w:rPr>
        <w:t>налога</w:t>
      </w:r>
      <w:r>
        <w:rPr>
          <w:sz w:val="28"/>
        </w:rPr>
        <w:t xml:space="preserve"> на доходы физических лиц исчисленны</w:t>
      </w:r>
      <w:r>
        <w:rPr>
          <w:sz w:val="28"/>
        </w:rPr>
        <w:t xml:space="preserve">х и удержанных налоговым агентом за 3 квартал дата. Фактически расчет сумм </w:t>
      </w:r>
      <w:r>
        <w:rPr>
          <w:sz w:val="28"/>
        </w:rPr>
        <w:t>налога</w:t>
      </w:r>
      <w:r>
        <w:rPr>
          <w:sz w:val="28"/>
        </w:rPr>
        <w:t xml:space="preserve"> на доходы физических лиц исчисленных и удержанных налоговым агентом по форме 6-НДФЛ за 3 квартал дата был представлен дата, то есть с пропуском срока, предельный срок предост</w:t>
      </w:r>
      <w:r>
        <w:rPr>
          <w:sz w:val="28"/>
        </w:rPr>
        <w:t xml:space="preserve">авления которого не позднее дата (включительно) в электронном виде по телекоммуникационным каналам связи. </w:t>
      </w:r>
    </w:p>
    <w:p w:rsidR="001D0BB1">
      <w:pPr>
        <w:ind w:firstLine="708"/>
        <w:jc w:val="both"/>
      </w:pPr>
      <w:r>
        <w:rPr>
          <w:sz w:val="28"/>
        </w:rPr>
        <w:t xml:space="preserve">В судебное заседание должностное лицо </w:t>
      </w:r>
      <w:r>
        <w:rPr>
          <w:sz w:val="28"/>
        </w:rPr>
        <w:t>Титык</w:t>
      </w:r>
      <w:r>
        <w:rPr>
          <w:sz w:val="28"/>
        </w:rPr>
        <w:t xml:space="preserve"> О.В. не явилась. О дне, времени и месте рассмотрения дела об административном правонарушении </w:t>
      </w:r>
      <w:r>
        <w:rPr>
          <w:sz w:val="28"/>
        </w:rPr>
        <w:t>извещена</w:t>
      </w:r>
      <w:r>
        <w:rPr>
          <w:sz w:val="28"/>
        </w:rPr>
        <w:t xml:space="preserve"> над</w:t>
      </w:r>
      <w:r>
        <w:rPr>
          <w:sz w:val="28"/>
        </w:rPr>
        <w:t xml:space="preserve">лежащим образом, что подтверждается телефонограммой, имеющейся в материалах дела об административном правонарушении. О причинах своей неявки суду </w:t>
      </w:r>
      <w:r>
        <w:rPr>
          <w:sz w:val="28"/>
        </w:rPr>
        <w:t>Титык</w:t>
      </w:r>
      <w:r>
        <w:rPr>
          <w:sz w:val="28"/>
        </w:rPr>
        <w:t xml:space="preserve"> О.В. не сообщила. Ходатайств об отложении дела в суд не предоставила. </w:t>
      </w:r>
    </w:p>
    <w:p w:rsidR="001D0BB1">
      <w:pPr>
        <w:ind w:firstLine="708"/>
        <w:jc w:val="both"/>
      </w:pPr>
      <w:r>
        <w:rPr>
          <w:sz w:val="28"/>
        </w:rPr>
        <w:t>Согласно ст. 25.1 Кодекса Российс</w:t>
      </w:r>
      <w:r>
        <w:rPr>
          <w:sz w:val="28"/>
        </w:rPr>
        <w:t xml:space="preserve">кой Федерации об административных правонарушениях (далее </w:t>
      </w:r>
      <w:r>
        <w:rPr>
          <w:sz w:val="28"/>
        </w:rPr>
        <w:t>КоАП</w:t>
      </w:r>
      <w:r>
        <w:rPr>
          <w:sz w:val="28"/>
        </w:rPr>
        <w:t xml:space="preserve"> РФ)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</w:t>
      </w:r>
      <w:r>
        <w:rPr>
          <w:sz w:val="28"/>
        </w:rPr>
        <w:t xml:space="preserve">ло может быть рассмотрено лишь в случаях, если имеются данные о надлежащем извещении лица о месте и времени </w:t>
      </w:r>
      <w:r>
        <w:rPr>
          <w:sz w:val="28"/>
        </w:rPr>
        <w:t>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1D0BB1">
      <w:pPr>
        <w:jc w:val="both"/>
      </w:pPr>
      <w:r>
        <w:rPr>
          <w:sz w:val="28"/>
        </w:rPr>
        <w:t>С</w:t>
      </w:r>
      <w:r>
        <w:rPr>
          <w:sz w:val="28"/>
        </w:rPr>
        <w:t>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</w:t>
      </w:r>
      <w:r>
        <w:rPr>
          <w:sz w:val="28"/>
        </w:rPr>
        <w:t>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 по указанному адресу</w:t>
      </w:r>
      <w:r>
        <w:rPr>
          <w:sz w:val="28"/>
        </w:rPr>
        <w:t>, о том, что лицо фактически не проживает по этому адресу либ</w:t>
      </w:r>
      <w:r>
        <w:rPr>
          <w:sz w:val="28"/>
        </w:rPr>
        <w:t xml:space="preserve">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1D0BB1">
      <w:pPr>
        <w:ind w:firstLine="708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должностное лицо </w:t>
      </w:r>
      <w:r>
        <w:rPr>
          <w:sz w:val="28"/>
        </w:rPr>
        <w:t>Титык</w:t>
      </w:r>
      <w:r>
        <w:rPr>
          <w:sz w:val="28"/>
        </w:rPr>
        <w:t xml:space="preserve"> О.В. извещена надлежащ</w:t>
      </w:r>
      <w:r>
        <w:rPr>
          <w:sz w:val="28"/>
        </w:rPr>
        <w:t xml:space="preserve">им образом о дне и времени рассмотрения дела об административного правонарушении, а также отсутствие ходатайств об отложении дела, мировой судья считает возможным рассмотреть дело об административном правонарушение в отсутствие должностного лица </w:t>
      </w:r>
      <w:r>
        <w:rPr>
          <w:sz w:val="28"/>
        </w:rPr>
        <w:t>Титык</w:t>
      </w:r>
      <w:r>
        <w:rPr>
          <w:sz w:val="28"/>
        </w:rPr>
        <w:t xml:space="preserve"> О.В.</w:t>
      </w:r>
    </w:p>
    <w:p w:rsidR="001D0BB1">
      <w:pPr>
        <w:jc w:val="both"/>
      </w:pPr>
      <w:r>
        <w:rPr>
          <w:sz w:val="28"/>
        </w:rPr>
        <w:t xml:space="preserve">Исследовав материалы дела, мировой судья пришел к выводу о наличии в действиях должностного лица </w:t>
      </w:r>
      <w:r>
        <w:rPr>
          <w:sz w:val="28"/>
        </w:rPr>
        <w:t>Титык</w:t>
      </w:r>
      <w:r>
        <w:rPr>
          <w:sz w:val="28"/>
        </w:rPr>
        <w:t xml:space="preserve"> О.В. состава правонарушения, предусмотренного ст. 15.6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1D0BB1">
      <w:pPr>
        <w:ind w:firstLine="708"/>
        <w:jc w:val="both"/>
      </w:pPr>
      <w:r>
        <w:rPr>
          <w:sz w:val="28"/>
        </w:rPr>
        <w:t xml:space="preserve">В соответствии с ч. 1 </w:t>
      </w:r>
      <w:hyperlink r:id="rId4" w:history="1">
        <w:r>
          <w:rPr>
            <w:color w:val="0000FF"/>
            <w:sz w:val="28"/>
            <w:u w:val="single"/>
          </w:rPr>
          <w:t>ст. 15.6 Кодекса Российской Федерации об административных правонарушениях</w:t>
        </w:r>
      </w:hyperlink>
      <w:r>
        <w:rPr>
          <w:sz w:val="28"/>
        </w:rPr>
        <w:t xml:space="preserve"> непредставление в установленный законодательством о налогах и сборах срок либо отказ от представлени</w:t>
      </w:r>
      <w:r>
        <w:rPr>
          <w:sz w:val="28"/>
        </w:rPr>
        <w:t>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</w:t>
      </w:r>
      <w:r>
        <w:rPr>
          <w:sz w:val="28"/>
        </w:rPr>
        <w:t>учаев</w:t>
      </w:r>
      <w:r>
        <w:rPr>
          <w:sz w:val="28"/>
        </w:rPr>
        <w:t xml:space="preserve">, предусмотренных частью 2 настоящей статьи, - влечет наложение административного штрафа на должностных лиц - от трехсот до пятисот рублей. </w:t>
      </w:r>
    </w:p>
    <w:p w:rsidR="001D0BB1">
      <w:pPr>
        <w:ind w:firstLine="708"/>
        <w:jc w:val="both"/>
      </w:pPr>
      <w:r>
        <w:rPr>
          <w:sz w:val="28"/>
        </w:rPr>
        <w:t xml:space="preserve">Согласно ч. 2 ст. 230 Налогового кодекса РФ налоговые агенты представляют в налоговый орган по месту учета по </w:t>
      </w:r>
      <w:r>
        <w:rPr>
          <w:sz w:val="28"/>
        </w:rPr>
        <w:t>формам, форматам и в порядке, которые утверждены федеральным органом исполнительной власти, уполномоченным по контролю и надзору в области налогов и сборов:</w:t>
      </w:r>
      <w:r>
        <w:rPr>
          <w:sz w:val="28"/>
        </w:rPr>
        <w:t xml:space="preserve"> расчет сумм налога на доходы физических лиц, исчисленных и удержанных налоговым агентом, за первый </w:t>
      </w:r>
      <w:r>
        <w:rPr>
          <w:sz w:val="28"/>
        </w:rPr>
        <w:t>квартал, полугодие, девять месяцев - не позднее последнего</w:t>
      </w:r>
      <w:r>
        <w:rPr>
          <w:sz w:val="28"/>
        </w:rPr>
        <w:t xml:space="preserve"> дня месяца, следующего за соответствующим периодом, за год - не позднее дата года, следующего за истекшим налоговым периодом;</w:t>
      </w:r>
      <w:r>
        <w:rPr>
          <w:sz w:val="28"/>
        </w:rPr>
        <w:t xml:space="preserve"> </w:t>
      </w:r>
      <w:r>
        <w:rPr>
          <w:sz w:val="28"/>
        </w:rPr>
        <w:t>документ, содержащий сведения о доходах физических лиц истекшего налого</w:t>
      </w:r>
      <w:r>
        <w:rPr>
          <w:sz w:val="28"/>
        </w:rPr>
        <w:t xml:space="preserve">вого периода и суммах налога, исчисленных, удержанных и перечисленных в бюджетную систему Российской Федерации за этот налоговый период по каждому физическому лицу (за исключением случаев, при которых могут быть переданы сведения, </w:t>
      </w:r>
      <w:r>
        <w:rPr>
          <w:sz w:val="28"/>
        </w:rPr>
        <w:t>составляющие государствен</w:t>
      </w:r>
      <w:r>
        <w:rPr>
          <w:sz w:val="28"/>
        </w:rPr>
        <w:t>ную тайну), - не позднее дата года, следующего за истекшим налоговым периодом, по форме, форматам и в порядке, которые утверждены федеральным</w:t>
      </w:r>
      <w:r>
        <w:rPr>
          <w:sz w:val="28"/>
        </w:rPr>
        <w:t xml:space="preserve"> органом исполнительной власти, уполномоченным по контролю и надзору в области налогов и сборов. </w:t>
      </w:r>
    </w:p>
    <w:p w:rsidR="001D0BB1">
      <w:pPr>
        <w:ind w:firstLine="708"/>
        <w:jc w:val="both"/>
      </w:pPr>
      <w:r>
        <w:rPr>
          <w:sz w:val="28"/>
        </w:rPr>
        <w:t>Согласно протокол</w:t>
      </w:r>
      <w:r>
        <w:rPr>
          <w:sz w:val="28"/>
        </w:rPr>
        <w:t xml:space="preserve">у об административном правонарушении № 911020283000530 от дата, он был составлен в отношении должностного лица </w:t>
      </w:r>
      <w:r>
        <w:rPr>
          <w:sz w:val="28"/>
        </w:rPr>
        <w:t>Титык</w:t>
      </w:r>
      <w:r>
        <w:rPr>
          <w:sz w:val="28"/>
        </w:rPr>
        <w:t xml:space="preserve"> О.В. за то, что она дата являясь главой Администрации </w:t>
      </w:r>
      <w:r>
        <w:rPr>
          <w:sz w:val="28"/>
        </w:rPr>
        <w:t>Ромашкинского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Крым, расположенного по </w:t>
      </w:r>
      <w:r>
        <w:rPr>
          <w:sz w:val="28"/>
        </w:rPr>
        <w:t>адресу: адрес, адрес, в нарушение п. 2 ст. 230 Налогового кодекса РФ, не обеспечила своевременное представление в установленный ст. 230 п. 2 Налогового кодекса РФ</w:t>
      </w:r>
      <w:r>
        <w:rPr>
          <w:sz w:val="28"/>
        </w:rPr>
        <w:t xml:space="preserve"> в Межрайонную ИФНС России № 6 по Республике Крым, расчета сумм </w:t>
      </w:r>
      <w:r>
        <w:rPr>
          <w:sz w:val="28"/>
        </w:rPr>
        <w:t>налога</w:t>
      </w:r>
      <w:r>
        <w:rPr>
          <w:sz w:val="28"/>
        </w:rPr>
        <w:t xml:space="preserve"> на доходы физических ли</w:t>
      </w:r>
      <w:r>
        <w:rPr>
          <w:sz w:val="28"/>
        </w:rPr>
        <w:t xml:space="preserve">ц исчисленных и удержанных налоговым агентом за 3 квартал дата. Фактически расчет сумм </w:t>
      </w:r>
      <w:r>
        <w:rPr>
          <w:sz w:val="28"/>
        </w:rPr>
        <w:t>налога</w:t>
      </w:r>
      <w:r>
        <w:rPr>
          <w:sz w:val="28"/>
        </w:rPr>
        <w:t xml:space="preserve"> на доходы физических лиц исчисленных и удержанных налоговым агентом по форме 6-НДФЛ за 3 квартал дата был представлен дата, то есть с пропуском срока, предельный </w:t>
      </w:r>
      <w:r>
        <w:rPr>
          <w:sz w:val="28"/>
        </w:rPr>
        <w:t>срок предоставления которого не позднее дата (включительно) в электронном виде по телекоммуникационным каналам связи.</w:t>
      </w:r>
    </w:p>
    <w:p w:rsidR="001D0BB1">
      <w:pPr>
        <w:jc w:val="both"/>
      </w:pPr>
      <w:r>
        <w:rPr>
          <w:sz w:val="28"/>
        </w:rPr>
        <w:t>Указанные в протоколе об административном правонарушении обстоятельства не предоставления в установленный законодательством о налогах и сб</w:t>
      </w:r>
      <w:r>
        <w:rPr>
          <w:sz w:val="28"/>
        </w:rPr>
        <w:t xml:space="preserve">орах срок в налоговые органы расчета сумм </w:t>
      </w:r>
      <w:r>
        <w:rPr>
          <w:sz w:val="28"/>
        </w:rPr>
        <w:t>налога</w:t>
      </w:r>
      <w:r>
        <w:rPr>
          <w:sz w:val="28"/>
        </w:rPr>
        <w:t xml:space="preserve"> на доходы физических лиц исчисленных и удержанных налоговым агентом за 3 квартал дата, о которой указано в протоколе об административном правонарушении, подтверждается имеющимися в материалах дела сведениями</w:t>
      </w:r>
      <w:r>
        <w:rPr>
          <w:sz w:val="28"/>
        </w:rPr>
        <w:t xml:space="preserve">, согласно которым </w:t>
      </w:r>
      <w:r>
        <w:rPr>
          <w:sz w:val="28"/>
        </w:rPr>
        <w:t>Титык</w:t>
      </w:r>
      <w:r>
        <w:rPr>
          <w:sz w:val="28"/>
        </w:rPr>
        <w:t xml:space="preserve"> О.В. является главой Администрации </w:t>
      </w:r>
      <w:r>
        <w:rPr>
          <w:sz w:val="28"/>
        </w:rPr>
        <w:t>Ромашкинского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Крым, расположенного по адресу: адрес, адрес.</w:t>
      </w:r>
    </w:p>
    <w:p w:rsidR="001D0BB1">
      <w:pPr>
        <w:ind w:firstLine="708"/>
        <w:jc w:val="both"/>
      </w:pPr>
      <w:r>
        <w:rPr>
          <w:sz w:val="28"/>
        </w:rPr>
        <w:t xml:space="preserve">Факт совершения административного правонарушения и виновность должностного лица </w:t>
      </w:r>
      <w:r>
        <w:rPr>
          <w:sz w:val="28"/>
        </w:rPr>
        <w:t>Титык</w:t>
      </w:r>
      <w:r>
        <w:rPr>
          <w:sz w:val="28"/>
        </w:rPr>
        <w:t xml:space="preserve"> О.В</w:t>
      </w:r>
      <w:r>
        <w:rPr>
          <w:sz w:val="28"/>
        </w:rPr>
        <w:t>. подтверждены совокупностью доказательств, достоверность и допустимость которых сомнений не вызывают, а именно: протоколом об административном правонарушении № 911020286000305 от дата; копией выписки из ЕГРЮЛ по состоянию на дата, содержащей сведения о юр</w:t>
      </w:r>
      <w:r>
        <w:rPr>
          <w:sz w:val="28"/>
        </w:rPr>
        <w:t xml:space="preserve">идическом лице Администрации </w:t>
      </w:r>
      <w:r>
        <w:rPr>
          <w:sz w:val="28"/>
        </w:rPr>
        <w:t>Ромашкинского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(ОГРН 1149102101455);</w:t>
      </w:r>
      <w:r>
        <w:rPr>
          <w:sz w:val="28"/>
        </w:rPr>
        <w:t xml:space="preserve"> копией квитанции о приеме налоговой декларации (расчета) в электронном виде.</w:t>
      </w:r>
    </w:p>
    <w:p w:rsidR="001D0BB1">
      <w:pPr>
        <w:ind w:firstLine="708"/>
        <w:jc w:val="both"/>
      </w:pPr>
      <w:r>
        <w:rPr>
          <w:sz w:val="28"/>
        </w:rPr>
        <w:t xml:space="preserve">При таких обстоятельствах в действиях должностного лица </w:t>
      </w:r>
      <w:r>
        <w:rPr>
          <w:sz w:val="28"/>
        </w:rPr>
        <w:t>фио</w:t>
      </w:r>
      <w:r>
        <w:rPr>
          <w:sz w:val="28"/>
        </w:rPr>
        <w:t xml:space="preserve"> им</w:t>
      </w:r>
      <w:r>
        <w:rPr>
          <w:sz w:val="28"/>
        </w:rPr>
        <w:t xml:space="preserve">еется состав правонарушения, предусмотренного ст. 15.6 </w:t>
      </w:r>
      <w:r>
        <w:rPr>
          <w:sz w:val="28"/>
        </w:rPr>
        <w:t>КоАП</w:t>
      </w:r>
      <w:r>
        <w:rPr>
          <w:sz w:val="28"/>
        </w:rPr>
        <w:t xml:space="preserve"> РФ, а именно: непредставление в установленный законодательством о налогах и сборах срок либо в налоговые органы, оформленных в установленном порядке документов и (или) иных сведений, необходимых д</w:t>
      </w:r>
      <w:r>
        <w:rPr>
          <w:sz w:val="28"/>
        </w:rPr>
        <w:t>ля осуществления налогового контроля.</w:t>
      </w:r>
    </w:p>
    <w:p w:rsidR="001D0BB1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</w:t>
      </w:r>
      <w:r>
        <w:rPr>
          <w:sz w:val="28"/>
        </w:rPr>
        <w:t>обстоятельства, смягчающ</w:t>
      </w:r>
      <w:r>
        <w:rPr>
          <w:sz w:val="28"/>
        </w:rPr>
        <w:t>ие и отягчающие административную ответственность.</w:t>
      </w:r>
    </w:p>
    <w:p w:rsidR="001D0BB1">
      <w:pPr>
        <w:ind w:firstLine="708"/>
        <w:jc w:val="both"/>
      </w:pPr>
      <w:r>
        <w:rPr>
          <w:sz w:val="28"/>
        </w:rPr>
        <w:t xml:space="preserve">Принимая во внимание характер совершенного административного правонарушения, отсутствие обстоятельств, смягчающих и отягчающих административную ответственность, данные о личности </w:t>
      </w:r>
      <w:r>
        <w:rPr>
          <w:sz w:val="28"/>
        </w:rPr>
        <w:t>Титык</w:t>
      </w:r>
      <w:r>
        <w:rPr>
          <w:sz w:val="28"/>
        </w:rPr>
        <w:t xml:space="preserve"> О.В., которая, соглас</w:t>
      </w:r>
      <w:r>
        <w:rPr>
          <w:sz w:val="28"/>
        </w:rPr>
        <w:t>но данным материала дела, ранее не привлекаемой к административной ответственности за нарушение законодательства в области налогов и сборов, учитывая имущественное положение лица, мировой судья пришел к выводу о возможности назначить ей административное на</w:t>
      </w:r>
      <w:r>
        <w:rPr>
          <w:sz w:val="28"/>
        </w:rPr>
        <w:t>казание в виде штрафа в нижнем пределе</w:t>
      </w:r>
      <w:r>
        <w:rPr>
          <w:sz w:val="28"/>
        </w:rPr>
        <w:t xml:space="preserve"> санкции </w:t>
      </w:r>
      <w:r>
        <w:rPr>
          <w:sz w:val="28"/>
        </w:rPr>
        <w:t>ч</w:t>
      </w:r>
      <w:r>
        <w:rPr>
          <w:sz w:val="28"/>
        </w:rPr>
        <w:t xml:space="preserve">. 1 ст. 15.6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1D0BB1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29.10, 29.11 </w:t>
      </w:r>
      <w:r>
        <w:rPr>
          <w:sz w:val="28"/>
        </w:rPr>
        <w:t>КоАП</w:t>
      </w:r>
      <w:r>
        <w:rPr>
          <w:sz w:val="28"/>
        </w:rPr>
        <w:t xml:space="preserve"> РФ, мировой судья</w:t>
      </w:r>
    </w:p>
    <w:p w:rsidR="001D0BB1" w:rsidP="00F32DB4">
      <w:pPr>
        <w:jc w:val="center"/>
      </w:pPr>
      <w:r>
        <w:rPr>
          <w:b/>
          <w:sz w:val="28"/>
        </w:rPr>
        <w:t>ПОСТАНОВИЛ:</w:t>
      </w:r>
    </w:p>
    <w:p w:rsidR="001D0BB1">
      <w:pPr>
        <w:ind w:firstLine="708"/>
        <w:jc w:val="both"/>
      </w:pPr>
      <w:r>
        <w:rPr>
          <w:sz w:val="28"/>
        </w:rPr>
        <w:t xml:space="preserve">Должностное лицо – главу Администрации </w:t>
      </w:r>
      <w:r>
        <w:rPr>
          <w:sz w:val="28"/>
        </w:rPr>
        <w:t>Ромашкинского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</w:t>
      </w:r>
      <w:r>
        <w:rPr>
          <w:sz w:val="28"/>
        </w:rPr>
        <w:t xml:space="preserve">района Республики Крым </w:t>
      </w:r>
      <w:r>
        <w:rPr>
          <w:sz w:val="28"/>
        </w:rPr>
        <w:t>Титык</w:t>
      </w:r>
      <w:r>
        <w:rPr>
          <w:sz w:val="28"/>
        </w:rPr>
        <w:t xml:space="preserve"> Оксану Васильевну признать виновной в совершении административного правонарушения, предусмотренного ст. 15.6 Кодекса Российской Федерации об административных правонарушениях, и назначить ей административное наказание в виде адм</w:t>
      </w:r>
      <w:r>
        <w:rPr>
          <w:sz w:val="28"/>
        </w:rPr>
        <w:t xml:space="preserve">инистративного штрафа в размере 300 (триста) рублей. </w:t>
      </w:r>
    </w:p>
    <w:p w:rsidR="001D0BB1">
      <w:pPr>
        <w:ind w:firstLine="708"/>
        <w:jc w:val="both"/>
      </w:pPr>
      <w:r>
        <w:rPr>
          <w:sz w:val="28"/>
        </w:rPr>
        <w:t xml:space="preserve">Штраф подлежит уплате в течение 60-ти дней со дня вступления постановления в законную силу по реквизитам: </w:t>
      </w:r>
    </w:p>
    <w:p w:rsidR="001D0BB1">
      <w:pPr>
        <w:ind w:firstLine="708"/>
        <w:jc w:val="both"/>
      </w:pPr>
      <w:r>
        <w:rPr>
          <w:sz w:val="28"/>
        </w:rPr>
        <w:t xml:space="preserve">Почтовый адрес: Россия, Республика Крым, 29500, г, Симферополь, ул. Набережная им.60-летия СССР, 28 </w:t>
      </w:r>
    </w:p>
    <w:p w:rsidR="001D0BB1">
      <w:pPr>
        <w:ind w:firstLine="708"/>
        <w:jc w:val="both"/>
      </w:pPr>
      <w:r>
        <w:rPr>
          <w:sz w:val="28"/>
        </w:rPr>
        <w:t xml:space="preserve">Получатель: УФК по Республике Крым (Министерство юстиции Республики Крым, </w:t>
      </w:r>
      <w:r>
        <w:rPr>
          <w:sz w:val="28"/>
        </w:rPr>
        <w:t>л</w:t>
      </w:r>
      <w:r>
        <w:rPr>
          <w:sz w:val="28"/>
        </w:rPr>
        <w:t>/с 04752203230)</w:t>
      </w:r>
    </w:p>
    <w:p w:rsidR="001D0BB1">
      <w:pPr>
        <w:ind w:firstLine="708"/>
        <w:jc w:val="both"/>
      </w:pPr>
      <w:r>
        <w:rPr>
          <w:sz w:val="28"/>
        </w:rPr>
        <w:t xml:space="preserve">ИНН: телефон </w:t>
      </w:r>
    </w:p>
    <w:p w:rsidR="001D0BB1">
      <w:pPr>
        <w:ind w:firstLine="708"/>
        <w:jc w:val="both"/>
      </w:pPr>
      <w:r>
        <w:rPr>
          <w:sz w:val="28"/>
        </w:rPr>
        <w:t>КПП: 910201001</w:t>
      </w:r>
    </w:p>
    <w:p w:rsidR="001D0BB1">
      <w:pPr>
        <w:ind w:firstLine="708"/>
        <w:jc w:val="both"/>
      </w:pPr>
      <w:r>
        <w:rPr>
          <w:sz w:val="28"/>
        </w:rPr>
        <w:t xml:space="preserve">Банк получателя: Отделение по Республике Крым Южного главного управления ЦБРФ </w:t>
      </w:r>
    </w:p>
    <w:p w:rsidR="001D0BB1">
      <w:pPr>
        <w:ind w:firstLine="708"/>
        <w:jc w:val="both"/>
      </w:pPr>
      <w:r>
        <w:rPr>
          <w:sz w:val="28"/>
        </w:rPr>
        <w:t xml:space="preserve">БИК: телефон </w:t>
      </w:r>
    </w:p>
    <w:p w:rsidR="001D0BB1">
      <w:pPr>
        <w:ind w:firstLine="708"/>
        <w:jc w:val="both"/>
      </w:pPr>
      <w:r>
        <w:rPr>
          <w:sz w:val="28"/>
        </w:rPr>
        <w:t>Счет: 40101810335100010001</w:t>
      </w:r>
    </w:p>
    <w:p w:rsidR="001D0BB1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1D0BB1">
      <w:pPr>
        <w:ind w:firstLine="708"/>
        <w:jc w:val="both"/>
      </w:pPr>
      <w:r>
        <w:rPr>
          <w:sz w:val="28"/>
        </w:rPr>
        <w:t>ОКТМО телефон</w:t>
      </w:r>
    </w:p>
    <w:p w:rsidR="001D0BB1">
      <w:pPr>
        <w:widowControl w:val="0"/>
        <w:spacing w:line="317" w:lineRule="atLeast"/>
        <w:ind w:left="20"/>
        <w:jc w:val="both"/>
      </w:pPr>
      <w:r>
        <w:rPr>
          <w:sz w:val="28"/>
        </w:rPr>
        <w:t>Об уплате штрафа необходимо сообщить, представив квитанцию или платежное поручение в канцелярию ми</w:t>
      </w:r>
      <w:r>
        <w:rPr>
          <w:sz w:val="28"/>
        </w:rPr>
        <w:t xml:space="preserve">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</w:t>
      </w:r>
      <w:r>
        <w:rPr>
          <w:sz w:val="28"/>
        </w:rPr>
        <w:t>г</w:t>
      </w:r>
      <w:r>
        <w:rPr>
          <w:sz w:val="28"/>
        </w:rPr>
        <w:t>. Саки, ул. Трудовая, 8.</w:t>
      </w:r>
    </w:p>
    <w:p w:rsidR="001D0BB1">
      <w:pPr>
        <w:widowControl w:val="0"/>
        <w:spacing w:line="317" w:lineRule="atLeast"/>
        <w:ind w:left="20" w:firstLine="740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</w:t>
      </w:r>
      <w:r>
        <w:rPr>
          <w:sz w:val="28"/>
        </w:rPr>
        <w:t xml:space="preserve">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D0BB1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законом 60-дн</w:t>
      </w:r>
      <w:r>
        <w:rPr>
          <w:sz w:val="28"/>
        </w:rPr>
        <w:t>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</w:t>
      </w:r>
      <w:r>
        <w:rPr>
          <w:sz w:val="28"/>
        </w:rPr>
        <w:t>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sz w:val="28"/>
        </w:rPr>
        <w:t xml:space="preserve"> на срок до пятидесяти часов</w:t>
      </w:r>
    </w:p>
    <w:p w:rsidR="001D0BB1" w:rsidP="00F32DB4">
      <w:pPr>
        <w:ind w:firstLine="708"/>
        <w:jc w:val="both"/>
      </w:pPr>
      <w:r>
        <w:rPr>
          <w:sz w:val="28"/>
        </w:rPr>
        <w:t>Постановление может быть обжаловано в апелляционно</w:t>
      </w:r>
      <w:r>
        <w:rPr>
          <w:sz w:val="28"/>
        </w:rPr>
        <w:t xml:space="preserve">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</w:t>
      </w:r>
      <w:r>
        <w:rPr>
          <w:sz w:val="28"/>
        </w:rPr>
        <w:t>ления.</w:t>
      </w:r>
    </w:p>
    <w:p w:rsidR="00F32DB4">
      <w:pPr>
        <w:rPr>
          <w:sz w:val="28"/>
        </w:rPr>
      </w:pPr>
    </w:p>
    <w:p w:rsidR="001D0BB1" w:rsidP="00F32DB4">
      <w:pPr>
        <w:ind w:firstLine="708"/>
      </w:pPr>
      <w:r>
        <w:rPr>
          <w:sz w:val="28"/>
        </w:rPr>
        <w:t xml:space="preserve">Мировой судья  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1D0BB1">
      <w:pPr>
        <w:jc w:val="both"/>
      </w:pPr>
    </w:p>
    <w:sectPr w:rsidSect="001D0BB1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1D0BB1"/>
    <w:rsid w:val="001D0BB1"/>
    <w:rsid w:val="00F32D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15.6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