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640BE">
      <w:pPr>
        <w:ind w:firstLine="708"/>
        <w:jc w:val="right"/>
      </w:pPr>
      <w:r>
        <w:rPr>
          <w:sz w:val="27"/>
        </w:rPr>
        <w:t>Дело № 5-72-455/2020</w:t>
      </w:r>
    </w:p>
    <w:p w:rsidR="003640BE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E940CA">
      <w:pPr>
        <w:ind w:firstLine="708"/>
        <w:rPr>
          <w:sz w:val="27"/>
        </w:rPr>
      </w:pPr>
      <w:r>
        <w:rPr>
          <w:sz w:val="27"/>
        </w:rPr>
        <w:t xml:space="preserve">19 ноября 2020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3640BE">
      <w:pPr>
        <w:ind w:firstLine="708"/>
      </w:pPr>
      <w:r>
        <w:rPr>
          <w:sz w:val="27"/>
        </w:rPr>
        <w:t xml:space="preserve"> </w:t>
      </w:r>
    </w:p>
    <w:p w:rsidR="003640BE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</w:t>
      </w:r>
      <w:r>
        <w:rPr>
          <w:sz w:val="27"/>
        </w:rPr>
        <w:t>Кучмина</w:t>
      </w:r>
      <w:r>
        <w:rPr>
          <w:sz w:val="27"/>
        </w:rPr>
        <w:t xml:space="preserve"> Анатолия Андреевича, паспортные данные адрес, гражданина Российской Федерации, ра</w:t>
      </w:r>
      <w:r>
        <w:rPr>
          <w:sz w:val="27"/>
        </w:rPr>
        <w:t>ботающего директором наименование организации (наименование организации), зарегистрированного и проживающего</w:t>
      </w:r>
      <w:r>
        <w:rPr>
          <w:sz w:val="27"/>
        </w:rPr>
        <w:t xml:space="preserve"> по адресу: адрес, адрес,</w:t>
      </w:r>
    </w:p>
    <w:p w:rsidR="003640BE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</w:t>
      </w:r>
      <w:r>
        <w:rPr>
          <w:sz w:val="27"/>
        </w:rPr>
        <w:t>шениях,</w:t>
      </w:r>
    </w:p>
    <w:p w:rsidR="003640BE">
      <w:pPr>
        <w:ind w:firstLine="708"/>
        <w:jc w:val="center"/>
      </w:pPr>
      <w:r>
        <w:rPr>
          <w:sz w:val="27"/>
        </w:rPr>
        <w:t>У С Т А Н О В И Л:</w:t>
      </w:r>
    </w:p>
    <w:p w:rsidR="003640BE">
      <w:pPr>
        <w:ind w:firstLine="708"/>
        <w:jc w:val="both"/>
      </w:pPr>
      <w:r>
        <w:rPr>
          <w:sz w:val="27"/>
        </w:rPr>
        <w:t>Кучмин</w:t>
      </w:r>
      <w:r>
        <w:rPr>
          <w:sz w:val="27"/>
        </w:rPr>
        <w:t xml:space="preserve"> А.А., являясь директором наименование организации,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</w:t>
      </w:r>
      <w:r>
        <w:rPr>
          <w:sz w:val="27"/>
        </w:rPr>
        <w:t xml:space="preserve">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7 (семи) застрахованных лиц, т.е. после законодательно установленного срока. В результате чего были нарушен</w:t>
      </w:r>
      <w:r>
        <w:rPr>
          <w:sz w:val="27"/>
        </w:rPr>
        <w:t xml:space="preserve">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3640BE">
      <w:pPr>
        <w:ind w:firstLine="708"/>
        <w:jc w:val="both"/>
      </w:pPr>
      <w:r>
        <w:rPr>
          <w:sz w:val="27"/>
        </w:rPr>
        <w:t>В судебное заседание должностн</w:t>
      </w:r>
      <w:r>
        <w:rPr>
          <w:sz w:val="27"/>
        </w:rPr>
        <w:t xml:space="preserve">ое лицо </w:t>
      </w:r>
      <w:r>
        <w:rPr>
          <w:sz w:val="27"/>
        </w:rPr>
        <w:t>Кучмин</w:t>
      </w:r>
      <w:r>
        <w:rPr>
          <w:sz w:val="27"/>
        </w:rPr>
        <w:t xml:space="preserve"> А.А.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отчетом об отслеживании. О причинах своей неявки суду должностное лицо </w:t>
      </w:r>
      <w:r>
        <w:rPr>
          <w:sz w:val="27"/>
        </w:rPr>
        <w:t>Кучмин</w:t>
      </w:r>
      <w:r>
        <w:rPr>
          <w:sz w:val="27"/>
        </w:rPr>
        <w:t xml:space="preserve"> А.А. не сообщил. Ходатай</w:t>
      </w:r>
      <w:r>
        <w:rPr>
          <w:sz w:val="27"/>
        </w:rPr>
        <w:t xml:space="preserve">ств об отложении дела в суд не предоставил. </w:t>
      </w:r>
    </w:p>
    <w:p w:rsidR="003640BE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</w:t>
      </w:r>
      <w:r>
        <w:rPr>
          <w:sz w:val="27"/>
        </w:rP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rPr>
          <w:sz w:val="27"/>
        </w:rPr>
        <w:t>ия.</w:t>
      </w:r>
    </w:p>
    <w:p w:rsidR="003640BE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</w:t>
      </w:r>
      <w:r>
        <w:rPr>
          <w:sz w:val="27"/>
        </w:rPr>
        <w:t xml:space="preserve"> по делу, считается извещенным о времени и месте судебного рассмотрения и в случае, когда с указанного им места </w:t>
      </w:r>
      <w:r>
        <w:rPr>
          <w:sz w:val="27"/>
        </w:rPr>
        <w:t>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</w:t>
      </w:r>
      <w:r>
        <w:rPr>
          <w:sz w:val="27"/>
        </w:rPr>
        <w:t xml:space="preserve">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3640BE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Кучмин</w:t>
      </w:r>
      <w:r>
        <w:rPr>
          <w:sz w:val="27"/>
        </w:rPr>
        <w:t xml:space="preserve"> А.А. извещен над</w:t>
      </w:r>
      <w:r>
        <w:rPr>
          <w:sz w:val="27"/>
        </w:rPr>
        <w:t xml:space="preserve">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Кучми</w:t>
      </w:r>
      <w:r>
        <w:rPr>
          <w:sz w:val="27"/>
        </w:rPr>
        <w:t>на</w:t>
      </w:r>
      <w:r>
        <w:rPr>
          <w:sz w:val="27"/>
        </w:rPr>
        <w:t xml:space="preserve"> А.А.</w:t>
      </w:r>
    </w:p>
    <w:p w:rsidR="003640BE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Кучмина</w:t>
      </w:r>
      <w:r>
        <w:rPr>
          <w:sz w:val="27"/>
        </w:rPr>
        <w:t xml:space="preserve"> А.А.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3640BE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</w:t>
      </w:r>
      <w:r>
        <w:rPr>
          <w:sz w:val="27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</w:t>
      </w:r>
      <w:r>
        <w:rPr>
          <w:sz w:val="27"/>
        </w:rPr>
        <w:t>твенность.</w:t>
      </w:r>
    </w:p>
    <w:p w:rsidR="003640BE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>
        <w:rPr>
          <w:sz w:val="27"/>
        </w:rPr>
        <w:t>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</w:t>
      </w:r>
      <w:r>
        <w:rPr>
          <w:sz w:val="27"/>
        </w:rPr>
        <w:t>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3640BE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</w:t>
      </w:r>
      <w:r>
        <w:rPr>
          <w:sz w:val="27"/>
        </w:rP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rPr>
          <w:sz w:val="27"/>
        </w:rPr>
        <w:t>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>
        <w:rPr>
          <w:sz w:val="27"/>
        </w:rP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3640BE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3640BE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3640BE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640BE">
      <w:pPr>
        <w:ind w:firstLine="708"/>
        <w:jc w:val="both"/>
      </w:pPr>
      <w:r>
        <w:rPr>
          <w:sz w:val="27"/>
        </w:rPr>
        <w:t>Вина долж</w:t>
      </w:r>
      <w:r>
        <w:rPr>
          <w:sz w:val="27"/>
        </w:rPr>
        <w:t xml:space="preserve">ностного лица </w:t>
      </w:r>
      <w:r>
        <w:rPr>
          <w:sz w:val="27"/>
        </w:rPr>
        <w:t>Кучмина</w:t>
      </w:r>
      <w:r>
        <w:rPr>
          <w:sz w:val="27"/>
        </w:rPr>
        <w:t xml:space="preserve"> А.А.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правонарушении доказана материалами дела, а именно: протоколом об административном правонарушении № 250 от дата; копией сведений о застрахованных лицах (копия отчета СЗВ-М по форме «исходная» за дата); протоколом </w:t>
      </w:r>
      <w:r>
        <w:rPr>
          <w:sz w:val="27"/>
        </w:rPr>
        <w:t xml:space="preserve">проверки отчетности;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3640BE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</w:t>
      </w:r>
      <w:r>
        <w:rPr>
          <w:sz w:val="27"/>
        </w:rPr>
        <w:t xml:space="preserve">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640BE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Кучмина</w:t>
      </w:r>
      <w:r>
        <w:rPr>
          <w:sz w:val="27"/>
        </w:rPr>
        <w:t xml:space="preserve"> А.А.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</w:t>
      </w:r>
      <w:r>
        <w:rPr>
          <w:sz w:val="28"/>
        </w:rPr>
        <w:t>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</w:t>
      </w:r>
      <w:r>
        <w:rPr>
          <w:sz w:val="28"/>
        </w:rPr>
        <w:t>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3640BE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</w:t>
      </w:r>
      <w:r>
        <w:rPr>
          <w:sz w:val="27"/>
        </w:rPr>
        <w:t>ть виновного, его имущественное положение, обстоятельства, смягчающие и отягчающие административную ответственность.</w:t>
      </w:r>
    </w:p>
    <w:p w:rsidR="003640BE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>
        <w:rPr>
          <w:sz w:val="27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40BE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</w:t>
      </w:r>
      <w:r>
        <w:rPr>
          <w:sz w:val="27"/>
        </w:rPr>
        <w:t xml:space="preserve">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Кучмина</w:t>
      </w:r>
      <w:r>
        <w:rPr>
          <w:sz w:val="27"/>
        </w:rPr>
        <w:t xml:space="preserve"> А.А., согласно сведениям, предоставленным в материалах дела, ранее не привлек</w:t>
      </w:r>
      <w:r>
        <w:rPr>
          <w:sz w:val="27"/>
        </w:rPr>
        <w:t>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</w:t>
      </w:r>
      <w:r>
        <w:rPr>
          <w:sz w:val="27"/>
        </w:rPr>
        <w:t xml:space="preserve"> наказание в виде административного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3640BE" w:rsidP="00E940C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3640BE">
      <w:pPr>
        <w:jc w:val="center"/>
      </w:pPr>
      <w:r>
        <w:rPr>
          <w:sz w:val="27"/>
        </w:rPr>
        <w:t>ПОСТАНОВИЛ:</w:t>
      </w:r>
    </w:p>
    <w:p w:rsidR="003640BE" w:rsidP="00E940CA">
      <w:pPr>
        <w:ind w:firstLine="708"/>
        <w:jc w:val="both"/>
      </w:pPr>
      <w:r>
        <w:rPr>
          <w:sz w:val="27"/>
        </w:rPr>
        <w:t xml:space="preserve">Должностное лицо – директора наименование организации </w:t>
      </w:r>
      <w:r>
        <w:rPr>
          <w:sz w:val="27"/>
        </w:rPr>
        <w:t>Кучмина</w:t>
      </w:r>
      <w:r>
        <w:rPr>
          <w:sz w:val="27"/>
        </w:rPr>
        <w:t xml:space="preserve"> Анатолия</w:t>
      </w:r>
      <w:r>
        <w:rPr>
          <w:sz w:val="27"/>
        </w:rPr>
        <w:t xml:space="preserve"> Андреевича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</w:t>
      </w:r>
      <w:r>
        <w:rPr>
          <w:sz w:val="27"/>
        </w:rPr>
        <w:t>азмере 300 (трехсот) рублей.</w:t>
      </w:r>
    </w:p>
    <w:p w:rsidR="003640BE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ПФР по РК)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Банк получателя: Отделение по РК Центрального банка РФ 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>Назначение платежа: «Штраф за административное правонарушение»,</w:t>
      </w:r>
      <w:r>
        <w:rPr>
          <w:sz w:val="26"/>
        </w:rPr>
        <w:t xml:space="preserve"> наименование территориального органа ПФР, протокол об адм</w:t>
      </w:r>
      <w:r>
        <w:rPr>
          <w:sz w:val="26"/>
        </w:rPr>
        <w:t xml:space="preserve">инистративном правонарушении № 250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3640BE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</w:t>
      </w:r>
      <w:r>
        <w:rPr>
          <w:sz w:val="27"/>
        </w:rPr>
        <w:t xml:space="preserve">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3640BE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rPr>
          <w:sz w:val="27"/>
        </w:rPr>
        <w:t>я постановления о наложении административного штрафа в законную силу.</w:t>
      </w:r>
    </w:p>
    <w:p w:rsidR="003640BE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</w:t>
      </w:r>
      <w:r>
        <w:rPr>
          <w:sz w:val="27"/>
        </w:rPr>
        <w:t>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rPr>
          <w:sz w:val="27"/>
        </w:rPr>
        <w:t>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3640BE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</w:t>
      </w:r>
      <w:r>
        <w:rPr>
          <w:sz w:val="27"/>
        </w:rPr>
        <w:t xml:space="preserve">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640BE">
      <w:pPr>
        <w:spacing w:after="200" w:line="276" w:lineRule="auto"/>
        <w:jc w:val="both"/>
      </w:pPr>
      <w:r>
        <w:rPr>
          <w:sz w:val="27"/>
        </w:rPr>
        <w:t xml:space="preserve">Мировой судья  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3640B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640BE"/>
    <w:rsid w:val="003640BE"/>
    <w:rsid w:val="00E94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