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7558">
      <w:pPr>
        <w:jc w:val="right"/>
      </w:pPr>
      <w:r>
        <w:t>Дело № 5-72-464/2024</w:t>
      </w:r>
    </w:p>
    <w:p w:rsidR="001C7558">
      <w:pPr>
        <w:jc w:val="right"/>
      </w:pPr>
      <w:r>
        <w:t>УИД 91MS0072-телефон-телефон</w:t>
      </w:r>
    </w:p>
    <w:p w:rsidR="001C7558">
      <w:pPr>
        <w:jc w:val="center"/>
      </w:pPr>
      <w:r>
        <w:t>П О С Т А Н О В Л Е Н И Е</w:t>
      </w:r>
    </w:p>
    <w:p w:rsidR="001C7558" w:rsidP="0028446C">
      <w:pPr>
        <w:ind w:firstLine="708"/>
      </w:pPr>
      <w:r>
        <w:t xml:space="preserve">29 октября 2024 года                                                                                                     </w:t>
      </w:r>
      <w:r>
        <w:t xml:space="preserve">г. Саки </w:t>
      </w:r>
    </w:p>
    <w:p w:rsidR="001C7558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1C7558">
      <w:pPr>
        <w:ind w:firstLine="708"/>
        <w:jc w:val="both"/>
      </w:pPr>
      <w:r>
        <w:t>с участием лица, привлекаемого к административной ответственности – Путько И.А.,</w:t>
      </w:r>
    </w:p>
    <w:p w:rsidR="001C7558">
      <w:pPr>
        <w:ind w:firstLine="708"/>
        <w:jc w:val="both"/>
      </w:pPr>
      <w: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гражданки:</w:t>
      </w:r>
    </w:p>
    <w:p w:rsidR="001C7558">
      <w:pPr>
        <w:ind w:firstLine="708"/>
        <w:jc w:val="both"/>
      </w:pPr>
      <w:r>
        <w:rPr>
          <w:b/>
        </w:rPr>
        <w:t>Пут</w:t>
      </w:r>
      <w:r>
        <w:rPr>
          <w:b/>
        </w:rPr>
        <w:t>ько Ирины Анатольевны</w:t>
      </w:r>
      <w:r>
        <w:t>, паспортные данные УССР, гражданки Российской Федерации (паспортные данные), получившей среднее образование, незамужней, имеющей одного малолетнего ребенка, работающей в Комбинате школьного питания адрес, зарегистрированной по адресу:</w:t>
      </w:r>
      <w:r>
        <w:t xml:space="preserve"> адрес, фактически проживающей по адресу: адрес,</w:t>
      </w:r>
    </w:p>
    <w:p w:rsidR="001C7558">
      <w:pPr>
        <w:ind w:firstLine="708"/>
        <w:jc w:val="both"/>
      </w:pPr>
      <w: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1C7558">
      <w:pPr>
        <w:jc w:val="center"/>
      </w:pPr>
      <w:r>
        <w:t>У С Т А Н О В И Л:</w:t>
      </w:r>
    </w:p>
    <w:p w:rsidR="001C7558">
      <w:pPr>
        <w:ind w:firstLine="708"/>
        <w:jc w:val="both"/>
      </w:pPr>
      <w:r>
        <w:t>дата около время по адресу:</w:t>
      </w:r>
      <w:r>
        <w:t xml:space="preserve"> адрес, в рамках исполнительного производства № 287622/24/82020-ИП был осуществлен выход с целью проверки имущественного положения должника Путько И.А. (исполнительное производство о взыскании материального ущерба). Путько И.А., ознакомившись с постановлен</w:t>
      </w:r>
      <w:r>
        <w:t>ием, отказалась пропускать в домовладение, расположенное по вышеуказанному адресу, судебного пристава-исполнителя, преградил вход и исключив возможность доступа для исполнения своих должностных обязанностей судебным приставом – исполнителем, то есть воспре</w:t>
      </w:r>
      <w:r>
        <w:t>пятствовала законной деятельности судебного пристава-исполнителя по г. Саки и адрес ГУФССП по адрес и адрес, тем самым совершила административное правонарушение, предусмотренное ст. 17.8 КоАП РФ.</w:t>
      </w:r>
    </w:p>
    <w:p w:rsidR="001C7558">
      <w:pPr>
        <w:ind w:firstLine="708"/>
        <w:jc w:val="both"/>
      </w:pPr>
      <w:r>
        <w:t>В судебном заседании Путько И.А. свою вину в совершении данн</w:t>
      </w:r>
      <w:r>
        <w:t>ого административного правонарушения признала полностью, не оспаривала фактические обстоятельства дела, изложенные в протоколе об административном правонарушении, пояснив, что отказалась пропускать судебного пристава-исполнителя, поскольку в домовладении е</w:t>
      </w:r>
      <w:r>
        <w:t>ё имущества нет.</w:t>
      </w:r>
    </w:p>
    <w:p w:rsidR="001C7558">
      <w:pPr>
        <w:ind w:firstLine="708"/>
        <w:jc w:val="both"/>
      </w:pPr>
      <w:r>
        <w:t>Выслушав Путько И.А., исследовав материалы дела, мировой судья пришел к выводу о наличии в действиях Путько И.А. состава правонарушения, предусмотренного ст. 17.8 КоАП РФ, исходя из следующего.</w:t>
      </w:r>
    </w:p>
    <w:p w:rsidR="001C7558">
      <w:pPr>
        <w:ind w:firstLine="708"/>
        <w:jc w:val="both"/>
      </w:pPr>
      <w:r>
        <w:t xml:space="preserve">В соответствии с ч. 1 ст. </w:t>
      </w:r>
      <w:hyperlink r:id="rId4" w:anchor="12/2.1" w:history="1">
        <w:r>
          <w:rPr>
            <w:color w:val="0000FF"/>
            <w:u w:val="single"/>
          </w:rPr>
          <w:t>2.1 КоАП РФ</w:t>
        </w:r>
      </w:hyperlink>
      <w: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</w:t>
      </w:r>
      <w:r>
        <w:t>и об административных правонарушениях установлена административная ответственность.</w:t>
      </w:r>
    </w:p>
    <w:p w:rsidR="001C7558">
      <w:pPr>
        <w:ind w:firstLine="708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</w:t>
      </w:r>
      <w:r>
        <w:t xml:space="preserve">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1C7558">
      <w:pPr>
        <w:ind w:firstLine="708"/>
        <w:jc w:val="both"/>
      </w:pPr>
      <w:r>
        <w:t>Вина Путько И.А. в совершении административного правонарушения, предусмотренного ст. 17.8 КоАП РФ подт</w:t>
      </w:r>
      <w:r>
        <w:t xml:space="preserve">верждается письменными материалами дела, а именно: протоколом об административном правонарушении № 322/24/82020 от дата; копией исполнительного листа Трусовского районного суда адрес от дата по делу № 1-304/2023; </w:t>
      </w:r>
      <w:r>
        <w:t>копией постановления о возбуждении исполнит</w:t>
      </w:r>
      <w:r>
        <w:t xml:space="preserve">ельного производства № 287622/24/82020-ИП от дата; копией заявки на обеспечение судебными приставами по ОУПДС безопасности должностных лиц ФССП России при исполнении своих должностных обязанностей от дата. </w:t>
      </w:r>
    </w:p>
    <w:p w:rsidR="001C7558">
      <w:pPr>
        <w:ind w:firstLine="708"/>
        <w:jc w:val="both"/>
      </w:pPr>
      <w:r>
        <w:t>Письменные доказательства мировой судья считает д</w:t>
      </w:r>
      <w:r>
        <w:t>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1C7558">
      <w:pPr>
        <w:jc w:val="both"/>
      </w:pPr>
      <w:r>
        <w:t xml:space="preserve">Таким образом, мировой судья считает, что вина Путько И.А. в совершении административного </w:t>
      </w:r>
      <w:r>
        <w:t>правонарушения полностью доказана, её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</w:t>
      </w:r>
      <w:r>
        <w:t xml:space="preserve">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1C7558">
      <w:pPr>
        <w:ind w:firstLine="708"/>
        <w:jc w:val="both"/>
      </w:pPr>
      <w:r>
        <w:t>Согласно ст. 4.</w:t>
      </w:r>
      <w:r>
        <w:t>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C7558">
      <w:pPr>
        <w:spacing w:line="240" w:lineRule="atLeast"/>
        <w:ind w:firstLine="708"/>
        <w:jc w:val="both"/>
      </w:pPr>
      <w:r>
        <w:t>Обс</w:t>
      </w:r>
      <w:r>
        <w:t>тоятельствами, смягчающими административную ответственность, согласно ст. 4.2 КоАП РФ – мировой судья признает полное признание вины, нахождение на иждивении одного малолетнего ребенка.</w:t>
      </w:r>
    </w:p>
    <w:p w:rsidR="001C7558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</w:t>
      </w:r>
      <w:r>
        <w:t>т. 4.3 КоАП РФ – не установлено.</w:t>
      </w:r>
    </w:p>
    <w:p w:rsidR="001C7558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</w:t>
      </w:r>
      <w:r>
        <w:t>венность, учитывая данные о личности Путько И.А.,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</w:t>
      </w:r>
      <w:r>
        <w:t>удья пришел к выводу о возможности назначения административного наказания в виде административного штрафа на граждан в нижнем пределе санкции ст. 17.8 КоАП РФ.</w:t>
      </w:r>
    </w:p>
    <w:p w:rsidR="001C7558">
      <w:pPr>
        <w:spacing w:line="240" w:lineRule="atLeast"/>
        <w:ind w:firstLine="708"/>
        <w:jc w:val="both"/>
      </w:pPr>
      <w:r>
        <w:t xml:space="preserve">На основании изложенного, руководствуясь ст. ст. 29.9, 29.10 КоАП РФ мировой судья, </w:t>
      </w:r>
    </w:p>
    <w:p w:rsidR="001C7558">
      <w:pPr>
        <w:spacing w:line="240" w:lineRule="atLeast"/>
        <w:ind w:firstLine="708"/>
        <w:jc w:val="center"/>
      </w:pPr>
      <w:r>
        <w:t>П О С Т А Н</w:t>
      </w:r>
      <w:r>
        <w:t xml:space="preserve"> О В И Л:</w:t>
      </w:r>
    </w:p>
    <w:p w:rsidR="001C7558">
      <w:pPr>
        <w:ind w:firstLine="708"/>
        <w:jc w:val="both"/>
      </w:pPr>
      <w:r>
        <w:rPr>
          <w:b/>
        </w:rPr>
        <w:t>Путько Ирину Анатольевну</w:t>
      </w:r>
      <w:r>
        <w:t xml:space="preserve"> признать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</w:t>
      </w:r>
      <w:r>
        <w:t xml:space="preserve">е сумма. </w:t>
      </w:r>
    </w:p>
    <w:p w:rsidR="001C7558">
      <w:pPr>
        <w:ind w:firstLine="708"/>
        <w:jc w:val="both"/>
      </w:pPr>
      <w:r>
        <w:t>Штраф подлежит уплате по реквизитам:</w:t>
      </w:r>
    </w:p>
    <w:p w:rsidR="001C7558">
      <w:pPr>
        <w:ind w:firstLine="708"/>
        <w:jc w:val="both"/>
      </w:pPr>
      <w:r>
        <w:t>Юридический адрес: адрес, телефон, г, Симферополь, адрес60-летия СССР, 28</w:t>
      </w:r>
    </w:p>
    <w:p w:rsidR="001C7558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1C7558">
      <w:pPr>
        <w:ind w:firstLine="708"/>
        <w:jc w:val="both"/>
      </w:pPr>
      <w:r>
        <w:t>ОГРН 1149102019164</w:t>
      </w:r>
    </w:p>
    <w:p w:rsidR="001C7558">
      <w:pPr>
        <w:ind w:firstLine="708"/>
        <w:jc w:val="both"/>
      </w:pPr>
      <w:r>
        <w:t>Банковские реквизиты:</w:t>
      </w:r>
    </w:p>
    <w:p w:rsidR="001C7558">
      <w:pPr>
        <w:ind w:firstLine="708"/>
        <w:jc w:val="both"/>
      </w:pPr>
      <w:r>
        <w:t>Получатель: УФК по адр</w:t>
      </w:r>
      <w:r>
        <w:t>ес (Министерство юстиции адрес)</w:t>
      </w:r>
    </w:p>
    <w:p w:rsidR="001C7558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1C7558">
      <w:pPr>
        <w:ind w:firstLine="708"/>
        <w:jc w:val="both"/>
      </w:pPr>
      <w:r>
        <w:t xml:space="preserve">ИНН: телефон </w:t>
      </w:r>
    </w:p>
    <w:p w:rsidR="001C7558">
      <w:pPr>
        <w:ind w:firstLine="708"/>
        <w:jc w:val="both"/>
      </w:pPr>
      <w:r>
        <w:t>КПП: 910201001</w:t>
      </w:r>
    </w:p>
    <w:p w:rsidR="001C7558">
      <w:pPr>
        <w:ind w:firstLine="708"/>
        <w:jc w:val="both"/>
      </w:pPr>
      <w:r>
        <w:t>БИК: 013510002</w:t>
      </w:r>
    </w:p>
    <w:p w:rsidR="001C7558">
      <w:pPr>
        <w:ind w:firstLine="708"/>
        <w:jc w:val="both"/>
      </w:pPr>
      <w:r>
        <w:t>Единый казначейский счет 40102810645370000035</w:t>
      </w:r>
    </w:p>
    <w:p w:rsidR="001C7558">
      <w:pPr>
        <w:ind w:firstLine="708"/>
        <w:jc w:val="both"/>
      </w:pPr>
      <w:r>
        <w:t>Казначейский счет 03100643000000017500</w:t>
      </w:r>
    </w:p>
    <w:p w:rsidR="001C7558">
      <w:pPr>
        <w:ind w:firstLine="708"/>
        <w:jc w:val="both"/>
      </w:pPr>
      <w:r>
        <w:t xml:space="preserve">Лицевой счет телефон в УФК по </w:t>
      </w:r>
      <w:r>
        <w:t xml:space="preserve">адрес, Код Сводного реестра телефон </w:t>
      </w:r>
    </w:p>
    <w:p w:rsidR="001C7558">
      <w:pPr>
        <w:ind w:firstLine="708"/>
        <w:jc w:val="both"/>
      </w:pPr>
      <w:r>
        <w:t>ОКТМО 35643000</w:t>
      </w:r>
    </w:p>
    <w:p w:rsidR="001C7558">
      <w:pPr>
        <w:ind w:firstLine="708"/>
        <w:jc w:val="both"/>
      </w:pPr>
      <w:r>
        <w:t>КБК телефон телефон 140</w:t>
      </w:r>
    </w:p>
    <w:p w:rsidR="001C7558">
      <w:pPr>
        <w:ind w:firstLine="708"/>
        <w:jc w:val="both"/>
      </w:pPr>
      <w:r>
        <w:t>УИН 0410760300725004642417109</w:t>
      </w:r>
    </w:p>
    <w:p w:rsidR="001C7558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</w:t>
      </w:r>
      <w:r>
        <w:t>сположенном по адресу: адрес, адрес.</w:t>
      </w:r>
    </w:p>
    <w:p w:rsidR="001C7558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1C7558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1C7558">
      <w:pPr>
        <w:ind w:firstLine="708"/>
        <w:jc w:val="both"/>
      </w:pPr>
      <w:r>
        <w:t>Постановление может быть обжаловано в апелляционном порядке в т</w:t>
      </w:r>
      <w:r>
        <w:t>ечение десяти суток в Сакский районный суд адрес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28446C" w:rsidP="0028446C">
      <w:pPr>
        <w:ind w:firstLine="708"/>
      </w:pPr>
    </w:p>
    <w:p w:rsidR="001C7558" w:rsidP="0028446C">
      <w:pPr>
        <w:ind w:firstLine="708"/>
      </w:pPr>
      <w:r>
        <w:t xml:space="preserve">Мировой судья Е.В. Костюкова </w:t>
      </w:r>
    </w:p>
    <w:p w:rsidR="001C7558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58"/>
    <w:rsid w:val="001C7558"/>
    <w:rsid w:val="00284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