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664EB">
      <w:pPr>
        <w:jc w:val="right"/>
      </w:pPr>
      <w:r>
        <w:rPr>
          <w:sz w:val="28"/>
        </w:rPr>
        <w:t>Дело № 5-72-497/2020</w:t>
      </w:r>
    </w:p>
    <w:p w:rsidR="005664EB">
      <w:pPr>
        <w:jc w:val="center"/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Л Е Н И Е</w:t>
      </w:r>
    </w:p>
    <w:p w:rsidR="005664EB">
      <w:r>
        <w:rPr>
          <w:sz w:val="28"/>
        </w:rPr>
        <w:t xml:space="preserve">03 декабря 2020 года         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5664EB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Елена Валериевна, </w:t>
      </w:r>
    </w:p>
    <w:p w:rsidR="005664EB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</w:t>
      </w:r>
      <w:r>
        <w:rPr>
          <w:sz w:val="28"/>
        </w:rPr>
        <w:t>Конончук</w:t>
      </w:r>
      <w:r>
        <w:rPr>
          <w:sz w:val="28"/>
        </w:rPr>
        <w:t xml:space="preserve"> С.Ф., </w:t>
      </w:r>
    </w:p>
    <w:p w:rsidR="005664EB">
      <w:pPr>
        <w:ind w:firstLine="708"/>
        <w:jc w:val="both"/>
      </w:pPr>
      <w:r>
        <w:rPr>
          <w:sz w:val="28"/>
        </w:rPr>
        <w:t>рассмотрев материалы дела об административном правонарушении, поступившие из МО МВД России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5664EB">
      <w:pPr>
        <w:ind w:left="709"/>
        <w:jc w:val="both"/>
      </w:pPr>
      <w:r>
        <w:rPr>
          <w:b/>
          <w:sz w:val="28"/>
        </w:rPr>
        <w:t>Конончук</w:t>
      </w:r>
      <w:r>
        <w:rPr>
          <w:b/>
          <w:sz w:val="28"/>
        </w:rPr>
        <w:t xml:space="preserve"> Сергея Федоровича</w:t>
      </w:r>
      <w:r>
        <w:rPr>
          <w:sz w:val="28"/>
        </w:rPr>
        <w:t>, паспортные данные, гражданина Р</w:t>
      </w:r>
      <w:r>
        <w:rPr>
          <w:sz w:val="28"/>
        </w:rPr>
        <w:t>оссийской Федерации, имеющего высшее образование, женатого, несовершеннолетних детей не имеющего, официально не работающего, ранее не привлекаемого к административной ответственности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арегистрированного и проживающего по адресу: адрес, сект. 305, комн. 2,</w:t>
      </w:r>
      <w:r>
        <w:rPr>
          <w:sz w:val="28"/>
        </w:rPr>
        <w:t>3,</w:t>
      </w:r>
    </w:p>
    <w:p w:rsidR="005664EB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14.1 Кодекса Российской Федерации об административных правонарушениях, </w:t>
      </w:r>
    </w:p>
    <w:p w:rsidR="005664EB" w:rsidP="00671AB2">
      <w:pPr>
        <w:jc w:val="center"/>
      </w:pPr>
      <w:r>
        <w:rPr>
          <w:b/>
          <w:sz w:val="28"/>
        </w:rPr>
        <w:t>У С Т А Н О В И Л:</w:t>
      </w:r>
    </w:p>
    <w:p w:rsidR="005664EB">
      <w:pPr>
        <w:jc w:val="both"/>
      </w:pPr>
      <w:r>
        <w:rPr>
          <w:sz w:val="28"/>
        </w:rPr>
        <w:t xml:space="preserve">дата, в время, на адрес </w:t>
      </w:r>
      <w:r>
        <w:rPr>
          <w:sz w:val="28"/>
        </w:rPr>
        <w:t>адрес</w:t>
      </w:r>
      <w:r>
        <w:rPr>
          <w:sz w:val="28"/>
        </w:rPr>
        <w:t xml:space="preserve">, был выявлен гражданин </w:t>
      </w:r>
      <w:r>
        <w:rPr>
          <w:sz w:val="28"/>
        </w:rPr>
        <w:t>Конончук</w:t>
      </w:r>
      <w:r>
        <w:rPr>
          <w:sz w:val="28"/>
        </w:rPr>
        <w:t xml:space="preserve"> С.Ф</w:t>
      </w:r>
      <w:r>
        <w:rPr>
          <w:sz w:val="28"/>
        </w:rPr>
        <w:t>., который управляя транспортным средством - автомобилем марки марка автомобиля, государственный регистрационный знак С060УУ123, осуществлял предпринимательскую деятельность без государственной регистрации в качестве индивидуального предпринимателя или без</w:t>
      </w:r>
      <w:r>
        <w:rPr>
          <w:sz w:val="28"/>
        </w:rPr>
        <w:t xml:space="preserve"> государственной регистрации в качестве юридического лица, тем самым систематически извлекал прибыль от своей деятельности, чем совершил правонарушение, ответственность за которое предусмотрена ч. 1 ст. 14.1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5664EB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Конончук</w:t>
      </w:r>
      <w:r>
        <w:rPr>
          <w:sz w:val="28"/>
        </w:rPr>
        <w:t xml:space="preserve"> С.Ф. явил</w:t>
      </w:r>
      <w:r>
        <w:rPr>
          <w:sz w:val="28"/>
        </w:rPr>
        <w:t xml:space="preserve">ся, вину признал полностью, не оспаривал фактические обстоятельства дела, изложенные в протоколе об административном правонарушении. Дополнил, что на сегодняшний день им получены разрешающие документы на осуществление предпринимательской деятельности. </w:t>
      </w:r>
    </w:p>
    <w:p w:rsidR="005664EB">
      <w:pPr>
        <w:jc w:val="both"/>
      </w:pPr>
      <w:r>
        <w:rPr>
          <w:sz w:val="28"/>
        </w:rPr>
        <w:t>Выс</w:t>
      </w:r>
      <w:r>
        <w:rPr>
          <w:sz w:val="28"/>
        </w:rPr>
        <w:t xml:space="preserve">лушав </w:t>
      </w:r>
      <w:r>
        <w:rPr>
          <w:sz w:val="28"/>
        </w:rPr>
        <w:t>Конончук</w:t>
      </w:r>
      <w:r>
        <w:rPr>
          <w:sz w:val="28"/>
        </w:rPr>
        <w:t xml:space="preserve"> С.Ф., исследовав материалы дела, мировой судья пришел к выводу о наличии в действиях </w:t>
      </w:r>
      <w:r>
        <w:rPr>
          <w:sz w:val="28"/>
        </w:rPr>
        <w:t>Конончук</w:t>
      </w:r>
      <w:r>
        <w:rPr>
          <w:sz w:val="28"/>
        </w:rPr>
        <w:t xml:space="preserve"> С.Ф. состава правонарушения, предусмотренного ст. 14.1 ч.1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5664EB">
      <w:pPr>
        <w:spacing w:line="280" w:lineRule="atLeast"/>
        <w:ind w:firstLine="709"/>
        <w:jc w:val="both"/>
      </w:pPr>
      <w:r>
        <w:rPr>
          <w:sz w:val="28"/>
        </w:rPr>
        <w:t xml:space="preserve">Статьей 24.1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задачами производст</w:t>
      </w:r>
      <w:r>
        <w:rPr>
          <w:sz w:val="28"/>
        </w:rPr>
        <w:t>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</w:t>
      </w:r>
      <w:r>
        <w:rPr>
          <w:sz w:val="28"/>
        </w:rPr>
        <w:t>ичин и условий, способствовавших совершению административных правонарушений.</w:t>
      </w:r>
    </w:p>
    <w:p w:rsidR="005664EB">
      <w:pPr>
        <w:spacing w:line="280" w:lineRule="atLeast"/>
        <w:ind w:firstLine="709"/>
        <w:jc w:val="both"/>
      </w:pPr>
      <w:r>
        <w:rPr>
          <w:sz w:val="28"/>
        </w:rPr>
        <w:t xml:space="preserve">В силу ст. 26.1 </w:t>
      </w:r>
      <w:r>
        <w:rPr>
          <w:sz w:val="28"/>
        </w:rPr>
        <w:t>КоАП</w:t>
      </w:r>
      <w:r>
        <w:rPr>
          <w:sz w:val="28"/>
        </w:rPr>
        <w:t xml:space="preserve">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</w:t>
      </w:r>
      <w:r>
        <w:rPr>
          <w:sz w:val="28"/>
        </w:rPr>
        <w:t xml:space="preserve">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</w:t>
      </w:r>
      <w:r>
        <w:rPr>
          <w:sz w:val="28"/>
        </w:rPr>
        <w:t>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</w:t>
      </w:r>
      <w:r>
        <w:rPr>
          <w:sz w:val="28"/>
        </w:rPr>
        <w:t>ие для правильного разрешения дела, а также причины и условия совершения административного правонарушения.</w:t>
      </w:r>
    </w:p>
    <w:p w:rsidR="005664EB">
      <w:pPr>
        <w:spacing w:line="280" w:lineRule="atLeast"/>
        <w:ind w:firstLine="709"/>
        <w:jc w:val="both"/>
      </w:pPr>
      <w:r>
        <w:rPr>
          <w:sz w:val="28"/>
        </w:rPr>
        <w:t xml:space="preserve">Исходя из положений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РФ, обеспечение законности при применении мер административного принуждения предполагает не только наличие зако</w:t>
      </w:r>
      <w:r>
        <w:rPr>
          <w:sz w:val="28"/>
        </w:rPr>
        <w:t>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5664EB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противоправное,</w:t>
      </w:r>
      <w:r>
        <w:rPr>
          <w:sz w:val="28"/>
        </w:rPr>
        <w:t xml:space="preserve">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5664EB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14.1 </w:t>
      </w:r>
      <w:r>
        <w:rPr>
          <w:sz w:val="28"/>
        </w:rPr>
        <w:t>Ко</w:t>
      </w:r>
      <w:r>
        <w:rPr>
          <w:sz w:val="28"/>
        </w:rPr>
        <w:t>АП</w:t>
      </w:r>
      <w:r>
        <w:rPr>
          <w:sz w:val="28"/>
        </w:rPr>
        <w:t xml:space="preserve"> РФ осуществление </w:t>
      </w:r>
      <w:hyperlink r:id="rId4" w:anchor="dst100035" w:history="1">
        <w:r>
          <w:rPr>
            <w:color w:val="0000FF"/>
            <w:sz w:val="28"/>
            <w:u w:val="single"/>
          </w:rPr>
          <w:t>предпринимательской деятельности</w:t>
        </w:r>
      </w:hyperlink>
      <w:r>
        <w:rPr>
          <w:sz w:val="28"/>
        </w:rPr>
        <w:t xml:space="preserve"> без государственной регистрации в качестве индивидуального предпринимателя и</w:t>
      </w:r>
      <w:r>
        <w:rPr>
          <w:sz w:val="28"/>
        </w:rPr>
        <w:t xml:space="preserve">ли без государственной регистрации в качестве юридического лица, за исключением случаев, предусмотренных </w:t>
      </w:r>
      <w:hyperlink r:id="rId5" w:anchor="dst7946" w:history="1">
        <w:r>
          <w:rPr>
            <w:color w:val="0000FF"/>
            <w:sz w:val="28"/>
            <w:u w:val="single"/>
          </w:rPr>
          <w:t>частью 2 статьи 14.17.1</w:t>
        </w:r>
      </w:hyperlink>
      <w:r>
        <w:rPr>
          <w:sz w:val="28"/>
        </w:rPr>
        <w:t xml:space="preserve"> на</w:t>
      </w:r>
      <w:r>
        <w:rPr>
          <w:sz w:val="28"/>
        </w:rPr>
        <w:t>стоящего Кодекса, влечет наложение административного штрафа в размере от пятисот до двух тысяч рублей.</w:t>
      </w:r>
    </w:p>
    <w:p w:rsidR="005664EB">
      <w:pPr>
        <w:ind w:firstLine="708"/>
        <w:jc w:val="both"/>
      </w:pPr>
      <w:r>
        <w:rPr>
          <w:sz w:val="28"/>
        </w:rPr>
        <w:t xml:space="preserve">Объектом правонарушения, регламентированного настоящей статьей 14.1 </w:t>
      </w:r>
      <w:r>
        <w:rPr>
          <w:sz w:val="28"/>
        </w:rPr>
        <w:t>КоАП</w:t>
      </w:r>
      <w:r>
        <w:rPr>
          <w:sz w:val="28"/>
        </w:rPr>
        <w:t xml:space="preserve"> РФ, выступают общественные отношения в сфере осуществления предпринимательской д</w:t>
      </w:r>
      <w:r>
        <w:rPr>
          <w:sz w:val="28"/>
        </w:rPr>
        <w:t>еятельности, а также отношения в области государственной рыночной политики. Объективная сторона охватывает собой как действия, так и бездействие виновного лица. Пассивная часть объективной стороны, выражающаяся посредством бездействия, заключается в неприн</w:t>
      </w:r>
      <w:r>
        <w:rPr>
          <w:sz w:val="28"/>
        </w:rPr>
        <w:t>ятии лицом, осуществляющим предпринимательскую деятельность, необходимых и достаточных мер для своевременной государственной регистрации в качестве индивидуального предпринимателя или регистрации созданного им юридического лица. Бездействие может выражатьс</w:t>
      </w:r>
      <w:r>
        <w:rPr>
          <w:sz w:val="28"/>
        </w:rPr>
        <w:t>я также и в отказе от совершения действий, необходимых для получения специального разрешения на осуществление отдельных видов деятельности.</w:t>
      </w:r>
    </w:p>
    <w:p w:rsidR="005664EB">
      <w:pPr>
        <w:ind w:firstLine="708"/>
        <w:jc w:val="both"/>
      </w:pPr>
      <w:r>
        <w:rPr>
          <w:sz w:val="28"/>
        </w:rPr>
        <w:t>Согласно п. 1 ст. 23 Гражданского кодекса Российской Федерации (ГК РФ) гражданин вправе заниматься предпринимательск</w:t>
      </w:r>
      <w:r>
        <w:rPr>
          <w:sz w:val="28"/>
        </w:rPr>
        <w:t xml:space="preserve">ой деятельностью без образования юридического лица с момента государственной регистрации в качестве индивидуального предпринимателя. </w:t>
      </w:r>
    </w:p>
    <w:p w:rsidR="005664EB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>. 4 ст. 23 ГК РФ гражданин, осуществляющий предпринимательскую деятельность без образования юридического</w:t>
      </w:r>
      <w:r>
        <w:rPr>
          <w:sz w:val="28"/>
        </w:rPr>
        <w:t xml:space="preserve"> лица с нарушением требований пункта 1 настоящей статьи, не вправе ссылаться в отношении заключенных им при этом сделок на то, что он не является предпринимателем. Суд может применить к таким сделкам правила настоящего Кодекса об обязательствах, связанных </w:t>
      </w:r>
      <w:r>
        <w:rPr>
          <w:sz w:val="28"/>
        </w:rPr>
        <w:t>с осуществлением предпринимательской деятельности.</w:t>
      </w:r>
    </w:p>
    <w:p w:rsidR="005664EB">
      <w:pPr>
        <w:ind w:firstLine="708"/>
        <w:jc w:val="both"/>
      </w:pPr>
      <w:r>
        <w:rPr>
          <w:sz w:val="28"/>
        </w:rPr>
        <w:t xml:space="preserve">Порядок государственной регистрации физического лица в качестве индивидуального предпринимателя, а также в качестве юридического лица предусмотрен Федеральным законом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129-ФЗ "О государственной ре</w:t>
      </w:r>
      <w:r>
        <w:rPr>
          <w:sz w:val="28"/>
        </w:rPr>
        <w:t>гистрации юридических лиц и индивидуальных предпринимателей".</w:t>
      </w:r>
      <w:r>
        <w:br/>
      </w:r>
      <w:r>
        <w:rPr>
          <w:sz w:val="28"/>
        </w:rPr>
        <w:t xml:space="preserve">Согласно протоколу об административном правонарушении № </w:t>
      </w:r>
      <w:r>
        <w:rPr>
          <w:sz w:val="28"/>
        </w:rPr>
        <w:t>РК-телефон</w:t>
      </w:r>
      <w:r>
        <w:rPr>
          <w:sz w:val="28"/>
        </w:rPr>
        <w:t xml:space="preserve"> от дата, он был составлен в отношении </w:t>
      </w:r>
      <w:r>
        <w:rPr>
          <w:sz w:val="28"/>
        </w:rPr>
        <w:t>Конончук</w:t>
      </w:r>
      <w:r>
        <w:rPr>
          <w:sz w:val="28"/>
        </w:rPr>
        <w:t xml:space="preserve"> С.Ф. за то, что он дата, в время, на адрес </w:t>
      </w:r>
      <w:r>
        <w:rPr>
          <w:sz w:val="28"/>
        </w:rPr>
        <w:t>адрес</w:t>
      </w:r>
      <w:r>
        <w:rPr>
          <w:sz w:val="28"/>
        </w:rPr>
        <w:t>, управляя транспортным средство</w:t>
      </w:r>
      <w:r>
        <w:rPr>
          <w:sz w:val="28"/>
        </w:rPr>
        <w:t>м - автомобилем марки марка автомобиля, государственный регистрационный знак С060УУ123, осуществлял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</w:t>
      </w:r>
      <w:r>
        <w:rPr>
          <w:sz w:val="28"/>
        </w:rPr>
        <w:t xml:space="preserve">ридического лица, чем совершил правонарушение, ответственность за </w:t>
      </w:r>
      <w:r>
        <w:rPr>
          <w:sz w:val="28"/>
        </w:rPr>
        <w:t>которое</w:t>
      </w:r>
      <w:r>
        <w:rPr>
          <w:sz w:val="28"/>
        </w:rPr>
        <w:t xml:space="preserve"> предусмотрена ч. 1 ст. 14.1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5664EB">
      <w:pPr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sz w:val="28"/>
        </w:rPr>
        <w:t>Конончук</w:t>
      </w:r>
      <w:r>
        <w:rPr>
          <w:sz w:val="28"/>
        </w:rPr>
        <w:t xml:space="preserve"> С.Ф. предпринимательской деятельности без государс</w:t>
      </w:r>
      <w:r>
        <w:rPr>
          <w:sz w:val="28"/>
        </w:rPr>
        <w:t>твенной регистрации в качестве индивидуального предпринимателя подтверждаются:</w:t>
      </w:r>
    </w:p>
    <w:p w:rsidR="005664EB">
      <w:pPr>
        <w:ind w:firstLine="708"/>
        <w:jc w:val="both"/>
      </w:pPr>
      <w:r>
        <w:rPr>
          <w:sz w:val="28"/>
        </w:rPr>
        <w:t xml:space="preserve">- копией объяснения </w:t>
      </w:r>
      <w:r>
        <w:rPr>
          <w:sz w:val="28"/>
        </w:rPr>
        <w:t>Конончук</w:t>
      </w:r>
      <w:r>
        <w:rPr>
          <w:sz w:val="28"/>
        </w:rPr>
        <w:t xml:space="preserve"> С.Ф. от дата, согласно которым </w:t>
      </w:r>
      <w:r>
        <w:rPr>
          <w:sz w:val="28"/>
        </w:rPr>
        <w:t>последний</w:t>
      </w:r>
      <w:r>
        <w:rPr>
          <w:sz w:val="28"/>
        </w:rPr>
        <w:t>, не оспаривал суть изложенных в протоколе об административном правонарушении обстоятельств;</w:t>
      </w:r>
    </w:p>
    <w:p w:rsidR="005664EB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ф</w:t>
      </w:r>
      <w:r>
        <w:rPr>
          <w:sz w:val="28"/>
        </w:rPr>
        <w:t>ио</w:t>
      </w:r>
      <w:r>
        <w:rPr>
          <w:sz w:val="28"/>
        </w:rPr>
        <w:t xml:space="preserve"> от дата, согласно которым последняя пояснила, что дата около 11 час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на передвигалась на автомобиле марка автомобиля, государственный регистрационный знак С060УУ123 в качестве пассажира. Заказывала такси с адрес по маршруту в адрес. Стоимость услуг так</w:t>
      </w:r>
      <w:r>
        <w:rPr>
          <w:sz w:val="28"/>
        </w:rPr>
        <w:t xml:space="preserve">си составила 205 рублей. По дороге на адрес в адрес водитель </w:t>
      </w:r>
      <w:r>
        <w:rPr>
          <w:sz w:val="28"/>
        </w:rPr>
        <w:t>был остановлен нарядом ДПС и при проверке документов у него отсутствовало</w:t>
      </w:r>
      <w:r>
        <w:rPr>
          <w:sz w:val="28"/>
        </w:rPr>
        <w:t xml:space="preserve"> разрешение на осуществление услуг по перевозке пассажиров.</w:t>
      </w:r>
    </w:p>
    <w:p w:rsidR="005664EB">
      <w:pPr>
        <w:ind w:firstLine="708"/>
        <w:jc w:val="both"/>
      </w:pPr>
      <w:r>
        <w:rPr>
          <w:sz w:val="28"/>
        </w:rPr>
        <w:t xml:space="preserve">- </w:t>
      </w:r>
      <w:r>
        <w:rPr>
          <w:sz w:val="28"/>
        </w:rPr>
        <w:t>р</w:t>
      </w:r>
      <w:r>
        <w:rPr>
          <w:sz w:val="28"/>
        </w:rPr>
        <w:t xml:space="preserve">апортом инспектора отделения ДПС ГИБДД МО МВД России </w:t>
      </w:r>
      <w:r>
        <w:rPr>
          <w:sz w:val="28"/>
        </w:rPr>
        <w:t>«</w:t>
      </w:r>
      <w:r>
        <w:rPr>
          <w:sz w:val="28"/>
        </w:rPr>
        <w:t>Сакский</w:t>
      </w:r>
      <w:r>
        <w:rPr>
          <w:sz w:val="28"/>
        </w:rPr>
        <w:t xml:space="preserve">» от дата о выявленном административном правонарушении от дата в отношении </w:t>
      </w:r>
      <w:r>
        <w:rPr>
          <w:sz w:val="28"/>
        </w:rPr>
        <w:t>Конончук</w:t>
      </w:r>
      <w:r>
        <w:rPr>
          <w:sz w:val="28"/>
        </w:rPr>
        <w:t xml:space="preserve"> С.Ф.;</w:t>
      </w:r>
    </w:p>
    <w:p w:rsidR="005664EB">
      <w:pPr>
        <w:ind w:firstLine="708"/>
        <w:jc w:val="both"/>
      </w:pPr>
      <w:r>
        <w:rPr>
          <w:sz w:val="28"/>
        </w:rPr>
        <w:t xml:space="preserve">- признательными показаниями </w:t>
      </w:r>
      <w:r>
        <w:rPr>
          <w:sz w:val="28"/>
        </w:rPr>
        <w:t>Конончук</w:t>
      </w:r>
      <w:r>
        <w:rPr>
          <w:sz w:val="28"/>
        </w:rPr>
        <w:t xml:space="preserve"> С.Ф., данными в судебном заседании. </w:t>
      </w:r>
    </w:p>
    <w:p w:rsidR="005664EB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</w:t>
      </w:r>
      <w:r>
        <w:rPr>
          <w:sz w:val="28"/>
        </w:rPr>
        <w:t>зательствами по делу, поскольку они получены в соответствии с требованиями закона, имеют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</w:t>
      </w:r>
      <w:r>
        <w:rPr>
          <w:sz w:val="28"/>
        </w:rPr>
        <w:t xml:space="preserve"> собой согласуются и не имеют противоречий.</w:t>
      </w:r>
    </w:p>
    <w:p w:rsidR="005664EB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 действиях </w:t>
      </w:r>
      <w:r>
        <w:rPr>
          <w:sz w:val="28"/>
        </w:rPr>
        <w:t>Конончук</w:t>
      </w:r>
      <w:r>
        <w:rPr>
          <w:sz w:val="28"/>
        </w:rPr>
        <w:t xml:space="preserve"> С.Ф. имеется состав правонарушения, предусмотренного ч. 1 ст. 14.1 </w:t>
      </w:r>
      <w:r>
        <w:rPr>
          <w:sz w:val="28"/>
        </w:rPr>
        <w:t>КоАП</w:t>
      </w:r>
      <w:r>
        <w:rPr>
          <w:sz w:val="28"/>
        </w:rPr>
        <w:t xml:space="preserve"> РФ, а именно: осуществление </w:t>
      </w:r>
      <w:hyperlink r:id="rId4" w:anchor="dst100035" w:history="1">
        <w:r>
          <w:rPr>
            <w:color w:val="0000FF"/>
            <w:sz w:val="28"/>
            <w:u w:val="single"/>
          </w:rPr>
          <w:t>предпринимательской деятельности</w:t>
        </w:r>
      </w:hyperlink>
      <w:r>
        <w:rPr>
          <w:sz w:val="28"/>
        </w:rPr>
        <w:t xml:space="preserve"> без государственной регистрации в качестве индивидуального предпринимателя или без государственной регистр</w:t>
      </w:r>
      <w:r>
        <w:rPr>
          <w:sz w:val="28"/>
        </w:rPr>
        <w:t xml:space="preserve">ации в качестве юридического лица, за исключением случаев, предусмотренных </w:t>
      </w:r>
      <w:hyperlink r:id="rId5" w:anchor="dst7946" w:history="1">
        <w:r>
          <w:rPr>
            <w:color w:val="0000FF"/>
            <w:sz w:val="28"/>
            <w:u w:val="single"/>
          </w:rPr>
          <w:t>частью 2 статьи 14.17.1</w:t>
        </w:r>
      </w:hyperlink>
      <w:r>
        <w:rPr>
          <w:sz w:val="28"/>
        </w:rPr>
        <w:t xml:space="preserve"> настоящего Кодекса. </w:t>
      </w:r>
    </w:p>
    <w:p w:rsidR="005664EB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Конончук</w:t>
      </w:r>
      <w:r>
        <w:rPr>
          <w:sz w:val="28"/>
        </w:rPr>
        <w:t xml:space="preserve"> С.Ф. установлена, а его действия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14.1 </w:t>
      </w:r>
      <w:r>
        <w:rPr>
          <w:sz w:val="28"/>
        </w:rPr>
        <w:t>КоАП</w:t>
      </w:r>
      <w:r>
        <w:rPr>
          <w:sz w:val="28"/>
        </w:rPr>
        <w:t xml:space="preserve"> РФ, как осуществление </w:t>
      </w:r>
      <w:hyperlink r:id="rId4" w:anchor="dst100035" w:history="1">
        <w:r>
          <w:rPr>
            <w:color w:val="0000FF"/>
            <w:sz w:val="28"/>
            <w:u w:val="single"/>
          </w:rPr>
          <w:t xml:space="preserve">предпринимательской </w:t>
        </w:r>
        <w:r>
          <w:rPr>
            <w:color w:val="0000FF"/>
            <w:sz w:val="28"/>
            <w:u w:val="single"/>
          </w:rPr>
          <w:t>деятельности</w:t>
        </w:r>
      </w:hyperlink>
      <w:r>
        <w:rPr>
          <w:sz w:val="28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5" w:anchor="dst7946" w:history="1">
        <w:r>
          <w:rPr>
            <w:color w:val="0000FF"/>
            <w:sz w:val="28"/>
            <w:u w:val="single"/>
          </w:rPr>
          <w:t>частью 2 статьи 14.17.1</w:t>
        </w:r>
      </w:hyperlink>
      <w:r>
        <w:rPr>
          <w:sz w:val="28"/>
        </w:rPr>
        <w:t xml:space="preserve"> настоящего Кодекса.</w:t>
      </w:r>
    </w:p>
    <w:p w:rsidR="005664EB">
      <w:pPr>
        <w:ind w:firstLine="708"/>
        <w:jc w:val="both"/>
      </w:pPr>
      <w:r>
        <w:rPr>
          <w:sz w:val="28"/>
        </w:rPr>
        <w:t xml:space="preserve">Иных значимых доводов, ставящих под сомнение наличие в действиях </w:t>
      </w:r>
      <w:r>
        <w:rPr>
          <w:sz w:val="28"/>
        </w:rPr>
        <w:t>Конончук</w:t>
      </w:r>
      <w:r>
        <w:rPr>
          <w:sz w:val="28"/>
        </w:rPr>
        <w:t xml:space="preserve"> С.Ф. объективной стороны состава административного правонарушения, преду</w:t>
      </w:r>
      <w:r>
        <w:rPr>
          <w:sz w:val="28"/>
        </w:rPr>
        <w:t xml:space="preserve">смотренного </w:t>
      </w:r>
      <w:r>
        <w:rPr>
          <w:sz w:val="28"/>
        </w:rPr>
        <w:t>ч</w:t>
      </w:r>
      <w:r>
        <w:rPr>
          <w:sz w:val="28"/>
        </w:rPr>
        <w:t xml:space="preserve">. 1 ст. 14.1 </w:t>
      </w:r>
      <w:r>
        <w:rPr>
          <w:sz w:val="28"/>
        </w:rPr>
        <w:t>КоАП</w:t>
      </w:r>
      <w:r>
        <w:rPr>
          <w:sz w:val="28"/>
        </w:rPr>
        <w:t xml:space="preserve"> РФ, суду не представлено.</w:t>
      </w:r>
    </w:p>
    <w:p w:rsidR="005664EB">
      <w:pPr>
        <w:ind w:firstLine="708"/>
        <w:jc w:val="both"/>
      </w:pPr>
      <w:r>
        <w:rPr>
          <w:sz w:val="28"/>
        </w:rPr>
        <w:t xml:space="preserve">Согласно </w:t>
      </w:r>
      <w:hyperlink r:id="rId6" w:anchor="/document/12125267/entry/3101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3.1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административное наказание является установленной государством мерой ответственности за сове</w:t>
      </w:r>
      <w:r>
        <w:rPr>
          <w:sz w:val="28"/>
        </w:rPr>
        <w:t>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664EB">
      <w:pPr>
        <w:jc w:val="both"/>
      </w:pPr>
      <w:r>
        <w:rPr>
          <w:sz w:val="28"/>
        </w:rPr>
        <w:t xml:space="preserve">Согласно ст. 4.1 ч.2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</w:t>
      </w:r>
      <w:r>
        <w:rPr>
          <w:sz w:val="28"/>
        </w:rPr>
        <w:t>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664EB">
      <w:pPr>
        <w:ind w:firstLine="708"/>
        <w:jc w:val="both"/>
      </w:pPr>
      <w:r>
        <w:rPr>
          <w:sz w:val="28"/>
        </w:rPr>
        <w:t xml:space="preserve">Обстоятельством, смягчающим административную ответственность, согласно ст. 4.2 </w:t>
      </w:r>
      <w:r>
        <w:rPr>
          <w:sz w:val="28"/>
        </w:rPr>
        <w:t>КоАП</w:t>
      </w:r>
      <w:r>
        <w:rPr>
          <w:sz w:val="28"/>
        </w:rPr>
        <w:t xml:space="preserve"> РФ</w:t>
      </w:r>
      <w:r>
        <w:rPr>
          <w:sz w:val="28"/>
        </w:rPr>
        <w:t xml:space="preserve"> мировым судьей признает полное признание вины.</w:t>
      </w:r>
    </w:p>
    <w:p w:rsidR="005664EB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5664EB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</w:t>
      </w:r>
      <w:r>
        <w:rPr>
          <w:sz w:val="28"/>
        </w:rPr>
        <w:t xml:space="preserve">нарушения, отсутствие обстоятельств, смягчающих и отягчающих административную ответственность, учитывая данные о личности </w:t>
      </w:r>
      <w:r>
        <w:rPr>
          <w:sz w:val="28"/>
        </w:rPr>
        <w:t>Конончук</w:t>
      </w:r>
      <w:r>
        <w:rPr>
          <w:sz w:val="28"/>
        </w:rPr>
        <w:t xml:space="preserve"> С.Ф., который согласно представленным в материалы дела сведениям ранее не привлекался к административной ответственности за с</w:t>
      </w:r>
      <w:r>
        <w:rPr>
          <w:sz w:val="28"/>
        </w:rPr>
        <w:t xml:space="preserve">овершение аналогичных правонарушений, а также, учитывая имущественное положение </w:t>
      </w:r>
      <w:r>
        <w:rPr>
          <w:sz w:val="28"/>
        </w:rPr>
        <w:t>лица, привлекаемого к административной ответственности, мировой судья пришел к выводу о возможности назначить ему административное</w:t>
      </w:r>
      <w:r>
        <w:rPr>
          <w:sz w:val="28"/>
        </w:rPr>
        <w:t xml:space="preserve"> наказание в виде административного штрафа в н</w:t>
      </w:r>
      <w:r>
        <w:rPr>
          <w:sz w:val="28"/>
        </w:rPr>
        <w:t xml:space="preserve">ижнем пределе санкции ст. 14.1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5664EB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</w:t>
      </w:r>
    </w:p>
    <w:p w:rsidR="005664EB">
      <w:pPr>
        <w:jc w:val="center"/>
        <w:rPr>
          <w:b/>
          <w:sz w:val="28"/>
        </w:rPr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И Л:</w:t>
      </w:r>
    </w:p>
    <w:p w:rsidR="00671AB2">
      <w:pPr>
        <w:jc w:val="center"/>
      </w:pPr>
    </w:p>
    <w:p w:rsidR="005664EB" w:rsidP="00671AB2">
      <w:pPr>
        <w:ind w:firstLine="708"/>
        <w:jc w:val="both"/>
      </w:pPr>
      <w:r>
        <w:rPr>
          <w:b/>
          <w:sz w:val="28"/>
        </w:rPr>
        <w:t>Конончук</w:t>
      </w:r>
      <w:r>
        <w:rPr>
          <w:b/>
          <w:sz w:val="28"/>
        </w:rPr>
        <w:t xml:space="preserve"> Сергея Федоровича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</w:t>
      </w:r>
      <w:r>
        <w:rPr>
          <w:sz w:val="28"/>
        </w:rPr>
        <w:t>о ст. 14.1 ч. 1 Кодекса Российской Федерации об административных правонарушениях, и назначить ему административное наказание в виде штрафа в размере 500 (пятьсот) рублей.</w:t>
      </w:r>
    </w:p>
    <w:p w:rsidR="005664EB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5664EB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</w:t>
      </w:r>
      <w:r>
        <w:rPr>
          <w:sz w:val="28"/>
        </w:rPr>
        <w:t xml:space="preserve">г, Симферополь, ул. Набережная им.60-летия СССР, 28 </w:t>
      </w:r>
    </w:p>
    <w:p w:rsidR="005664EB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5664EB">
      <w:pPr>
        <w:ind w:firstLine="708"/>
        <w:jc w:val="both"/>
      </w:pPr>
      <w:r>
        <w:rPr>
          <w:sz w:val="28"/>
        </w:rPr>
        <w:t xml:space="preserve">ИНН: телефон </w:t>
      </w:r>
    </w:p>
    <w:p w:rsidR="005664EB">
      <w:pPr>
        <w:ind w:firstLine="708"/>
        <w:jc w:val="both"/>
      </w:pPr>
      <w:r>
        <w:rPr>
          <w:sz w:val="28"/>
        </w:rPr>
        <w:t>КПП: 910201001</w:t>
      </w:r>
    </w:p>
    <w:p w:rsidR="005664EB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5664EB">
      <w:pPr>
        <w:ind w:firstLine="708"/>
        <w:jc w:val="both"/>
      </w:pPr>
      <w:r>
        <w:rPr>
          <w:sz w:val="28"/>
        </w:rPr>
        <w:t>БИК:</w:t>
      </w:r>
      <w:r>
        <w:rPr>
          <w:sz w:val="28"/>
        </w:rPr>
        <w:t xml:space="preserve"> телефон </w:t>
      </w:r>
    </w:p>
    <w:p w:rsidR="005664EB">
      <w:pPr>
        <w:ind w:firstLine="708"/>
        <w:jc w:val="both"/>
      </w:pPr>
      <w:r>
        <w:rPr>
          <w:sz w:val="28"/>
        </w:rPr>
        <w:t>Счет: 40101810335100010001</w:t>
      </w:r>
    </w:p>
    <w:p w:rsidR="005664EB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5664EB">
      <w:pPr>
        <w:ind w:firstLine="708"/>
        <w:jc w:val="both"/>
      </w:pPr>
      <w:r>
        <w:rPr>
          <w:sz w:val="28"/>
        </w:rPr>
        <w:t>ОКТМО 35643000</w:t>
      </w:r>
    </w:p>
    <w:p w:rsidR="005664EB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</w:t>
      </w:r>
      <w:r>
        <w:rPr>
          <w:sz w:val="28"/>
        </w:rPr>
        <w:t xml:space="preserve">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</w:t>
      </w:r>
    </w:p>
    <w:p w:rsidR="005664EB" w:rsidP="00671AB2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</w:t>
      </w:r>
      <w:r>
        <w:rPr>
          <w:sz w:val="28"/>
        </w:rPr>
        <w:t>стидесяти дней со дня вступления постановления о наложении административного штрафа в законную силу.</w:t>
      </w:r>
    </w:p>
    <w:p w:rsidR="005664EB" w:rsidP="00671AB2">
      <w:pPr>
        <w:ind w:firstLine="720"/>
        <w:jc w:val="both"/>
      </w:pPr>
      <w:r>
        <w:rPr>
          <w:sz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</w:t>
      </w:r>
      <w:r>
        <w:rPr>
          <w:sz w:val="28"/>
        </w:rPr>
        <w:t xml:space="preserve">административных правонарушениях будет взыскана в принудительном порядке </w:t>
      </w:r>
    </w:p>
    <w:p w:rsidR="005664EB" w:rsidP="00671AB2">
      <w:pPr>
        <w:ind w:firstLine="720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Крым, через мирового судью судебного участка № 72</w:t>
      </w:r>
      <w:r>
        <w:rPr>
          <w:sz w:val="28"/>
        </w:rPr>
        <w:t xml:space="preserve">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</w:t>
      </w:r>
      <w:r>
        <w:rPr>
          <w:sz w:val="28"/>
        </w:rPr>
        <w:t>муниципальный район и городской округ Саки) Республики Крым, со дня вручения или получения копии постановления.</w:t>
      </w:r>
    </w:p>
    <w:p w:rsidR="005664EB">
      <w:r>
        <w:rPr>
          <w:sz w:val="28"/>
        </w:rPr>
        <w:t xml:space="preserve">Мировой судья    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5664EB"/>
    <w:sectPr w:rsidSect="005664E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664EB"/>
    <w:rsid w:val="005664EB"/>
    <w:rsid w:val="00671A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85/ac033b1853194d8a03c8bf34775b744067414cf3/" TargetMode="External" /><Relationship Id="rId5" Type="http://schemas.openxmlformats.org/officeDocument/2006/relationships/hyperlink" Target="http://www.consultant.ru/document/cons_doc_LAW_359000/937fa1eed3a74875bc781faddcb0af4162d3cee7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