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839FF">
      <w:pPr>
        <w:ind w:firstLine="708"/>
        <w:jc w:val="right"/>
      </w:pPr>
      <w:r>
        <w:rPr>
          <w:sz w:val="28"/>
        </w:rPr>
        <w:t>Дело № 5-72-506/2018</w:t>
      </w:r>
    </w:p>
    <w:p w:rsidR="00F839FF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F839FF">
      <w:pPr>
        <w:ind w:firstLine="708"/>
      </w:pPr>
      <w:r>
        <w:rPr>
          <w:sz w:val="28"/>
        </w:rPr>
        <w:t xml:space="preserve">14 ноября 2018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F839FF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адрес)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– директора наименование организации (далее по тексту наименование орга</w:t>
      </w:r>
      <w:r>
        <w:rPr>
          <w:spacing w:val="-4"/>
          <w:sz w:val="28"/>
        </w:rPr>
        <w:t>низации) Джалиловой Светланы Викторовны, паспортные данные,</w:t>
      </w:r>
      <w:r>
        <w:rPr>
          <w:sz w:val="28"/>
        </w:rPr>
        <w:t xml:space="preserve"> гражданки Российской Федерации, зарегистрированной</w:t>
      </w:r>
      <w:r>
        <w:rPr>
          <w:sz w:val="28"/>
        </w:rPr>
        <w:t xml:space="preserve"> 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 адрес, </w:t>
      </w:r>
    </w:p>
    <w:p w:rsidR="00F839FF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</w:t>
      </w:r>
      <w:r>
        <w:rPr>
          <w:sz w:val="28"/>
        </w:rPr>
        <w:t>тивных правонарушениях,</w:t>
      </w:r>
    </w:p>
    <w:p w:rsidR="00F839FF">
      <w:pPr>
        <w:ind w:firstLine="708"/>
        <w:jc w:val="center"/>
      </w:pPr>
      <w:r>
        <w:rPr>
          <w:sz w:val="28"/>
        </w:rPr>
        <w:t>У С Т А Н О В И Л:</w:t>
      </w:r>
    </w:p>
    <w:p w:rsidR="00F839FF">
      <w:pPr>
        <w:ind w:firstLine="708"/>
        <w:jc w:val="both"/>
      </w:pPr>
      <w:r>
        <w:rPr>
          <w:sz w:val="28"/>
        </w:rPr>
        <w:t xml:space="preserve">Джалилова С.В., являясь </w:t>
      </w:r>
      <w:r>
        <w:rPr>
          <w:sz w:val="28"/>
        </w:rPr>
        <w:t>директором</w:t>
      </w:r>
      <w:r>
        <w:rPr>
          <w:sz w:val="28"/>
        </w:rPr>
        <w:t xml:space="preserve"> </w:t>
      </w:r>
      <w:r>
        <w:rPr>
          <w:spacing w:val="-4"/>
          <w:sz w:val="28"/>
        </w:rPr>
        <w:t>наименование организации</w:t>
      </w:r>
      <w:r>
        <w:rPr>
          <w:sz w:val="28"/>
        </w:rPr>
        <w:t>, допустила несвоевременное предоставление отчетности по форме СЗВ-М в программно-техническом комплексе ПФР за июль 2018 года, по сроку, установленному за</w:t>
      </w:r>
      <w:r>
        <w:rPr>
          <w:sz w:val="28"/>
        </w:rPr>
        <w:t>конодательством, не позднее 15 августа 2018 года. Фактически плательщиком предоставлена отчет по форме СЗВ-М «исходная» по телекоммуникационным каналам связи в отношении 8 (восьми) застрахованных лиц – 17 августа 2018 года, то есть с пропуском установленно</w:t>
      </w:r>
      <w:r>
        <w:rPr>
          <w:sz w:val="28"/>
        </w:rPr>
        <w:t xml:space="preserve">го законодательством срока. В результате чего были нарушены требования п. 2.2.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</w:t>
      </w:r>
      <w:r>
        <w:rPr>
          <w:sz w:val="28"/>
        </w:rPr>
        <w:t>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839FF">
      <w:pPr>
        <w:ind w:firstLine="708"/>
        <w:jc w:val="both"/>
      </w:pPr>
      <w:r>
        <w:rPr>
          <w:sz w:val="28"/>
        </w:rPr>
        <w:t xml:space="preserve">В судебное заседание Джалилова С.В.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</w:t>
      </w:r>
      <w:r>
        <w:rPr>
          <w:sz w:val="28"/>
        </w:rPr>
        <w:t xml:space="preserve"> об административном правонарушении. О причинах своей неявки суду Джалилова С.В. не сообщила. Ходатайств об отложении дела в суд не предоставила. </w:t>
      </w:r>
    </w:p>
    <w:p w:rsidR="00F839FF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</w:t>
      </w:r>
      <w:r>
        <w:rPr>
          <w:sz w:val="28"/>
        </w:rPr>
        <w:t>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</w:t>
      </w:r>
      <w:r>
        <w:rPr>
          <w:sz w:val="28"/>
        </w:rPr>
        <w:t>пило ходатайство об отложении рассмотрения дела либо если такое ходатайство оставлено без удовлетворения.</w:t>
      </w:r>
    </w:p>
    <w:p w:rsidR="00F839FF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</w:t>
      </w:r>
      <w:r>
        <w:rPr>
          <w:sz w:val="28"/>
        </w:rPr>
        <w:t xml:space="preserve">и Кодекса Российской Федерации об административных </w:t>
      </w:r>
      <w:r>
        <w:rPr>
          <w:sz w:val="28"/>
        </w:rPr>
        <w:t>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</w:t>
      </w:r>
      <w:r>
        <w:rPr>
          <w:sz w:val="28"/>
        </w:rPr>
        <w:t>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</w:t>
      </w:r>
      <w:r>
        <w:rPr>
          <w:sz w:val="28"/>
        </w:rPr>
        <w:t xml:space="preserve">ния. </w:t>
      </w:r>
    </w:p>
    <w:p w:rsidR="00F839FF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Джалилова С.В. извещена надлежащим образом о дне и времени рассмотрения дела об административного правонарушении, а также отсутствие ходатайств об отложении рассмотрения дела, миро</w:t>
      </w:r>
      <w:r>
        <w:rPr>
          <w:sz w:val="28"/>
        </w:rPr>
        <w:t>вой судья считает возможным рассмотреть дело об административном правонарушение в отсутствие Джалилова С.В.</w:t>
      </w:r>
    </w:p>
    <w:p w:rsidR="00F839FF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Джалиловой С.В. состава правонарушения, предусмотре</w:t>
      </w:r>
      <w:r>
        <w:rPr>
          <w:sz w:val="28"/>
        </w:rPr>
        <w:t xml:space="preserve">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839FF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rPr>
          <w:sz w:val="28"/>
        </w:rPr>
        <w:t>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</w:t>
      </w:r>
      <w:r>
        <w:rPr>
          <w:sz w:val="28"/>
        </w:rPr>
        <w:t>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F839FF">
      <w:pPr>
        <w:ind w:firstLine="708"/>
        <w:jc w:val="both"/>
      </w:pPr>
      <w:r>
        <w:rPr>
          <w:sz w:val="28"/>
        </w:rPr>
        <w:t>Вина должностного лица Джалиловой С.В.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242 </w:t>
      </w:r>
      <w:r>
        <w:rPr>
          <w:sz w:val="28"/>
        </w:rPr>
        <w:t xml:space="preserve">от 16 октября 2018 года; копией сведений о застрахованных лицах; копией протокола проверки отчетности по форме СЗВ-М «исходная»;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выписки из ЕГРЮЛ от 11 июня 2018 года. </w:t>
      </w:r>
    </w:p>
    <w:p w:rsidR="00F839FF">
      <w:pPr>
        <w:ind w:firstLine="708"/>
        <w:jc w:val="both"/>
      </w:pPr>
      <w:r>
        <w:rPr>
          <w:sz w:val="28"/>
        </w:rPr>
        <w:t>Все указанные доказательства соответствуют</w:t>
      </w:r>
      <w:r>
        <w:rPr>
          <w:sz w:val="28"/>
        </w:rPr>
        <w:t xml:space="preserve">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839FF">
      <w:pPr>
        <w:ind w:firstLine="709"/>
        <w:jc w:val="both"/>
      </w:pPr>
      <w:r>
        <w:rPr>
          <w:sz w:val="28"/>
        </w:rPr>
        <w:t>Действи</w:t>
      </w:r>
      <w:r>
        <w:rPr>
          <w:sz w:val="28"/>
        </w:rPr>
        <w:t xml:space="preserve">я должностного лица Джалиловой С.В.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rPr>
          <w:sz w:val="28"/>
        </w:rPr>
        <w:t xml:space="preserve">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sz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8"/>
        </w:rPr>
        <w:t>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F839F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>
        <w:rPr>
          <w:sz w:val="28"/>
        </w:rPr>
        <w:t>венное положение, обстоятельства, смягчающие и отягчающие административную ответственность.</w:t>
      </w:r>
    </w:p>
    <w:p w:rsidR="00F839F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</w:t>
      </w:r>
      <w:r>
        <w:rPr>
          <w:sz w:val="28"/>
        </w:rPr>
        <w:t>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839F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</w:t>
      </w:r>
      <w:r>
        <w:rPr>
          <w:sz w:val="28"/>
        </w:rPr>
        <w:t xml:space="preserve"> правонарушения, отсутствие обстоятельств, смягчающих и отягчающих административную ответственность, учитывая данные о личности должностного лица Джалиловой С.В., согласно сведениям, предоставленным в материалах дела, ранее не привлекаемой к административн</w:t>
      </w:r>
      <w:r>
        <w:rPr>
          <w:sz w:val="28"/>
        </w:rPr>
        <w:t>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РФ.</w:t>
      </w:r>
    </w:p>
    <w:p w:rsidR="00F839FF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839FF">
      <w:pPr>
        <w:jc w:val="center"/>
      </w:pPr>
      <w:r>
        <w:rPr>
          <w:sz w:val="28"/>
        </w:rPr>
        <w:t>ПОСТАНОВИЛ:</w:t>
      </w:r>
    </w:p>
    <w:p w:rsidR="00F839FF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>должностное лицо – директора наименование организации Джалилову Светлану Викторовну</w:t>
      </w:r>
      <w:r>
        <w:rPr>
          <w:sz w:val="28"/>
        </w:rPr>
        <w:t xml:space="preserve"> виновной в совершении административного правонарушения, отве</w:t>
      </w:r>
      <w:r>
        <w:rPr>
          <w:sz w:val="28"/>
        </w:rPr>
        <w:t>тственность за которое предусмотрена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(трехсот) рублей.</w:t>
      </w:r>
    </w:p>
    <w:p w:rsidR="00F839FF">
      <w:pPr>
        <w:ind w:firstLine="708"/>
        <w:jc w:val="both"/>
      </w:pPr>
      <w:r>
        <w:rPr>
          <w:sz w:val="28"/>
        </w:rPr>
        <w:t>Штраф подлежит уплате в течение 60-т</w:t>
      </w:r>
      <w:r>
        <w:rPr>
          <w:sz w:val="28"/>
        </w:rPr>
        <w:t xml:space="preserve">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>Отделение Республике Крым Центрального банка РФ, ИНН получателя: 7706808265, КПП 910201001, ОКТМО 35721</w:t>
      </w:r>
      <w:r>
        <w:rPr>
          <w:sz w:val="28"/>
        </w:rPr>
        <w:t>000, Расчётный счет: 40 101 810 335 1000 10001, БИК: 043510001, Код бюджетной классификации 392 116 200 100 6 6000 140, УИН 0, назначение платежа: «штраф за административное правонарушение», наименование территориального органа ПФР (</w:t>
      </w:r>
      <w:r>
        <w:rPr>
          <w:spacing w:val="-4"/>
          <w:sz w:val="28"/>
        </w:rPr>
        <w:t>Государственное учрежде</w:t>
      </w:r>
      <w:r>
        <w:rPr>
          <w:spacing w:val="-4"/>
          <w:sz w:val="28"/>
        </w:rPr>
        <w:t xml:space="preserve">ние </w:t>
      </w:r>
      <w:r>
        <w:rPr>
          <w:spacing w:val="-4"/>
          <w:sz w:val="28"/>
        </w:rPr>
        <w:t xml:space="preserve">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 административном</w:t>
      </w:r>
      <w:r>
        <w:rPr>
          <w:sz w:val="28"/>
        </w:rPr>
        <w:t xml:space="preserve"> правонарушение № 242 от 16 октября 2018 года.</w:t>
      </w:r>
    </w:p>
    <w:p w:rsidR="00F839FF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F839F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адрес) Республики Крым, со дня вручения или получения копии постановления.</w:t>
      </w:r>
    </w:p>
    <w:p w:rsidR="00D07FCA">
      <w:pPr>
        <w:ind w:firstLine="708"/>
        <w:jc w:val="both"/>
      </w:pPr>
    </w:p>
    <w:p w:rsidR="00F839FF" w:rsidP="00D07FCA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839FF">
      <w:pPr>
        <w:widowControl w:val="0"/>
        <w:ind w:firstLine="540"/>
        <w:jc w:val="both"/>
      </w:pPr>
    </w:p>
    <w:sectPr w:rsidSect="00F839F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839FF"/>
    <w:rsid w:val="00D07FCA"/>
    <w:rsid w:val="00F83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