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233A" w:rsidP="00623E82">
      <w:pPr>
        <w:spacing w:line="270" w:lineRule="atLeast"/>
        <w:ind w:firstLine="709"/>
        <w:jc w:val="right"/>
      </w:pPr>
      <w:r>
        <w:rPr>
          <w:sz w:val="27"/>
        </w:rPr>
        <w:t>Дело № 5-72-513/2022</w:t>
      </w:r>
    </w:p>
    <w:p w:rsidR="0001233A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01233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01233A">
      <w:pPr>
        <w:spacing w:after="160"/>
        <w:ind w:firstLine="708"/>
        <w:jc w:val="both"/>
      </w:pPr>
      <w:r>
        <w:rPr>
          <w:sz w:val="27"/>
        </w:rPr>
        <w:t xml:space="preserve">06 октября 2022 года                                                                          </w:t>
      </w:r>
      <w:r>
        <w:rPr>
          <w:sz w:val="27"/>
        </w:rPr>
        <w:t>г. Саки</w:t>
      </w:r>
    </w:p>
    <w:p w:rsidR="0001233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01233A">
      <w:pPr>
        <w:ind w:firstLine="708"/>
        <w:jc w:val="both"/>
      </w:pPr>
      <w:r>
        <w:rPr>
          <w:sz w:val="27"/>
        </w:rPr>
        <w:t>с участием лица, привлекаемого к ответственности –</w:t>
      </w:r>
      <w:r>
        <w:rPr>
          <w:sz w:val="27"/>
        </w:rPr>
        <w:t xml:space="preserve"> Благинина А.Д., </w:t>
      </w:r>
    </w:p>
    <w:p w:rsidR="0001233A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01233A">
      <w:pPr>
        <w:ind w:left="4248"/>
        <w:jc w:val="both"/>
      </w:pPr>
      <w:r>
        <w:rPr>
          <w:b/>
          <w:sz w:val="27"/>
        </w:rPr>
        <w:t>Благинина Алексея Дмитр</w:t>
      </w:r>
      <w:r>
        <w:rPr>
          <w:b/>
          <w:sz w:val="27"/>
        </w:rPr>
        <w:t>иевича,</w:t>
      </w:r>
      <w:r>
        <w:rPr>
          <w:sz w:val="27"/>
        </w:rPr>
        <w:t xml:space="preserve"> паспортные данные, гражданина Российской Федерации (паспортные данные, выдан УМВД России по адрес дата, код подразделения 920-004), имеющего среднее образование, холостого, несовершеннолетних детей не имеющего, инвалидом не являющегося, хронических</w:t>
      </w:r>
      <w:r>
        <w:rPr>
          <w:sz w:val="27"/>
        </w:rPr>
        <w:t xml:space="preserve"> заболеваний не имеет, официально не трудоустроенного, ранее </w:t>
      </w:r>
      <w:r>
        <w:rPr>
          <w:sz w:val="27"/>
        </w:rPr>
        <w:t>привлекаемого</w:t>
      </w:r>
      <w:r>
        <w:rPr>
          <w:sz w:val="27"/>
        </w:rPr>
        <w:t xml:space="preserve"> к административной ответственности, зарегистрированного по адресу: адрес, фактически проживающего по адресу: адрес,</w:t>
      </w:r>
    </w:p>
    <w:p w:rsidR="0001233A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</w:t>
      </w:r>
      <w:r>
        <w:rPr>
          <w:sz w:val="27"/>
        </w:rPr>
        <w:t xml:space="preserve">шение, предусмотренное ч. 2 ст. 12.27 Кодекса Российской Федерации об административных правонарушениях, </w:t>
      </w:r>
    </w:p>
    <w:p w:rsidR="0001233A">
      <w:pPr>
        <w:spacing w:after="160"/>
        <w:jc w:val="center"/>
      </w:pPr>
      <w:r>
        <w:rPr>
          <w:b/>
          <w:sz w:val="27"/>
        </w:rPr>
        <w:t>УСТАНОВИЛ:</w:t>
      </w:r>
    </w:p>
    <w:p w:rsidR="0001233A">
      <w:pPr>
        <w:ind w:firstLine="708"/>
        <w:jc w:val="both"/>
      </w:pPr>
      <w:r>
        <w:rPr>
          <w:sz w:val="27"/>
        </w:rPr>
        <w:t xml:space="preserve">Благинин А.Д. дата, в время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автомобилем марки марка автомобиля, государственный регистраци</w:t>
      </w:r>
      <w:r>
        <w:rPr>
          <w:sz w:val="27"/>
        </w:rPr>
        <w:t xml:space="preserve">онный знак В382МА82, принадлежащим </w:t>
      </w:r>
      <w:r>
        <w:rPr>
          <w:sz w:val="27"/>
        </w:rPr>
        <w:t>фио</w:t>
      </w:r>
      <w:r>
        <w:rPr>
          <w:sz w:val="27"/>
        </w:rPr>
        <w:t>, оставил место дорожно-транспортного происшествия в нарушении п. 2.5 ПДД РФ, участником которого он являлся. Данное действие не содержит уголовно наказуемого деяния.</w:t>
      </w:r>
    </w:p>
    <w:p w:rsidR="0001233A">
      <w:pPr>
        <w:ind w:firstLine="708"/>
        <w:jc w:val="both"/>
      </w:pPr>
      <w:r>
        <w:rPr>
          <w:sz w:val="27"/>
        </w:rPr>
        <w:t>В судебном заседании Благинин А.Д. вину не признал,</w:t>
      </w:r>
      <w:r>
        <w:rPr>
          <w:sz w:val="27"/>
        </w:rPr>
        <w:t xml:space="preserve"> пояснил, что транспортным средством не управлял, в газовую опору не врезался, автомобиль стоял припаркованным со спущенным колесом и пустым боком бензина, а он сидел на остановке. Признает, что находился в алкогольном опьянении.</w:t>
      </w:r>
    </w:p>
    <w:p w:rsidR="0001233A">
      <w:pPr>
        <w:ind w:firstLine="708"/>
        <w:jc w:val="both"/>
      </w:pPr>
      <w:r>
        <w:rPr>
          <w:sz w:val="27"/>
        </w:rPr>
        <w:t>Выслушав пояснения Благини</w:t>
      </w:r>
      <w:r>
        <w:rPr>
          <w:sz w:val="27"/>
        </w:rPr>
        <w:t>на А.Д., исследовав материалы дела, мировой судья пришел к выводу о наличии в действиях Благинина А.Д. состава правонарушения, предусмотренного ст. 12.27 ч. 2 КоАП РФ, исходя из следующего.</w:t>
      </w:r>
    </w:p>
    <w:p w:rsidR="0001233A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установлено, что задачами производства по дел</w:t>
      </w:r>
      <w:r>
        <w:rPr>
          <w:sz w:val="27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>
        <w:rPr>
          <w:sz w:val="27"/>
        </w:rPr>
        <w:t>ловий, способствовавших совершению административных правонарушений.</w:t>
      </w:r>
    </w:p>
    <w:p w:rsidR="0001233A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</w:t>
      </w:r>
      <w:r>
        <w:rPr>
          <w:sz w:val="27"/>
        </w:rPr>
        <w:t>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</w:t>
      </w:r>
      <w:r>
        <w:rPr>
          <w:sz w:val="27"/>
        </w:rPr>
        <w:t>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</w:t>
      </w:r>
      <w:r>
        <w:rPr>
          <w:sz w:val="27"/>
        </w:rPr>
        <w:t>авильного разрешения дела, а также причины и условия совершения административного правонарушения.</w:t>
      </w:r>
    </w:p>
    <w:p w:rsidR="0001233A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</w:t>
      </w:r>
      <w:r>
        <w:rPr>
          <w:sz w:val="27"/>
        </w:rPr>
        <w:t>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1233A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</w:t>
      </w:r>
      <w:r>
        <w:rPr>
          <w:sz w:val="27"/>
        </w:rPr>
        <w:t xml:space="preserve">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233A">
      <w:pPr>
        <w:spacing w:line="270" w:lineRule="atLeast"/>
        <w:ind w:firstLine="709"/>
        <w:jc w:val="both"/>
      </w:pPr>
      <w:r>
        <w:rPr>
          <w:sz w:val="27"/>
        </w:rPr>
        <w:t>Согласно п. 2.5 Общие обязанности водител</w:t>
      </w:r>
      <w:r>
        <w:rPr>
          <w:sz w:val="27"/>
        </w:rPr>
        <w:t xml:space="preserve">ей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</w:t>
      </w:r>
      <w:r>
        <w:rPr>
          <w:sz w:val="27"/>
        </w:rPr>
        <w:t xml:space="preserve">с требованиями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пункта </w:t>
        </w:r>
        <w:r>
          <w:rPr>
            <w:color w:val="0000FF"/>
            <w:sz w:val="27"/>
            <w:u w:val="single"/>
          </w:rPr>
          <w:t>7.2</w:t>
        </w:r>
      </w:hyperlink>
      <w:r>
        <w:rPr>
          <w:sz w:val="27"/>
        </w:rPr>
        <w:t xml:space="preserve"> Правил, не перемещать предметы, имеющие отношение к происшествию. При нахождении на проезжей части водител</w:t>
      </w:r>
      <w:r>
        <w:rPr>
          <w:sz w:val="27"/>
        </w:rPr>
        <w:t>ь обязан соблюдать меры предосторожности.</w:t>
      </w:r>
    </w:p>
    <w:p w:rsidR="0001233A">
      <w:pPr>
        <w:spacing w:line="270" w:lineRule="atLeast"/>
        <w:ind w:firstLine="709"/>
        <w:jc w:val="both"/>
      </w:pPr>
      <w:r>
        <w:rPr>
          <w:sz w:val="27"/>
        </w:rPr>
        <w:t xml:space="preserve">В соответствии с ч. 2 ст. 12.27 КоАП РФ оставление водителем в нарушение </w:t>
      </w:r>
      <w:hyperlink r:id="rId5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</w:t>
      </w:r>
      <w:r>
        <w:rPr>
          <w:sz w:val="27"/>
        </w:rPr>
        <w:t xml:space="preserve">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anchor="dst103879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 xml:space="preserve"> -</w:t>
      </w:r>
      <w:r>
        <w:rPr>
          <w:sz w:val="27"/>
        </w:rPr>
        <w:t xml:space="preserve">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1233A">
      <w:pPr>
        <w:ind w:firstLine="708"/>
        <w:jc w:val="both"/>
      </w:pPr>
      <w:r>
        <w:rPr>
          <w:sz w:val="27"/>
        </w:rPr>
        <w:t>Факт совершения Благининым А.Д. административного правонарушения установлен, вина доказана и</w:t>
      </w:r>
      <w:r>
        <w:rPr>
          <w:sz w:val="27"/>
        </w:rPr>
        <w:t xml:space="preserve"> подтверждается имеющимися в деле доказательствами, исследованными в судебном заседании, а именно: </w:t>
      </w:r>
    </w:p>
    <w:p w:rsidR="0001233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169931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1233A">
      <w:pPr>
        <w:ind w:firstLine="708"/>
        <w:jc w:val="both"/>
      </w:pPr>
      <w:r>
        <w:rPr>
          <w:sz w:val="27"/>
        </w:rPr>
        <w:t>- копией определения об отказе в возбуждении дела об административном право</w:t>
      </w:r>
      <w:r>
        <w:rPr>
          <w:sz w:val="27"/>
        </w:rPr>
        <w:t xml:space="preserve">нарушении 82 ОО № 059392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1233A">
      <w:pPr>
        <w:ind w:firstLine="708"/>
        <w:jc w:val="both"/>
      </w:pPr>
      <w:r>
        <w:rPr>
          <w:sz w:val="27"/>
        </w:rPr>
        <w:t xml:space="preserve">- копией схемы места совершения ДТП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1233A">
      <w:pPr>
        <w:ind w:firstLine="708"/>
        <w:jc w:val="both"/>
      </w:pPr>
      <w:r>
        <w:rPr>
          <w:sz w:val="27"/>
        </w:rPr>
        <w:t>- копией дополнения к материалу по ДТП;</w:t>
      </w:r>
    </w:p>
    <w:p w:rsidR="0001233A">
      <w:pPr>
        <w:ind w:firstLine="708"/>
        <w:jc w:val="both"/>
      </w:pPr>
      <w:r>
        <w:rPr>
          <w:sz w:val="27"/>
        </w:rPr>
        <w:t>- фотоматериалом;</w:t>
      </w:r>
    </w:p>
    <w:p w:rsidR="0001233A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1233A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1233A">
      <w:pPr>
        <w:ind w:firstLine="708"/>
        <w:jc w:val="both"/>
      </w:pPr>
      <w:r>
        <w:rPr>
          <w:sz w:val="27"/>
        </w:rPr>
        <w:t xml:space="preserve">- копией рапорта ИДПС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 л</w:t>
      </w:r>
      <w:r>
        <w:rPr>
          <w:sz w:val="27"/>
        </w:rPr>
        <w:t xml:space="preserve">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1233A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доставлении лица, совершившего административное правонарушение, в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50 ВА № 049488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1233A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82 АЗ № 000572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01233A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БлагининА.Д</w:t>
      </w:r>
      <w:r>
        <w:rPr>
          <w:sz w:val="27"/>
        </w:rPr>
        <w:t xml:space="preserve">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Согласно сведений базы данных </w:t>
      </w:r>
      <w:r>
        <w:rPr>
          <w:sz w:val="27"/>
        </w:rPr>
        <w:t>фио</w:t>
      </w:r>
      <w:r>
        <w:rPr>
          <w:sz w:val="27"/>
        </w:rPr>
        <w:t xml:space="preserve"> получал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</w:t>
      </w:r>
      <w:r>
        <w:rPr>
          <w:sz w:val="27"/>
        </w:rPr>
        <w:t>, В</w:t>
      </w:r>
      <w:r>
        <w:rPr>
          <w:sz w:val="27"/>
        </w:rPr>
        <w:t>1</w:t>
      </w:r>
      <w:r>
        <w:rPr>
          <w:sz w:val="27"/>
        </w:rPr>
        <w:t xml:space="preserve">, М». К административной ответственности по ст. ст. 12.8, 12.26 </w:t>
      </w:r>
      <w:r>
        <w:rPr>
          <w:sz w:val="27"/>
        </w:rPr>
        <w:t>КоАп</w:t>
      </w:r>
      <w:r>
        <w:rPr>
          <w:sz w:val="27"/>
        </w:rPr>
        <w:t xml:space="preserve">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отсутствует.</w:t>
      </w:r>
    </w:p>
    <w:p w:rsidR="0001233A">
      <w:pPr>
        <w:ind w:firstLine="708"/>
        <w:jc w:val="both"/>
      </w:pPr>
      <w:r>
        <w:rPr>
          <w:sz w:val="27"/>
        </w:rPr>
        <w:t>Письменные доказатель</w:t>
      </w:r>
      <w:r>
        <w:rPr>
          <w:sz w:val="27"/>
        </w:rPr>
        <w:t>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</w:t>
      </w:r>
      <w:r>
        <w:rPr>
          <w:sz w:val="27"/>
        </w:rPr>
        <w:t>.</w:t>
      </w:r>
    </w:p>
    <w:p w:rsidR="0001233A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</w:t>
      </w:r>
      <w:r>
        <w:rPr>
          <w:sz w:val="27"/>
        </w:rPr>
        <w:t xml:space="preserve">оценены в соответствии с требованиями </w:t>
      </w:r>
      <w:hyperlink r:id="rId7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 мировой судья признает</w:t>
      </w:r>
      <w:r>
        <w:rPr>
          <w:sz w:val="27"/>
        </w:rPr>
        <w:t xml:space="preserve"> доказательства надлежащими, </w:t>
      </w:r>
      <w:r>
        <w:rPr>
          <w:sz w:val="27"/>
        </w:rPr>
        <w:t>относимыми к данному делу, отвечающими требованиям допустимости и достаточными для установления вины Благинина А.Д. в совершенном административном правонарушении.</w:t>
      </w:r>
    </w:p>
    <w:p w:rsidR="0001233A">
      <w:pPr>
        <w:ind w:firstLine="708"/>
        <w:jc w:val="both"/>
      </w:pPr>
      <w:r>
        <w:rPr>
          <w:sz w:val="27"/>
        </w:rPr>
        <w:t>При таких обстоятельствах в действиях Благинина А.Д. имеется состав правонарушения, предусмот</w:t>
      </w:r>
      <w:r>
        <w:rPr>
          <w:sz w:val="27"/>
        </w:rPr>
        <w:t xml:space="preserve">ренного ст. 12.27 ч. 2 КоАП РФ, а именно: оставление водителем в нарушение </w:t>
      </w:r>
      <w:hyperlink r:id="rId8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дорожного движения места дорожно-транспортного пр</w:t>
      </w:r>
      <w:r>
        <w:rPr>
          <w:sz w:val="27"/>
        </w:rPr>
        <w:t>оисшествия, участником которого он являлся.</w:t>
      </w:r>
    </w:p>
    <w:p w:rsidR="0001233A">
      <w:pPr>
        <w:ind w:firstLine="708"/>
        <w:jc w:val="both"/>
      </w:pPr>
      <w:r>
        <w:rPr>
          <w:sz w:val="27"/>
        </w:rPr>
        <w:t>К доводам Благинина А.Д. о том, что он транспортным средством не управлял, в газовую опору не врезался, место дорожно-транспортного происшествия не оставлял, поскольку его участником не являлся, мировой судья отн</w:t>
      </w:r>
      <w:r>
        <w:rPr>
          <w:sz w:val="27"/>
        </w:rPr>
        <w:t xml:space="preserve">осится критически, поскольку данные доводы ничем не подтверждены, противоречат письменным материалам дела, в том числе, пояснениям свидетелей, опрошенных с разъяснением им процессуальных прав, предусмотренных ст. 25.6 </w:t>
      </w:r>
      <w:r>
        <w:rPr>
          <w:sz w:val="27"/>
        </w:rPr>
        <w:t>КоАП РФ, предупрежденных об</w:t>
      </w:r>
      <w:r>
        <w:rPr>
          <w:sz w:val="27"/>
        </w:rPr>
        <w:t xml:space="preserve"> администра</w:t>
      </w:r>
      <w:r>
        <w:rPr>
          <w:sz w:val="27"/>
        </w:rPr>
        <w:t>тивной ответственности по ст. 17.9 КоАП РФ за дачу заведомо ложных показаний.</w:t>
      </w:r>
    </w:p>
    <w:p w:rsidR="0001233A">
      <w:pPr>
        <w:ind w:firstLine="708"/>
        <w:jc w:val="both"/>
      </w:pPr>
      <w:r>
        <w:rPr>
          <w:sz w:val="27"/>
        </w:rPr>
        <w:t xml:space="preserve">Непризнание своей вины Благининым А.Д. мировой судья расценивает как способ защиты во избежание административной ответственности. </w:t>
      </w:r>
    </w:p>
    <w:p w:rsidR="0001233A">
      <w:pPr>
        <w:ind w:firstLine="708"/>
        <w:jc w:val="both"/>
      </w:pPr>
      <w:r>
        <w:rPr>
          <w:sz w:val="27"/>
        </w:rPr>
        <w:t>Иных значимых доводов, ставящих под сомнение на</w:t>
      </w:r>
      <w:r>
        <w:rPr>
          <w:sz w:val="27"/>
        </w:rPr>
        <w:t>личие в действиях Благинина А.Д. объективной стороны состава административного правонарушения, предусмотренного статьей 6.1.1 КоАП РФ, суду не представлено.</w:t>
      </w:r>
    </w:p>
    <w:p w:rsidR="0001233A">
      <w:pPr>
        <w:ind w:firstLine="708"/>
        <w:jc w:val="both"/>
      </w:pPr>
      <w:r>
        <w:rPr>
          <w:sz w:val="27"/>
        </w:rPr>
        <w:t xml:space="preserve">Выводы о виновности Благинина А.Д. были сделаны на основании всестороннего, полного и объективного </w:t>
      </w:r>
      <w:r>
        <w:rPr>
          <w:sz w:val="27"/>
        </w:rPr>
        <w:t xml:space="preserve">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01233A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</w:t>
      </w:r>
      <w:r>
        <w:rPr>
          <w:sz w:val="27"/>
        </w:rPr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233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01233A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мировым судьей не уста</w:t>
      </w:r>
      <w:r>
        <w:rPr>
          <w:sz w:val="27"/>
        </w:rPr>
        <w:t xml:space="preserve">новлено. </w:t>
      </w:r>
    </w:p>
    <w:p w:rsidR="0001233A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01233A">
      <w:pPr>
        <w:ind w:firstLine="708"/>
        <w:jc w:val="both"/>
      </w:pPr>
      <w:r>
        <w:rPr>
          <w:sz w:val="27"/>
        </w:rPr>
        <w:t xml:space="preserve">Согласно </w:t>
      </w:r>
      <w:hyperlink r:id="rId7" w:anchor="/document/12125267/entry/3101" w:history="1">
        <w:r>
          <w:rPr>
            <w:color w:val="0000FF"/>
            <w:sz w:val="27"/>
            <w:u w:val="single"/>
          </w:rPr>
          <w:t>ч.1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</w:t>
      </w:r>
      <w:r>
        <w:rPr>
          <w:sz w:val="27"/>
        </w:rPr>
        <w:t>ний, как самим правонарушителем, так и другими лицами</w:t>
      </w:r>
    </w:p>
    <w:p w:rsidR="0001233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 - грубое нарушение Правил дорожного движения, представляющее повышенную общественную опасность, создающее угр</w:t>
      </w:r>
      <w:r>
        <w:rPr>
          <w:sz w:val="27"/>
        </w:rPr>
        <w:t>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общественную опасность и последств</w:t>
      </w:r>
      <w:r>
        <w:rPr>
          <w:sz w:val="27"/>
        </w:rPr>
        <w:t>ия дорожно-транспортного происшествия, а также принимая во внимание данные о личности Благинина А.Д.</w:t>
      </w:r>
      <w:r>
        <w:rPr>
          <w:sz w:val="27"/>
        </w:rPr>
        <w:t>, наличие обстоятельства, отягчающего административную ответственность, отсутствие обстоятельств, смягчающих административную ответственность, мировой судья</w:t>
      </w:r>
      <w:r>
        <w:rPr>
          <w:sz w:val="27"/>
        </w:rPr>
        <w:t xml:space="preserve"> пришел к выводу о необходимости назначения ему административного наказания в виде административного ареста в пределе санкции ч. 2 ст. 12.27 КоАП РФ.</w:t>
      </w:r>
    </w:p>
    <w:p w:rsidR="0001233A">
      <w:pPr>
        <w:ind w:firstLine="708"/>
        <w:jc w:val="both"/>
      </w:pPr>
      <w:r>
        <w:rPr>
          <w:sz w:val="27"/>
        </w:rPr>
        <w:t>Препятствий для применения к Благинину А.Д. административного ареста, мировым судьей не установлено.</w:t>
      </w:r>
    </w:p>
    <w:p w:rsidR="0001233A">
      <w:pPr>
        <w:ind w:firstLine="708"/>
        <w:jc w:val="both"/>
      </w:pPr>
      <w:r>
        <w:rPr>
          <w:sz w:val="27"/>
        </w:rPr>
        <w:t>На ос</w:t>
      </w:r>
      <w:r>
        <w:rPr>
          <w:sz w:val="27"/>
        </w:rPr>
        <w:t xml:space="preserve">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01233A">
      <w:pPr>
        <w:ind w:firstLine="708"/>
        <w:jc w:val="center"/>
      </w:pPr>
      <w:r>
        <w:rPr>
          <w:sz w:val="27"/>
        </w:rPr>
        <w:t>ПОСТАНОВИЛ:</w:t>
      </w:r>
    </w:p>
    <w:p w:rsidR="0001233A">
      <w:pPr>
        <w:ind w:firstLine="708"/>
        <w:jc w:val="both"/>
      </w:pPr>
      <w:r>
        <w:rPr>
          <w:b/>
          <w:sz w:val="27"/>
        </w:rPr>
        <w:t>Благинина Алексея Дмитриевича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</w:t>
      </w:r>
      <w:r>
        <w:rPr>
          <w:sz w:val="27"/>
        </w:rPr>
        <w:t>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01233A">
      <w:pPr>
        <w:ind w:firstLine="708"/>
        <w:jc w:val="both"/>
      </w:pPr>
      <w:r>
        <w:rPr>
          <w:sz w:val="27"/>
        </w:rPr>
        <w:t>Срок административного ареста исчислять с дата с время.</w:t>
      </w:r>
    </w:p>
    <w:p w:rsidR="0001233A">
      <w:pPr>
        <w:ind w:firstLine="708"/>
        <w:jc w:val="both"/>
      </w:pPr>
      <w:r>
        <w:rPr>
          <w:sz w:val="27"/>
        </w:rPr>
        <w:t>Постановление подлежит немедленному исполнению органами внутренни</w:t>
      </w:r>
      <w:r>
        <w:rPr>
          <w:sz w:val="27"/>
        </w:rPr>
        <w:t>х дел.</w:t>
      </w:r>
    </w:p>
    <w:p w:rsidR="0001233A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623E82">
      <w:pPr>
        <w:ind w:firstLine="708"/>
        <w:jc w:val="both"/>
        <w:rPr>
          <w:sz w:val="27"/>
        </w:rPr>
      </w:pPr>
    </w:p>
    <w:p w:rsidR="0001233A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>Е.В. Костюкова</w:t>
      </w:r>
    </w:p>
    <w:p w:rsidR="0001233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3A"/>
    <w:rsid w:val="0001233A"/>
    <w:rsid w:val="00623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