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21843">
      <w:pPr>
        <w:ind w:firstLine="708"/>
        <w:jc w:val="right"/>
      </w:pPr>
      <w:r>
        <w:rPr>
          <w:sz w:val="28"/>
        </w:rPr>
        <w:t>Дело № 5-72-632/2022</w:t>
      </w:r>
    </w:p>
    <w:p w:rsidR="0092184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921843">
      <w:pPr>
        <w:ind w:firstLine="708"/>
        <w:jc w:val="center"/>
      </w:pPr>
      <w:r>
        <w:rPr>
          <w:sz w:val="28"/>
        </w:rPr>
        <w:t>П О С Т А Н О В Л Е Н И Е</w:t>
      </w:r>
    </w:p>
    <w:p w:rsidR="00921843">
      <w:pPr>
        <w:ind w:firstLine="708"/>
      </w:pPr>
      <w:r>
        <w:rPr>
          <w:sz w:val="28"/>
        </w:rPr>
        <w:t xml:space="preserve">29 декабря 2022 года                                                   </w:t>
      </w:r>
      <w:r>
        <w:rPr>
          <w:sz w:val="28"/>
        </w:rPr>
        <w:t xml:space="preserve">г. Саки, ул. Трудовая, 8 </w:t>
      </w:r>
    </w:p>
    <w:p w:rsidR="00921843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921843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8"/>
        </w:rPr>
        <w:t>Пенсионного фонда Российской Федерации п</w:t>
      </w:r>
      <w:r>
        <w:rPr>
          <w:spacing w:val="-4"/>
          <w:sz w:val="28"/>
        </w:rPr>
        <w:t>о адрес в отношении должностного лица (на момент совершения административного правонарушения) - директора наименование организации Приз Игоря Львовича, паспортные данные, гражданина Российской Федерации (паспортные данные), ранее привлекаемого к администра</w:t>
      </w:r>
      <w:r>
        <w:rPr>
          <w:spacing w:val="-4"/>
          <w:sz w:val="28"/>
        </w:rPr>
        <w:t xml:space="preserve">тивной ответственности, проживающего по адресу: адрес, </w:t>
      </w:r>
    </w:p>
    <w:p w:rsidR="00921843">
      <w:pPr>
        <w:ind w:firstLine="708"/>
        <w:jc w:val="both"/>
      </w:pPr>
      <w:r>
        <w:rPr>
          <w:spacing w:val="-4"/>
          <w:sz w:val="28"/>
        </w:rPr>
        <w:t>привлекаемого к административной ответственности по ч.</w:t>
      </w:r>
      <w:r>
        <w:rPr>
          <w:sz w:val="28"/>
        </w:rPr>
        <w:t xml:space="preserve"> 1 ст. 15.33.2 Кодекса Российской Федерации об административных правонарушениях,</w:t>
      </w:r>
    </w:p>
    <w:p w:rsidR="00921843">
      <w:pPr>
        <w:ind w:firstLine="708"/>
        <w:jc w:val="center"/>
      </w:pPr>
      <w:r>
        <w:rPr>
          <w:sz w:val="28"/>
        </w:rPr>
        <w:t>У С Т А Н О В И Л:</w:t>
      </w:r>
    </w:p>
    <w:p w:rsidR="00921843">
      <w:pPr>
        <w:ind w:firstLine="708"/>
        <w:jc w:val="both"/>
      </w:pPr>
      <w:r>
        <w:rPr>
          <w:sz w:val="28"/>
        </w:rPr>
        <w:t xml:space="preserve">Приз И.Л., дата, являясь </w:t>
      </w:r>
      <w:r>
        <w:rPr>
          <w:spacing w:val="-4"/>
          <w:sz w:val="28"/>
        </w:rPr>
        <w:t xml:space="preserve">на момент совершения </w:t>
      </w:r>
      <w:r>
        <w:rPr>
          <w:spacing w:val="-4"/>
          <w:sz w:val="28"/>
        </w:rPr>
        <w:t>административного правонарушения</w:t>
      </w:r>
      <w:r>
        <w:rPr>
          <w:sz w:val="28"/>
        </w:rPr>
        <w:t xml:space="preserve"> директором </w:t>
      </w:r>
      <w:r>
        <w:rPr>
          <w:spacing w:val="-4"/>
          <w:sz w:val="28"/>
        </w:rPr>
        <w:t>наименование организации (далее по тексту наименование организации)</w:t>
      </w:r>
      <w:r>
        <w:rPr>
          <w:sz w:val="28"/>
        </w:rPr>
        <w:t>, расположенного по адресу: адрес, допустил несвоевременное предоставление отчетности по форме СЗВ-М в программно-техническом комплексе ПФР за да</w:t>
      </w:r>
      <w:r>
        <w:rPr>
          <w:sz w:val="28"/>
        </w:rPr>
        <w:t>та, по сроку, установленному законодательством не позднее дата (15 число пришлось на выходной день). Плательщик же предоставил отчет по форме СЗВ-М «исходная» по телекоммуникационным каналам связи в отношении 1 застрахованного лица – дата, то есть после за</w:t>
      </w:r>
      <w:r>
        <w:rPr>
          <w:sz w:val="28"/>
        </w:rPr>
        <w:t>конодательно установленного срока. 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административное п</w:t>
      </w:r>
      <w:r>
        <w:rPr>
          <w:sz w:val="28"/>
        </w:rPr>
        <w:t xml:space="preserve">равонарушение, предусмотренное ч. 1 ст. 15.33.2 КоАП РФ. </w:t>
      </w:r>
    </w:p>
    <w:p w:rsidR="00921843">
      <w:pPr>
        <w:ind w:firstLine="708"/>
        <w:jc w:val="both"/>
      </w:pPr>
      <w:r>
        <w:rPr>
          <w:sz w:val="28"/>
        </w:rPr>
        <w:t>В судебное заседание должностное лицо Приз И.Л. не явился. О дне, времени и месте рассмотрения дела об административном правонарушении извещен надлежащим образом, что подтверждается почтовыми уведом</w:t>
      </w:r>
      <w:r>
        <w:rPr>
          <w:sz w:val="28"/>
        </w:rPr>
        <w:t xml:space="preserve">лениями о вручении судебной корреспонденции. О причинах своей неявки суду должностное лицо Приз И.Л. не сообщил. Ходатайств об отложении дела в суд не предоставил. </w:t>
      </w:r>
    </w:p>
    <w:p w:rsidR="00921843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</w:t>
      </w:r>
      <w:r>
        <w:rPr>
          <w:sz w:val="28"/>
        </w:rPr>
        <w:t>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</w:t>
      </w:r>
      <w:r>
        <w:rPr>
          <w:sz w:val="28"/>
        </w:rPr>
        <w:t xml:space="preserve">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92184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</w:t>
      </w:r>
      <w:r>
        <w:rPr>
          <w:sz w:val="28"/>
        </w:rPr>
        <w:t>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</w:t>
      </w:r>
      <w:r>
        <w:rPr>
          <w:sz w:val="28"/>
        </w:rPr>
        <w:t xml:space="preserve">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</w:t>
      </w:r>
      <w:r>
        <w:rPr>
          <w:sz w:val="28"/>
        </w:rPr>
        <w:t xml:space="preserve">ранения. </w:t>
      </w:r>
    </w:p>
    <w:p w:rsidR="00921843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Приз И.Л.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</w:t>
      </w:r>
      <w:r>
        <w:rPr>
          <w:sz w:val="28"/>
        </w:rPr>
        <w:t>нными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Приз И.Л.</w:t>
      </w:r>
    </w:p>
    <w:p w:rsidR="00921843">
      <w:pPr>
        <w:ind w:firstLine="708"/>
        <w:jc w:val="both"/>
      </w:pPr>
      <w:r>
        <w:rPr>
          <w:sz w:val="28"/>
        </w:rPr>
        <w:t>Исследовав материалы дела, мировой судья пришел</w:t>
      </w:r>
      <w:r>
        <w:rPr>
          <w:sz w:val="28"/>
        </w:rPr>
        <w:t xml:space="preserve"> к выводу о наличии в действиях должностного лица Приз И.Л. состава правонарушения, предусмотренного ч. 1 ст. 15.33.2 КоАП РФ, исходя из следующего.</w:t>
      </w:r>
    </w:p>
    <w:p w:rsidR="00921843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</w:t>
      </w:r>
      <w:r>
        <w:rPr>
          <w:sz w:val="28"/>
        </w:rP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1843">
      <w:pPr>
        <w:ind w:firstLine="708"/>
        <w:jc w:val="both"/>
      </w:pPr>
      <w:r>
        <w:rPr>
          <w:sz w:val="28"/>
        </w:rPr>
        <w:t>Часть 1 статьи 15.33.2 КоАП РФ предусматри</w:t>
      </w:r>
      <w:r>
        <w:rPr>
          <w:sz w:val="28"/>
        </w:rPr>
        <w:t>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>
        <w:rPr>
          <w:sz w:val="28"/>
        </w:rP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</w:t>
      </w:r>
      <w:r>
        <w:rPr>
          <w:sz w:val="28"/>
        </w:rPr>
        <w:t xml:space="preserve">женном виде. </w:t>
      </w:r>
    </w:p>
    <w:p w:rsidR="00921843">
      <w:pPr>
        <w:ind w:firstLine="708"/>
        <w:jc w:val="both"/>
      </w:pPr>
      <w:r>
        <w:rPr>
          <w:sz w:val="28"/>
        </w:rPr>
        <w:t xml:space="preserve"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</w:t>
      </w:r>
      <w:r>
        <w:rPr>
          <w:sz w:val="28"/>
        </w:rPr>
        <w:t xml:space="preserve">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</w:t>
      </w:r>
      <w:r>
        <w:rPr>
          <w:sz w:val="28"/>
        </w:rPr>
        <w:t>работ, оказание услуг, договоры авторского заказа, договоры об отчуждении исключ</w:t>
      </w:r>
      <w:r>
        <w:rPr>
          <w:sz w:val="28"/>
        </w:rPr>
        <w:t>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>
        <w:rPr>
          <w:sz w:val="28"/>
        </w:rPr>
        <w:t xml:space="preserve">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921843">
      <w:pPr>
        <w:ind w:firstLine="708"/>
        <w:jc w:val="both"/>
      </w:pPr>
      <w:r>
        <w:rPr>
          <w:sz w:val="28"/>
        </w:rPr>
        <w:t>1) страховой номер индивид</w:t>
      </w:r>
      <w:r>
        <w:rPr>
          <w:sz w:val="28"/>
        </w:rPr>
        <w:t>уального лицевого счета;</w:t>
      </w:r>
    </w:p>
    <w:p w:rsidR="00921843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921843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21843">
      <w:pPr>
        <w:ind w:firstLine="708"/>
        <w:jc w:val="both"/>
      </w:pPr>
      <w:r>
        <w:rPr>
          <w:sz w:val="28"/>
        </w:rPr>
        <w:t>Вина должностного лица Приз И.Л.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</w:t>
      </w:r>
      <w:r>
        <w:rPr>
          <w:sz w:val="28"/>
        </w:rPr>
        <w:t>нарушении доказана материалами дела, а именно: протоколом об административном правонарушении № 196 от дата; скриншотом из программного комплекса; копией сведения о застрахованных лицах; копией протокола проверки отчетности; копией выписки из ЕГРЮЛ от дата.</w:t>
      </w:r>
    </w:p>
    <w:p w:rsidR="00921843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</w:t>
      </w:r>
      <w:r>
        <w:rPr>
          <w:sz w:val="28"/>
        </w:rPr>
        <w:t xml:space="preserve"> административной ответственности. </w:t>
      </w:r>
    </w:p>
    <w:p w:rsidR="00921843">
      <w:pPr>
        <w:ind w:firstLine="709"/>
        <w:jc w:val="both"/>
      </w:pPr>
      <w:r>
        <w:rPr>
          <w:sz w:val="28"/>
        </w:rPr>
        <w:t>Действия должностного лица Приз И.Л.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sz w:val="28"/>
        </w:rPr>
        <w:t>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</w:t>
      </w:r>
      <w:r>
        <w:rPr>
          <w:sz w:val="28"/>
        </w:rPr>
        <w:t xml:space="preserve">го страхования. </w:t>
      </w:r>
    </w:p>
    <w:p w:rsidR="00921843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</w:t>
      </w:r>
      <w:r>
        <w:rPr>
          <w:sz w:val="28"/>
        </w:rPr>
        <w:t>стративную ответственность.</w:t>
      </w:r>
    </w:p>
    <w:p w:rsidR="00921843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921843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КоАП РФ – мировым судьей не установлено. </w:t>
      </w:r>
    </w:p>
    <w:p w:rsidR="00921843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согласно </w:t>
      </w:r>
      <w:r>
        <w:rPr>
          <w:sz w:val="28"/>
        </w:rPr>
        <w:t>ст. 4.3 КоАП РФ – мировой судья признает повторное совершение однородного административного правонарушения (постановление мирового судьи от дата, дело № № 5-72-64/2022).</w:t>
      </w:r>
    </w:p>
    <w:p w:rsidR="0092184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</w:t>
      </w:r>
      <w:r>
        <w:rPr>
          <w:sz w:val="28"/>
        </w:rPr>
        <w:t>ушения, наличие обстоятельства, отягчающего административную ответственность, отсутствие обстоятельств, смягчающих административную ответственность, учитывая данные о личности должностного лица Приз И.Л., а также, учитывая имущественное положение лица, при</w:t>
      </w:r>
      <w:r>
        <w:rPr>
          <w:sz w:val="28"/>
        </w:rPr>
        <w:t>влекаемого к административной ответственности, мировой судья пришел к выводу о необходимости назначения административного наказания в виде административного штрафа в пределе санкции ч. 1 ст. 15.33.2 КоАП РФ.</w:t>
      </w:r>
    </w:p>
    <w:p w:rsidR="00921843">
      <w:pPr>
        <w:ind w:firstLine="708"/>
        <w:jc w:val="both"/>
      </w:pPr>
      <w:r>
        <w:rPr>
          <w:sz w:val="28"/>
        </w:rPr>
        <w:t>На основании изложенного, руководствуясь ст. ст.</w:t>
      </w:r>
      <w:r>
        <w:rPr>
          <w:sz w:val="28"/>
        </w:rPr>
        <w:t xml:space="preserve"> 29.9, 29.10 КоАП РФ, мировой судья,</w:t>
      </w:r>
    </w:p>
    <w:p w:rsidR="00921843">
      <w:pPr>
        <w:jc w:val="center"/>
      </w:pPr>
      <w:r>
        <w:rPr>
          <w:sz w:val="28"/>
        </w:rPr>
        <w:t>ПОСТАНОВИЛ:</w:t>
      </w:r>
    </w:p>
    <w:p w:rsidR="00921843">
      <w:pPr>
        <w:jc w:val="both"/>
      </w:pPr>
      <w:r>
        <w:rPr>
          <w:sz w:val="28"/>
        </w:rPr>
        <w:t xml:space="preserve">Должностное лицо </w:t>
      </w:r>
      <w:r>
        <w:rPr>
          <w:spacing w:val="-4"/>
          <w:sz w:val="28"/>
        </w:rPr>
        <w:t>(на момент совершения административного правонарушения)</w:t>
      </w:r>
      <w:r>
        <w:rPr>
          <w:sz w:val="28"/>
        </w:rPr>
        <w:t xml:space="preserve"> – </w:t>
      </w:r>
      <w:r>
        <w:rPr>
          <w:spacing w:val="-4"/>
          <w:sz w:val="28"/>
        </w:rPr>
        <w:t>директора наименование организации Приз Игоря Львовича</w:t>
      </w:r>
      <w:r>
        <w:rPr>
          <w:sz w:val="28"/>
        </w:rPr>
        <w:t xml:space="preserve"> признать виновным в совершении административного </w:t>
      </w:r>
      <w:r>
        <w:rPr>
          <w:sz w:val="28"/>
        </w:rPr>
        <w:t>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921843">
      <w:pPr>
        <w:ind w:firstLine="708"/>
        <w:jc w:val="both"/>
      </w:pPr>
      <w:r>
        <w:rPr>
          <w:sz w:val="28"/>
        </w:rPr>
        <w:t>Штраф подлежит уплате в т</w:t>
      </w:r>
      <w:r>
        <w:rPr>
          <w:sz w:val="28"/>
        </w:rPr>
        <w:t xml:space="preserve">ечение 60-ти дней со дня вступления постановления в законную силу по реквизитам: 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адрес (государственное учреждение – Отделение Пенсионного фонда Российской Федерации по адрес)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адрес б</w:t>
      </w:r>
      <w:r>
        <w:rPr>
          <w:sz w:val="28"/>
        </w:rPr>
        <w:t>анка России//УФК по адрес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УИН: 0</w:t>
      </w:r>
    </w:p>
    <w:p w:rsidR="00921843">
      <w:pPr>
        <w:widowControl w:val="0"/>
        <w:spacing w:line="317" w:lineRule="atLeast"/>
        <w:ind w:left="20"/>
        <w:jc w:val="both"/>
      </w:pPr>
      <w:r>
        <w:rPr>
          <w:sz w:val="28"/>
        </w:rPr>
        <w:t>Код бюджетной классификации: телефон телефон</w:t>
      </w:r>
    </w:p>
    <w:p w:rsidR="00921843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Назначение платежа: «Штраф за административное правонарушение»</w:t>
      </w:r>
      <w:r>
        <w:rPr>
          <w:sz w:val="28"/>
        </w:rPr>
        <w:t>, наименование территориального органа ПФР, протокол об административном правонарушении № 196 от дата.</w:t>
      </w:r>
    </w:p>
    <w:p w:rsidR="00921843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</w:t>
      </w:r>
      <w:r>
        <w:rPr>
          <w:sz w:val="28"/>
        </w:rPr>
        <w:t>района (адрес и городской адрес) адрес, расположенную по адресу: адрес.</w:t>
      </w:r>
    </w:p>
    <w:p w:rsidR="00921843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КоАП РФ, административный штраф должен быть </w:t>
      </w:r>
      <w:r>
        <w:rPr>
          <w:sz w:val="28"/>
        </w:rPr>
        <w:t>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8"/>
        </w:rPr>
        <w:t>я о наложении административного штрафа в законную силу.</w:t>
      </w:r>
    </w:p>
    <w:p w:rsidR="00921843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</w:t>
      </w:r>
      <w:r>
        <w:rPr>
          <w:sz w:val="28"/>
        </w:rPr>
        <w:t xml:space="preserve">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</w:t>
      </w:r>
      <w:r>
        <w:rPr>
          <w:sz w:val="28"/>
        </w:rPr>
        <w:t xml:space="preserve">надцати суток, либо обязательные работы на срок до пятидесяти часов. </w:t>
      </w:r>
    </w:p>
    <w:p w:rsidR="00921843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</w:t>
      </w:r>
      <w:r>
        <w:rPr>
          <w:sz w:val="28"/>
        </w:rPr>
        <w:t>ес и городской адрес) адрес, со дня вручения или получения копии постановления.</w:t>
      </w:r>
    </w:p>
    <w:p w:rsidR="000D011E">
      <w:pPr>
        <w:spacing w:after="200" w:line="276" w:lineRule="auto"/>
        <w:jc w:val="both"/>
        <w:rPr>
          <w:sz w:val="28"/>
        </w:rPr>
      </w:pPr>
    </w:p>
    <w:p w:rsidR="00921843" w:rsidP="000D011E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43"/>
    <w:rsid w:val="000D011E"/>
    <w:rsid w:val="00921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