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5-73-12/2017</w:t>
      </w:r>
    </w:p>
    <w:p w:rsidR="00A77B3E">
      <w:r>
        <w:t>П О С Т А Н О В Л Е Н И Е</w:t>
      </w:r>
    </w:p>
    <w:p w:rsidR="00A77B3E">
      <w:r>
        <w:t xml:space="preserve">           23 января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Васильев В.А. рассмотрев материалы дела 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>» в отношении гражданина:</w:t>
      </w:r>
    </w:p>
    <w:p w:rsidR="00A77B3E">
      <w:r>
        <w:t xml:space="preserve">Кукушкина Александра Викторовича, паспортные данные ...: адрес проживающего по адресу: адрес, </w:t>
      </w:r>
      <w:r>
        <w:t xml:space="preserve"> ...</w:t>
      </w:r>
    </w:p>
    <w:p w:rsidR="00A77B3E">
      <w:r>
        <w:t>У С Т А Н О В И Л:</w:t>
      </w:r>
    </w:p>
    <w:p w:rsidR="00A77B3E"/>
    <w:p w:rsidR="00A77B3E">
      <w:r>
        <w:t xml:space="preserve">Кукушкин А.В. постановлением по делу об административном правонарушении от  дата был привлечен к административной ответственности по  ч.2 ст. 12.9  </w:t>
      </w:r>
      <w:r>
        <w:t>КоАП</w:t>
      </w:r>
      <w:r>
        <w:t xml:space="preserve"> РФ и на него был наложен административный штраф в размере сумма. Однако в уста</w:t>
      </w:r>
      <w:r>
        <w:t xml:space="preserve">новленный законом срок Кукушкин А.В.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Кукушкин </w:t>
      </w:r>
      <w:r>
        <w:t>А.В.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 xml:space="preserve">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</w:t>
      </w:r>
      <w:r>
        <w:t>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Протокол в отношении Кукушкина А.В. по ч. 1 ст. 20.25 </w:t>
      </w:r>
      <w:r>
        <w:t>КоАП</w:t>
      </w:r>
      <w:r>
        <w:t xml:space="preserve"> Р</w:t>
      </w:r>
      <w:r>
        <w:t xml:space="preserve">Ф был составлен  дата  в сроки установленные ст. 4.5   </w:t>
      </w:r>
      <w:r>
        <w:t>КоАП</w:t>
      </w:r>
      <w:r>
        <w:t xml:space="preserve"> РФ. Ходатайств Кукушкин А.В. не заявил, вину признал.</w:t>
      </w:r>
    </w:p>
    <w:p w:rsidR="00A77B3E">
      <w:r>
        <w:t xml:space="preserve">          Вина подтверждается: протоколом  об административном правонарушении от дата, копией постановления  об административном правонарушени</w:t>
      </w:r>
      <w:r>
        <w:t>и от дата, и другими материалами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Кукушкина А.В. в совершении административного правонарушения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>Обст</w:t>
      </w:r>
      <w:r>
        <w:t xml:space="preserve">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</w:t>
      </w:r>
      <w:r>
        <w:t xml:space="preserve">                                    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Кукушкина Александра Викторовича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админис</w:t>
      </w:r>
      <w:r>
        <w:t xml:space="preserve">тративного штрафа в размере сумма  </w:t>
      </w:r>
    </w:p>
    <w:p w:rsidR="00A77B3E">
      <w:r>
        <w:t>Штраф подлежит зачислению по реквизитам: Получатель платежа: УФК по адрес (</w:t>
      </w:r>
      <w:r>
        <w:t>фио</w:t>
      </w:r>
      <w:r>
        <w:t xml:space="preserve"> России «</w:t>
      </w:r>
      <w:r>
        <w:t>Сакский</w:t>
      </w:r>
      <w:r>
        <w:t>»), банк получателя: отделение адрес ЦБ РФ, ИНН получателя: телефон, КПП телефон, расчётный счет: ..., наименование организаци</w:t>
      </w:r>
      <w:r>
        <w:t>и получателя телефон, КБК ...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</w:t>
      </w:r>
      <w:r>
        <w:t>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</w:t>
      </w:r>
      <w:r>
        <w:t xml:space="preserve">ати суток, либо обязательные работы на срок до пятидесяти часов. </w:t>
      </w:r>
    </w:p>
    <w:p w:rsidR="00A77B3E"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8F3B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BF5"/>
    <w:rsid w:val="005D44F1"/>
    <w:rsid w:val="0089254F"/>
    <w:rsid w:val="008F3B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B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