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24866" w:rsidP="00B371D2">
      <w:pPr>
        <w:jc w:val="center"/>
      </w:pPr>
    </w:p>
    <w:p w:rsidR="00424866">
      <w:pPr>
        <w:jc w:val="right"/>
      </w:pPr>
      <w:r>
        <w:rPr>
          <w:sz w:val="26"/>
        </w:rPr>
        <w:t>Дело № 5-73-51/2020</w:t>
      </w:r>
    </w:p>
    <w:p w:rsidR="00424866">
      <w:pPr>
        <w:jc w:val="right"/>
      </w:pPr>
      <w:r>
        <w:rPr>
          <w:sz w:val="26"/>
        </w:rPr>
        <w:t>УИД: 91MS0073-01-2020-000135-90</w:t>
      </w:r>
    </w:p>
    <w:p w:rsidR="00B371D2">
      <w:pPr>
        <w:jc w:val="center"/>
        <w:rPr>
          <w:sz w:val="26"/>
        </w:rPr>
      </w:pPr>
    </w:p>
    <w:p w:rsidR="0042486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371D2">
      <w:pPr>
        <w:rPr>
          <w:sz w:val="26"/>
        </w:rPr>
      </w:pPr>
    </w:p>
    <w:p w:rsidR="00424866">
      <w:r>
        <w:rPr>
          <w:sz w:val="26"/>
        </w:rPr>
        <w:t xml:space="preserve">13 февраля 2020 года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371D2">
      <w:pPr>
        <w:ind w:firstLine="708"/>
        <w:jc w:val="both"/>
        <w:rPr>
          <w:sz w:val="26"/>
        </w:rPr>
      </w:pPr>
    </w:p>
    <w:p w:rsidR="00424866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«Сакский» в отноше</w:t>
      </w:r>
      <w:r>
        <w:rPr>
          <w:sz w:val="26"/>
        </w:rPr>
        <w:t>нии:</w:t>
      </w:r>
    </w:p>
    <w:p w:rsidR="00424866">
      <w:pPr>
        <w:ind w:firstLine="708"/>
        <w:jc w:val="both"/>
      </w:pPr>
      <w:r>
        <w:rPr>
          <w:sz w:val="26"/>
        </w:rPr>
        <w:t>Омельченко О.С.</w:t>
      </w:r>
    </w:p>
    <w:p w:rsidR="00424866">
      <w:pPr>
        <w:jc w:val="center"/>
      </w:pPr>
      <w:r>
        <w:rPr>
          <w:sz w:val="26"/>
        </w:rPr>
        <w:t>УСТАНОВИЛ:</w:t>
      </w:r>
    </w:p>
    <w:p w:rsidR="00424866" w:rsidP="00B371D2">
      <w:pPr>
        <w:widowControl w:val="0"/>
        <w:spacing w:line="274" w:lineRule="atLeast"/>
        <w:ind w:firstLine="708"/>
        <w:jc w:val="both"/>
      </w:pPr>
      <w:r>
        <w:rPr>
          <w:sz w:val="26"/>
        </w:rPr>
        <w:t xml:space="preserve">Омельченко О.С., нанес потерпевшей </w:t>
      </w:r>
      <w:r>
        <w:rPr>
          <w:sz w:val="26"/>
        </w:rPr>
        <w:t xml:space="preserve">один удар рукой по руке, схватил за руку и швырнул на диван, от чего она испытала физическую боль, согласно заключения эксперта, </w:t>
      </w:r>
      <w:r>
        <w:rPr>
          <w:sz w:val="26"/>
        </w:rPr>
        <w:t>обнаружены телесные повреждения в виде: 3 кровоп</w:t>
      </w:r>
      <w:r>
        <w:rPr>
          <w:sz w:val="26"/>
        </w:rPr>
        <w:t>одтеков на внутренней поверхности правого плеча в средней трети, 4 кровоподтеков на внутренней поверхности правого плеча в верхней трети, которые не причинили вреда здоровью, за что предусмотрена ответственность</w:t>
      </w:r>
      <w:r>
        <w:rPr>
          <w:sz w:val="26"/>
        </w:rPr>
        <w:t xml:space="preserve">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24866">
      <w:pPr>
        <w:ind w:firstLine="708"/>
        <w:jc w:val="both"/>
      </w:pPr>
      <w:r>
        <w:rPr>
          <w:sz w:val="26"/>
        </w:rPr>
        <w:t>В судебном заседании О</w:t>
      </w:r>
      <w:r>
        <w:rPr>
          <w:sz w:val="26"/>
        </w:rPr>
        <w:t xml:space="preserve">мельченко О.С. вину в совершении вменяемого административного правонарушения признал полностью, в содеянном раскаивается. </w:t>
      </w:r>
    </w:p>
    <w:p w:rsidR="00424866" w:rsidP="00B371D2">
      <w:pPr>
        <w:ind w:firstLine="708"/>
        <w:jc w:val="both"/>
      </w:pPr>
      <w:r>
        <w:rPr>
          <w:sz w:val="26"/>
        </w:rPr>
        <w:t xml:space="preserve">В судебное заседание потерпевшая </w:t>
      </w:r>
      <w:r>
        <w:rPr>
          <w:sz w:val="26"/>
        </w:rPr>
        <w:t xml:space="preserve">не явилась, будучи извещенной надлежащим образом. Согласно ст. 25.2 ч.3 </w:t>
      </w:r>
      <w:r>
        <w:rPr>
          <w:sz w:val="26"/>
        </w:rPr>
        <w:t>КоАП</w:t>
      </w:r>
      <w:r>
        <w:rPr>
          <w:sz w:val="26"/>
        </w:rPr>
        <w:t xml:space="preserve"> РФ, в отсутствие по</w:t>
      </w:r>
      <w:r>
        <w:rPr>
          <w:sz w:val="26"/>
        </w:rPr>
        <w:t xml:space="preserve">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424866" w:rsidP="00B371D2">
      <w:pPr>
        <w:ind w:firstLine="708"/>
        <w:jc w:val="both"/>
      </w:pPr>
      <w:r>
        <w:rPr>
          <w:sz w:val="26"/>
        </w:rPr>
        <w:t xml:space="preserve">Учитывая данные о надлежащем </w:t>
      </w:r>
      <w:r>
        <w:rPr>
          <w:sz w:val="26"/>
        </w:rPr>
        <w:t xml:space="preserve">извещении потерпевшей, а также принимая во внимание отсутствие ходатайств об отложении дела, суд на основании ст. 25.2 ч.3 </w:t>
      </w:r>
      <w:r>
        <w:rPr>
          <w:sz w:val="26"/>
        </w:rPr>
        <w:t>КоАП</w:t>
      </w:r>
      <w:r>
        <w:rPr>
          <w:sz w:val="26"/>
        </w:rPr>
        <w:t xml:space="preserve"> РФ считает возможным рассмотреть данное дело в отсутствие потерпевшей.</w:t>
      </w:r>
    </w:p>
    <w:p w:rsidR="00424866">
      <w:pPr>
        <w:ind w:firstLine="708"/>
        <w:jc w:val="both"/>
      </w:pPr>
      <w:r>
        <w:rPr>
          <w:sz w:val="26"/>
        </w:rPr>
        <w:t xml:space="preserve">Выслушав Омельченко О.С., исследовав материалы дела, суд </w:t>
      </w:r>
      <w:r>
        <w:rPr>
          <w:sz w:val="26"/>
        </w:rPr>
        <w:t xml:space="preserve">пришел к выводу о наличии в действиях Омельченко О.С.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424866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побоев или совершение иных насильственных действий, п</w:t>
      </w:r>
      <w:r>
        <w:rPr>
          <w:sz w:val="26"/>
        </w:rPr>
        <w:t>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</w:t>
      </w:r>
      <w:r>
        <w:rPr>
          <w:sz w:val="26"/>
        </w:rPr>
        <w:t>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424866" w:rsidP="00B371D2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</w:t>
      </w:r>
      <w:r>
        <w:rPr>
          <w:sz w:val="26"/>
        </w:rPr>
        <w:t xml:space="preserve">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</w:t>
      </w:r>
      <w:r>
        <w:rPr>
          <w:sz w:val="26"/>
        </w:rPr>
        <w:t>предвидя его вредные последств</w:t>
      </w:r>
      <w:r>
        <w:rPr>
          <w:sz w:val="26"/>
        </w:rPr>
        <w:t>ия и желало</w:t>
      </w:r>
      <w:r>
        <w:rPr>
          <w:sz w:val="26"/>
        </w:rPr>
        <w:t xml:space="preserve"> наступления </w:t>
      </w:r>
      <w:r>
        <w:rPr>
          <w:sz w:val="26"/>
        </w:rPr>
        <w:t>таких последствий или сознательно их допустило либо относилось к ним безразлично (</w:t>
      </w:r>
      <w:r>
        <w:rPr>
          <w:sz w:val="26"/>
        </w:rPr>
        <w:t>ч</w:t>
      </w:r>
      <w:r>
        <w:rPr>
          <w:sz w:val="26"/>
        </w:rPr>
        <w:t xml:space="preserve">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424866" w:rsidP="00B371D2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</w:t>
      </w:r>
      <w:r>
        <w:rPr>
          <w:sz w:val="26"/>
        </w:rPr>
        <w:t>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424866" w:rsidP="00B371D2">
      <w:pPr>
        <w:ind w:firstLine="708"/>
        <w:jc w:val="both"/>
      </w:pPr>
      <w:r>
        <w:rPr>
          <w:sz w:val="26"/>
        </w:rPr>
        <w:t xml:space="preserve">Побои - это действия, характеризующиеся многократным нанесением ударов, которые сами по себе не составляют особого вида </w:t>
      </w:r>
      <w:r>
        <w:rPr>
          <w:sz w:val="26"/>
        </w:rPr>
        <w:t>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</w:t>
      </w:r>
      <w:r>
        <w:rPr>
          <w:sz w:val="26"/>
        </w:rPr>
        <w:t xml:space="preserve"> побои могут и не оставить после себя никаких объективно выявляемых повреждений.</w:t>
      </w:r>
    </w:p>
    <w:p w:rsidR="00424866" w:rsidP="00B371D2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</w:t>
      </w:r>
      <w:r>
        <w:rPr>
          <w:sz w:val="26"/>
        </w:rPr>
        <w:t xml:space="preserve">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</w:t>
      </w:r>
      <w:r>
        <w:rPr>
          <w:sz w:val="26"/>
        </w:rPr>
        <w:t>жат уголовно наказуемого деяния.</w:t>
      </w:r>
    </w:p>
    <w:p w:rsidR="00424866">
      <w:pPr>
        <w:ind w:firstLine="708"/>
        <w:jc w:val="both"/>
      </w:pPr>
      <w:r>
        <w:rPr>
          <w:sz w:val="26"/>
        </w:rPr>
        <w:t xml:space="preserve">Как установлено в судебном заседании, Омельченко О.С. нанес потерпевшей </w:t>
      </w:r>
      <w:r>
        <w:rPr>
          <w:sz w:val="26"/>
        </w:rPr>
        <w:t xml:space="preserve">один удар рукой по руке, схватил за руку и швырнул на диван, от чего она испытала физическую боль, согласно заключения эксперта, </w:t>
      </w:r>
      <w:r>
        <w:rPr>
          <w:sz w:val="26"/>
        </w:rPr>
        <w:t xml:space="preserve">обнаружены </w:t>
      </w:r>
      <w:r>
        <w:rPr>
          <w:sz w:val="26"/>
        </w:rPr>
        <w:t>телесные повреждения в виде: 3 кровоподтеков на внутренней поверхности правого плеча в средней трети, 4 кровоподтеков на внутренней поверхности правого плеча в верхней трети, которые не причинили вреда</w:t>
      </w:r>
      <w:r>
        <w:rPr>
          <w:sz w:val="26"/>
        </w:rPr>
        <w:t xml:space="preserve"> здоровью.</w:t>
      </w:r>
    </w:p>
    <w:p w:rsidR="00424866">
      <w:pPr>
        <w:ind w:firstLine="708"/>
        <w:jc w:val="both"/>
      </w:pPr>
      <w:r>
        <w:rPr>
          <w:sz w:val="26"/>
        </w:rPr>
        <w:t>Согласно заключения</w:t>
      </w:r>
      <w:r>
        <w:rPr>
          <w:sz w:val="26"/>
        </w:rPr>
        <w:t xml:space="preserve"> эксперта </w:t>
      </w:r>
      <w:r>
        <w:rPr>
          <w:sz w:val="26"/>
        </w:rPr>
        <w:t>обнаружены</w:t>
      </w:r>
      <w:r>
        <w:rPr>
          <w:sz w:val="26"/>
        </w:rPr>
        <w:t xml:space="preserve"> телесные повреждения в виде: 3 кровоподтеков на внутренней поверхности правого плеча в средней трети, 4 кровоподтеков на внутренней поверхности правого плеча в верхней трети. Время образования телесных повреждений не противоречит сроку. </w:t>
      </w:r>
      <w:r>
        <w:rPr>
          <w:sz w:val="26"/>
        </w:rPr>
        <w:t>Данные телесны</w:t>
      </w:r>
      <w:r>
        <w:rPr>
          <w:sz w:val="26"/>
        </w:rPr>
        <w:t xml:space="preserve">е повреждения образовались от действия тупого предмета (предметов), возможно от </w:t>
      </w:r>
      <w:r>
        <w:rPr>
          <w:sz w:val="26"/>
        </w:rPr>
        <w:t>сдавления</w:t>
      </w:r>
      <w:r>
        <w:rPr>
          <w:sz w:val="26"/>
        </w:rPr>
        <w:t xml:space="preserve"> пальцами рук. </w:t>
      </w:r>
    </w:p>
    <w:p w:rsidR="00424866">
      <w:pPr>
        <w:ind w:firstLine="708"/>
        <w:jc w:val="both"/>
      </w:pPr>
      <w:r>
        <w:rPr>
          <w:sz w:val="26"/>
        </w:rPr>
        <w:t>Вина Омельченко О.С. в совершении административного правонарушения также подтверждается:</w:t>
      </w:r>
    </w:p>
    <w:p w:rsidR="00424866">
      <w:pPr>
        <w:ind w:firstLine="708"/>
        <w:jc w:val="both"/>
      </w:pPr>
      <w:r>
        <w:rPr>
          <w:sz w:val="26"/>
        </w:rPr>
        <w:t>- объяснением</w:t>
      </w:r>
      <w:r>
        <w:rPr>
          <w:sz w:val="26"/>
        </w:rPr>
        <w:t>;</w:t>
      </w:r>
    </w:p>
    <w:p w:rsidR="00424866">
      <w:pPr>
        <w:ind w:firstLine="708"/>
        <w:jc w:val="both"/>
      </w:pPr>
      <w:r>
        <w:rPr>
          <w:sz w:val="26"/>
        </w:rPr>
        <w:t>- протоколом принятия устного заявления</w:t>
      </w:r>
      <w:r>
        <w:rPr>
          <w:sz w:val="26"/>
        </w:rPr>
        <w:t>;</w:t>
      </w:r>
    </w:p>
    <w:p w:rsidR="00424866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Омельченко О.С. множественных телесных повреждений, причинивших физическую боль. </w:t>
      </w:r>
    </w:p>
    <w:p w:rsidR="00424866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</w:t>
      </w:r>
      <w:r>
        <w:rPr>
          <w:sz w:val="26"/>
        </w:rPr>
        <w:t>, суд считает вину установленной и квалифицирует действия Омельченко О.С. по ст. 6.1.1 Кодекса Российской Федерации об административных правонарушениях - как побои, причинившие физическую боль, но не повлекшие последствий, указанных в статье 115 Уголовного</w:t>
      </w:r>
      <w:r>
        <w:rPr>
          <w:sz w:val="26"/>
        </w:rPr>
        <w:t xml:space="preserve"> кодекса Российской Федерации, указанные действия не содержат уголовно наказуемого деяния.</w:t>
      </w:r>
    </w:p>
    <w:p w:rsidR="00424866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424866" w:rsidP="00B371D2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</w:t>
      </w:r>
      <w:r>
        <w:rPr>
          <w:sz w:val="26"/>
        </w:rPr>
        <w:t>ьства, смягчающие и отягчающие административную ответственность.</w:t>
      </w:r>
    </w:p>
    <w:p w:rsidR="00424866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установлено.</w:t>
      </w:r>
    </w:p>
    <w:p w:rsidR="00424866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наказания</w:t>
      </w:r>
      <w:r>
        <w:rPr>
          <w:sz w:val="26"/>
        </w:rPr>
        <w:t xml:space="preserve"> в отношении Омельченко О.С.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ответственности, наличия на ижд</w:t>
      </w:r>
      <w:r>
        <w:rPr>
          <w:sz w:val="26"/>
        </w:rPr>
        <w:t>ивении двоих несовершеннолетних детей.</w:t>
      </w:r>
    </w:p>
    <w:p w:rsidR="0042486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424866">
      <w:pPr>
        <w:jc w:val="center"/>
      </w:pPr>
      <w:r>
        <w:rPr>
          <w:sz w:val="26"/>
        </w:rPr>
        <w:t>ПОСТАНОВИЛ:</w:t>
      </w:r>
    </w:p>
    <w:p w:rsidR="00424866">
      <w:pPr>
        <w:ind w:firstLine="708"/>
        <w:jc w:val="both"/>
      </w:pPr>
      <w:r>
        <w:rPr>
          <w:sz w:val="26"/>
        </w:rPr>
        <w:t>Омельченко О.С.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</w:t>
      </w:r>
      <w:r>
        <w:rPr>
          <w:sz w:val="26"/>
        </w:rPr>
        <w:t>чить ему административное наказание в виде штрафа в сумме 5000 (пять тысяч) рублей</w:t>
      </w:r>
    </w:p>
    <w:p w:rsidR="00424866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</w:t>
      </w:r>
      <w:r>
        <w:rPr>
          <w:sz w:val="26"/>
        </w:rPr>
        <w:t>810335100010001, Отделение Республика Крым, БИК 043510001, КБК 82811601063010101140, ОКТМО 35721000, назначение платежа – административный штраф) УИН 0.</w:t>
      </w:r>
    </w:p>
    <w:p w:rsidR="00424866" w:rsidP="00B371D2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</w:t>
      </w:r>
      <w:r>
        <w:rPr>
          <w:sz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486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</w:t>
      </w:r>
      <w:r>
        <w:rPr>
          <w:sz w:val="26"/>
        </w:rPr>
        <w:t>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</w:t>
      </w:r>
      <w:r>
        <w:rPr>
          <w:sz w:val="26"/>
        </w:rPr>
        <w:t>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424866" w:rsidP="00B371D2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</w:t>
      </w:r>
      <w:r>
        <w:rPr>
          <w:sz w:val="26"/>
        </w:rPr>
        <w:t>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B371D2">
      <w:pPr>
        <w:rPr>
          <w:sz w:val="26"/>
        </w:rPr>
      </w:pPr>
    </w:p>
    <w:p w:rsidR="00424866"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24866">
      <w:pPr>
        <w:ind w:firstLine="540"/>
        <w:jc w:val="both"/>
      </w:pPr>
    </w:p>
    <w:sectPr w:rsidSect="0042486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24866"/>
    <w:rsid w:val="00424866"/>
    <w:rsid w:val="00B37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