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5-73-53/2017</w:t>
      </w:r>
    </w:p>
    <w:p w:rsidR="00A77B3E"/>
    <w:p w:rsidR="00A77B3E">
      <w:r>
        <w:t>П О С Т А Н О В Л Е Н И Е</w:t>
      </w:r>
    </w:p>
    <w:p w:rsidR="00A77B3E">
      <w:r>
        <w:t xml:space="preserve">06 марта 2017 года 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</w:t>
      </w:r>
      <w:r>
        <w:t xml:space="preserve">материалы дела об административном правонарушении, поступившие из Межрайонной ИФНС России № 3 по Республике Крым в отношении </w:t>
      </w:r>
      <w:r>
        <w:t>Аблямитовой</w:t>
      </w:r>
      <w:r>
        <w:t xml:space="preserve"> </w:t>
      </w:r>
      <w:r>
        <w:t>Анифе</w:t>
      </w:r>
      <w:r>
        <w:t xml:space="preserve"> </w:t>
      </w:r>
      <w:r>
        <w:t>Эскендеровны</w:t>
      </w:r>
      <w:r>
        <w:t>, паспортные данные, проживающей по адресу: адрес, работающей заведующей сектором по вопросам финансо</w:t>
      </w:r>
      <w:r>
        <w:t xml:space="preserve">в администрации </w:t>
      </w:r>
      <w:r>
        <w:t>Митяевского</w:t>
      </w:r>
      <w:r>
        <w:t xml:space="preserve"> сельского поселения, привлекаемой к административной ответственности по ч.1 ст. 15.6 </w:t>
      </w:r>
      <w:r>
        <w:t>КоАП</w:t>
      </w:r>
      <w:r>
        <w:t xml:space="preserve"> РФ,</w:t>
      </w:r>
    </w:p>
    <w:p w:rsidR="00A77B3E">
      <w:r>
        <w:t>У С Т А Н О В И Л:</w:t>
      </w:r>
    </w:p>
    <w:p w:rsidR="00A77B3E">
      <w:r>
        <w:t>Аблямитова</w:t>
      </w:r>
      <w:r>
        <w:t xml:space="preserve"> А.Э. будучи заведующей сектором по вопросам финансов администрации </w:t>
      </w:r>
      <w:r>
        <w:t>Митяевского</w:t>
      </w:r>
      <w:r>
        <w:t xml:space="preserve"> сельского поселения, допу</w:t>
      </w:r>
      <w:r>
        <w:t>стила нарушение, выразившееся в несвоевременном представлении в установленный п. 3 ст. 289 Налогового Кодекса РФ срок налоговой декларации по прибыли за 9 месяцев дата, по сроку до дата. Фактически декларация представлена дата, за что  предусмотрена ответс</w:t>
      </w:r>
      <w:r>
        <w:t xml:space="preserve">твенность:  ч. 1 ст. 15.6  </w:t>
      </w:r>
      <w:r>
        <w:t>КоАП</w:t>
      </w:r>
      <w:r>
        <w:t xml:space="preserve"> РФ.</w:t>
      </w:r>
    </w:p>
    <w:p w:rsidR="00A77B3E">
      <w:r>
        <w:t xml:space="preserve">В судебное заседание </w:t>
      </w:r>
      <w:r>
        <w:t>Аблямитова</w:t>
      </w:r>
      <w:r>
        <w:t xml:space="preserve"> А.Э. явилась, вину признала. </w:t>
      </w:r>
    </w:p>
    <w:p w:rsidR="00A77B3E"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</w:t>
      </w:r>
      <w:r>
        <w:t>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 При указанных обстоятельствах мировой судья считает возможным рассмотреть дело в отсутст</w:t>
      </w:r>
      <w:r>
        <w:t>вие не явившегося лица, привлекаемого к административной ответственности.</w:t>
      </w:r>
    </w:p>
    <w:p w:rsidR="00A77B3E">
      <w:r>
        <w:t>Мировой судья, изучив и оценив собранные по делу об административном правонарушении  доказательства в соответствии с требованиями статьи 26.11 Кодекса Российской Федерации об админис</w:t>
      </w:r>
      <w:r>
        <w:t>тративных правонарушениях, пришел к следующему.</w:t>
      </w:r>
    </w:p>
    <w:p w:rsidR="00A77B3E">
      <w:r>
        <w:t xml:space="preserve">В соответствии с ч.1 ст.15.6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</w:t>
      </w:r>
      <w:r>
        <w:t>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</w:t>
      </w:r>
      <w:r>
        <w:t>отренных частью 2 настоящей статьи, - влечет наложение административного штрафа на должностных лиц - от трехсот до сумма прописью.</w:t>
      </w:r>
    </w:p>
    <w:p w:rsidR="00A77B3E">
      <w:r>
        <w:t xml:space="preserve">Вина </w:t>
      </w:r>
      <w:r>
        <w:t>Аблямитовой</w:t>
      </w:r>
      <w:r>
        <w:t xml:space="preserve"> А.Э. в предъявленном правонарушении доказана материалами дела, а именно: протоколом об административном прав</w:t>
      </w:r>
      <w:r>
        <w:t xml:space="preserve">онарушении № 1095 от дата, выпиской из ЕГРЮЛ, списком налогоплательщиков, несвоевременно предоставивших налоговую декларацию. </w:t>
      </w:r>
    </w:p>
    <w:p w:rsidR="00A77B3E">
      <w:r>
        <w:t>Все указанные доказательства соответствуют в деталях и в целом друг другу, добыты в соответствии с требованиями действующего зако</w:t>
      </w:r>
      <w:r>
        <w:t xml:space="preserve">нодательства, относимы </w:t>
      </w:r>
      <w:r>
        <w:t xml:space="preserve">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>
      <w:r>
        <w:t xml:space="preserve">Действия </w:t>
      </w:r>
      <w:r>
        <w:t>Аблямитовой</w:t>
      </w:r>
      <w:r>
        <w:t xml:space="preserve"> А.Э.  мировой судья квалифицирует по ч.1 ст. 15.6 </w:t>
      </w:r>
      <w:r>
        <w:t>КоАП</w:t>
      </w:r>
      <w:r>
        <w:t xml:space="preserve"> РФ как непредставл</w:t>
      </w:r>
      <w:r>
        <w:t>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A77B3E">
      <w:r>
        <w:t>При назначении наказания мировой судья учитывает характер совершенного админи</w:t>
      </w:r>
      <w:r>
        <w:t>стративного правонарушения, личность лица, привлекаемого к административной ответственности, обстоятельства дела.</w:t>
      </w:r>
    </w:p>
    <w:p w:rsidR="00A77B3E">
      <w:r>
        <w:t xml:space="preserve">           Обстоятельств, смягчающих и  отягчающих  наказание, мировой судья не находит.</w:t>
      </w:r>
    </w:p>
    <w:p w:rsidR="00A77B3E">
      <w:r>
        <w:tab/>
        <w:t>На  основании изложенного, руководствуясь ст. ст. 29</w:t>
      </w:r>
      <w:r>
        <w:t xml:space="preserve">.9, 29.10  </w:t>
      </w:r>
      <w:r>
        <w:t>КоАП</w:t>
      </w:r>
      <w:r>
        <w:t xml:space="preserve"> РФ,   мировой судья,</w:t>
      </w:r>
    </w:p>
    <w:p w:rsidR="00A77B3E">
      <w:r>
        <w:t>ПОСТАНОВИЛ:</w:t>
      </w:r>
    </w:p>
    <w:p w:rsidR="00A77B3E">
      <w:r>
        <w:t xml:space="preserve">       </w:t>
      </w:r>
      <w:r>
        <w:tab/>
        <w:t xml:space="preserve">Признать </w:t>
      </w:r>
      <w:r>
        <w:t>Аблямитову</w:t>
      </w:r>
      <w:r>
        <w:t xml:space="preserve"> </w:t>
      </w:r>
      <w:r>
        <w:t>Анифе</w:t>
      </w:r>
      <w:r>
        <w:t xml:space="preserve"> </w:t>
      </w:r>
      <w:r>
        <w:t>Эскендеровну</w:t>
      </w:r>
      <w:r>
        <w:t xml:space="preserve"> виновной в совершении административного правонарушения, ответственность за которое предусмотрена ч.1 ст. 15.6 </w:t>
      </w:r>
      <w:r>
        <w:t>КоАП</w:t>
      </w:r>
      <w:r>
        <w:t xml:space="preserve"> РФ, и назначить ей наказание в виде администр</w:t>
      </w:r>
      <w:r>
        <w:t>ативного штрафа в размере сумма.</w:t>
      </w:r>
    </w:p>
    <w:p w:rsidR="00A77B3E">
      <w:r>
        <w:t>Штраф подлежит зачислению по реквизитам:</w:t>
      </w:r>
    </w:p>
    <w:p w:rsidR="00A77B3E">
      <w:r>
        <w:t xml:space="preserve">Получатель платежа: УФК по Республике Крым (МИФНС России №3 по РК), Банк получателя: отделение по РК ЦБ РФ, ИНН получателя: телефон, КПП получателя: телефон, номер счета получателя: </w:t>
      </w:r>
      <w:r>
        <w:t>... наименование организации получателя телефон, код классификации доходов бюджета: ...140, ОКТМО телефон, УИН 0.</w:t>
      </w:r>
    </w:p>
    <w:p w:rsidR="00A77B3E">
      <w:r>
        <w:t xml:space="preserve">Наименование платежа: 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РФ.</w:t>
      </w:r>
    </w:p>
    <w:p w:rsidR="00A77B3E">
      <w:r>
        <w:t>В сл</w:t>
      </w:r>
      <w:r>
        <w:t>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</w:t>
      </w:r>
      <w:r>
        <w:t>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>
        <w:t xml:space="preserve"> пятидесяти часов. </w:t>
      </w:r>
    </w:p>
    <w:p w:rsidR="00A77B3E">
      <w:r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      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p w:rsidR="00A77B3E"/>
    <w:sectPr w:rsidSect="00C83B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B8A"/>
    <w:rsid w:val="003742E5"/>
    <w:rsid w:val="00A77B3E"/>
    <w:rsid w:val="00C83B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B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