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D2E4C">
      <w:pPr>
        <w:jc w:val="right"/>
      </w:pPr>
      <w:r>
        <w:t xml:space="preserve">Дело № 5-73-61/2020 </w:t>
      </w:r>
    </w:p>
    <w:p w:rsidR="006D2E4C">
      <w:pPr>
        <w:jc w:val="right"/>
      </w:pPr>
      <w:r>
        <w:t>УИД: 91MS0073-01-2020-000185-37</w:t>
      </w:r>
    </w:p>
    <w:p w:rsidR="005821E5">
      <w:pPr>
        <w:jc w:val="center"/>
      </w:pPr>
    </w:p>
    <w:p w:rsidR="006D2E4C">
      <w:pPr>
        <w:jc w:val="center"/>
      </w:pPr>
      <w:r>
        <w:t>П</w:t>
      </w:r>
      <w:r>
        <w:t xml:space="preserve"> О С Т А Н О В Л Е Н И Е</w:t>
      </w:r>
    </w:p>
    <w:p w:rsidR="005821E5">
      <w:pPr>
        <w:ind w:firstLine="708"/>
      </w:pPr>
    </w:p>
    <w:p w:rsidR="006D2E4C">
      <w:pPr>
        <w:ind w:firstLine="708"/>
      </w:pPr>
      <w:r>
        <w:t xml:space="preserve">05 марта 2020 года                                                                                                      </w:t>
      </w:r>
      <w:r>
        <w:t>г</w:t>
      </w:r>
      <w:r>
        <w:t>. Саки</w:t>
      </w:r>
    </w:p>
    <w:p w:rsidR="005821E5">
      <w:pPr>
        <w:ind w:firstLine="708"/>
        <w:jc w:val="both"/>
      </w:pPr>
    </w:p>
    <w:p w:rsidR="006D2E4C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6D2E4C">
      <w:pPr>
        <w:ind w:left="851"/>
        <w:jc w:val="both"/>
      </w:pPr>
      <w:r>
        <w:t>Жарар</w:t>
      </w:r>
      <w:r>
        <w:t xml:space="preserve"> В.З.</w:t>
      </w:r>
      <w:r>
        <w:t xml:space="preserve">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6D2E4C">
      <w:pPr>
        <w:jc w:val="center"/>
      </w:pPr>
      <w:r>
        <w:t>У С Т А Н О</w:t>
      </w:r>
      <w:r>
        <w:t xml:space="preserve"> В И Л:</w:t>
      </w:r>
    </w:p>
    <w:p w:rsidR="006D2E4C">
      <w:pPr>
        <w:ind w:firstLine="708"/>
        <w:jc w:val="both"/>
      </w:pPr>
      <w:r>
        <w:t>В</w:t>
      </w:r>
      <w:r>
        <w:t xml:space="preserve"> рамках обеспечения безопасности исполнительных действий по исполнительному производству </w:t>
      </w:r>
      <w:r>
        <w:t xml:space="preserve">судебными приставами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выезд по адресу</w:t>
      </w:r>
      <w:r>
        <w:t>, с целью проверки имущественного п</w:t>
      </w:r>
      <w:r>
        <w:t xml:space="preserve">оложения должника и ареста, находящегося по данному адресу имущества. Однако </w:t>
      </w:r>
      <w:r>
        <w:t>Жарар</w:t>
      </w:r>
      <w:r>
        <w:t xml:space="preserve"> В.З.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</w:t>
      </w:r>
      <w:r>
        <w:t xml:space="preserve">истава, тем самым совершил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6D2E4C">
      <w:pPr>
        <w:ind w:firstLine="709"/>
        <w:jc w:val="both"/>
      </w:pPr>
      <w:r>
        <w:t xml:space="preserve">В судебное заседание </w:t>
      </w:r>
      <w:r>
        <w:t>Жарар</w:t>
      </w:r>
      <w:r>
        <w:t xml:space="preserve"> В.З.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</w:t>
      </w:r>
      <w:r>
        <w:t xml:space="preserve">дается уведомлением о вручении почтового отправления. </w:t>
      </w:r>
    </w:p>
    <w:p w:rsidR="006D2E4C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</w:t>
      </w:r>
      <w:r>
        <w:t>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</w:t>
      </w:r>
      <w:r>
        <w:t>нистративной ответственности.</w:t>
      </w:r>
    </w:p>
    <w:p w:rsidR="006D2E4C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6D2E4C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</w:t>
      </w:r>
      <w:r>
        <w:t xml:space="preserve"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6D2E4C">
      <w:pPr>
        <w:spacing w:line="240" w:lineRule="atLeast"/>
        <w:ind w:firstLine="540"/>
        <w:jc w:val="both"/>
      </w:pPr>
      <w:r>
        <w:t xml:space="preserve">Вина </w:t>
      </w:r>
      <w:r>
        <w:t>Жарар</w:t>
      </w:r>
      <w:r>
        <w:t xml:space="preserve"> В.З. подтверждается: протокол</w:t>
      </w:r>
      <w:r>
        <w:t xml:space="preserve">ом об административном правонарушении, копией судебного приказа, </w:t>
      </w:r>
      <w:r>
        <w:t>копией постановления о возбуждении исполнительного производства, копией заявки.</w:t>
      </w:r>
    </w:p>
    <w:p w:rsidR="006D2E4C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Жарар</w:t>
      </w:r>
      <w:r>
        <w:t xml:space="preserve"> В.З. в совершении административного правонар</w:t>
      </w:r>
      <w:r>
        <w:t xml:space="preserve">ушения полностью доказана, его действия следует квалифицировать по ст. 17.8 </w:t>
      </w:r>
      <w:r>
        <w:t>КоАП</w:t>
      </w:r>
      <w:r>
        <w:t xml:space="preserve"> РФ. </w:t>
      </w:r>
    </w:p>
    <w:p w:rsidR="006D2E4C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t>щественное положение, обстоятельства, смягчающие и отягчающие административную ответственность.</w:t>
      </w:r>
    </w:p>
    <w:p w:rsidR="006D2E4C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6D2E4C">
      <w:pPr>
        <w:spacing w:line="240" w:lineRule="atLeast"/>
        <w:ind w:firstLine="708"/>
        <w:jc w:val="both"/>
      </w:pPr>
      <w:r>
        <w:t>На</w:t>
      </w:r>
      <w:r>
        <w:t xml:space="preserve">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6D2E4C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6D2E4C">
      <w:pPr>
        <w:ind w:firstLine="708"/>
        <w:jc w:val="both"/>
      </w:pPr>
      <w:r>
        <w:t xml:space="preserve">Признать </w:t>
      </w:r>
      <w:r>
        <w:t>Жарар</w:t>
      </w:r>
      <w:r>
        <w:t xml:space="preserve"> В.З.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</w:t>
      </w:r>
      <w:r>
        <w:t xml:space="preserve"> виде административного штрафа размере 1000 (одна тысяча) рублей. </w:t>
      </w:r>
    </w:p>
    <w:p w:rsidR="006D2E4C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получатель: УФК по Республике Крым (Министерство юстиции Республики Крым, лицевой счет 04752203230), ИНН: 9102013284, КПП 910201001, банк </w:t>
      </w:r>
      <w:r>
        <w:t xml:space="preserve">получателя: Отделение Республика Крым </w:t>
      </w:r>
      <w:r>
        <w:t>г</w:t>
      </w:r>
      <w:r>
        <w:t xml:space="preserve">. Симферополь, БИК: 043510001, счет: 40101810335100010001, ОКТМО 35643000, КБК 82811601173010008140, назначение платежа – административный штраф, УИН 0. </w:t>
      </w:r>
    </w:p>
    <w:p w:rsidR="006D2E4C">
      <w:pPr>
        <w:ind w:firstLine="708"/>
        <w:jc w:val="both"/>
      </w:pPr>
      <w:r>
        <w:t>В случае неуплаты административного штрафа в установленный зако</w:t>
      </w:r>
      <w:r>
        <w:t xml:space="preserve">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6D2E4C" w:rsidP="005821E5">
      <w:pPr>
        <w:ind w:firstLine="708"/>
        <w:jc w:val="both"/>
      </w:pPr>
      <w:r>
        <w:t>Постановление может быть обжаловано в а</w:t>
      </w:r>
      <w:r>
        <w:t>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</w:t>
      </w:r>
      <w:r>
        <w:t>я.</w:t>
      </w:r>
    </w:p>
    <w:p w:rsidR="005821E5"/>
    <w:p w:rsidR="005821E5"/>
    <w:p w:rsidR="006D2E4C">
      <w:r>
        <w:t xml:space="preserve">Мировой судья                                                                                                          </w:t>
      </w:r>
      <w:r>
        <w:t xml:space="preserve"> Васильев В.А. </w:t>
      </w:r>
    </w:p>
    <w:p w:rsidR="006D2E4C"/>
    <w:sectPr w:rsidSect="006D2E4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D2E4C"/>
    <w:rsid w:val="005821E5"/>
    <w:rsid w:val="006D2E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