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5-73-63/2017</w:t>
      </w:r>
    </w:p>
    <w:p w:rsidR="00A77B3E">
      <w:r>
        <w:t>ПОСТАНОВЛЕНИЕ</w:t>
      </w:r>
    </w:p>
    <w:p w:rsidR="00A77B3E"/>
    <w:p w:rsidR="00A77B3E">
      <w:r>
        <w:t xml:space="preserve">           02 марта 2017 года</w:t>
      </w:r>
      <w:r>
        <w:t xml:space="preserve">                   </w:t>
      </w:r>
      <w:r>
        <w:t>г</w:t>
      </w:r>
      <w:r>
        <w:t>.</w:t>
      </w:r>
      <w:r>
        <w:t xml:space="preserve"> Саки</w:t>
      </w:r>
    </w:p>
    <w:p w:rsidR="00A77B3E"/>
    <w:p w:rsidR="00A77B3E">
      <w:r>
        <w:t xml:space="preserve">          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лица, привлекаемого к ответственности – </w:t>
      </w:r>
      <w:r>
        <w:t>Сакив</w:t>
      </w:r>
      <w:r>
        <w:t xml:space="preserve"> Р.Л., рассмотрев дело об административном </w:t>
      </w:r>
      <w:r>
        <w:t>правонарушении, поступившее из МО МВД Российской Федерации «</w:t>
      </w:r>
      <w:r>
        <w:t>Сакский</w:t>
      </w:r>
      <w:r>
        <w:t xml:space="preserve">», в отношении  </w:t>
      </w:r>
    </w:p>
    <w:p w:rsidR="00A77B3E">
      <w:r>
        <w:t>Сакив</w:t>
      </w:r>
      <w:r>
        <w:t xml:space="preserve"> Руслана Леонидовича, паспортные данные, ранее привлекаемого к административной ответственности, работающего наименование организации, ... зарегистрированного по адрес</w:t>
      </w:r>
      <w:r>
        <w:t xml:space="preserve">у:  адрес,  проживающего по адресу: адрес, привлекаемого к ответственности по ст. 6.9.1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На основании постановления судьи Сакского районного суда Республики Крым от дата на </w:t>
      </w:r>
      <w:r>
        <w:t>Сакив</w:t>
      </w:r>
      <w:r>
        <w:t xml:space="preserve"> </w:t>
      </w:r>
      <w:r>
        <w:t>Р.Л. возложена обязанность обратиться к врачу-наркологу для прохождения диагностики и при наличии медицинских показаний возложена обязанность пройти профилактические мероприятия, лечение от наркомании, медицинскую реабилитацию в связи с потреблением наркот</w:t>
      </w:r>
      <w:r>
        <w:t xml:space="preserve">ических средств по назначению врача, тем самым совершил административное правонарушение, административная ответственность за совершение которого предусмотрена статьей 6.9.1 </w:t>
      </w:r>
      <w:r>
        <w:t>КоАП</w:t>
      </w:r>
      <w:r>
        <w:t xml:space="preserve"> РФ.</w:t>
      </w:r>
    </w:p>
    <w:p w:rsidR="00A77B3E">
      <w:r>
        <w:t xml:space="preserve">Согласно ст. 6.9.1 </w:t>
      </w:r>
      <w:r>
        <w:t>КоАП</w:t>
      </w:r>
      <w:r>
        <w:t xml:space="preserve"> РФ уклонение от прохождения лечения от наркомании </w:t>
      </w:r>
      <w:r>
        <w:t xml:space="preserve">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t>КоАП</w:t>
      </w:r>
      <w:r>
        <w:t xml:space="preserve"> РФ, либо уклонение от прохождения диагностики, профилактических мероприятий, лечения от наркомании и (или) м</w:t>
      </w:r>
      <w:r>
        <w:t>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</w:t>
      </w:r>
      <w:r>
        <w:t xml:space="preserve">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Лицо счит</w:t>
      </w:r>
      <w:r>
        <w:t>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</w:t>
      </w:r>
      <w:r>
        <w:t xml:space="preserve">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Объектом данного административного правонаруше</w:t>
      </w:r>
      <w:r>
        <w:t>ния являются общественные отношения в области охраны здоровья населения.</w:t>
      </w:r>
    </w:p>
    <w:p w:rsidR="00A77B3E">
      <w: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</w:t>
      </w:r>
      <w:r>
        <w:t>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>
      <w:r>
        <w:t>Наркологическая помощь больным наркоманией оказывается при наличии их информированного добровольного согласия на медицинское вмеш</w:t>
      </w:r>
      <w:r>
        <w:t>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</w:t>
      </w:r>
      <w:r>
        <w:t>ения несовершеннолетними полной дееспособности до достижения ими 18-летнего возраста).</w:t>
      </w:r>
    </w:p>
    <w:p w:rsidR="00A77B3E"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</w:t>
      </w:r>
      <w:r>
        <w:t>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</w:t>
      </w:r>
      <w:r>
        <w:t>онодательством РФ.</w:t>
      </w:r>
    </w:p>
    <w:p w:rsidR="00A77B3E"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>
        <w:t xml:space="preserve">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6.9.1 </w:t>
      </w:r>
      <w:r>
        <w:t>КоАП</w:t>
      </w:r>
      <w:r>
        <w:t xml:space="preserve"> </w:t>
      </w:r>
      <w:r>
        <w:t>РФ (Постановление Правительства 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</w:t>
      </w:r>
      <w: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A77B3E">
      <w:r>
        <w:t>Основанием для постановки лица на учет в уполномоченном органе является вступившее в законную силу постановлени</w:t>
      </w:r>
      <w:r>
        <w:t>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</w:t>
      </w:r>
      <w:r>
        <w:t>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</w:t>
      </w:r>
      <w:r>
        <w:t>низацию и (или) учреждение социальной реабилитации.</w:t>
      </w:r>
    </w:p>
    <w:p w:rsidR="00A77B3E">
      <w:r>
        <w:t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</w:t>
      </w:r>
      <w:r>
        <w:t xml:space="preserve">елях контроля уполномоченный орган запрашивает в медицинской организации и (или) </w:t>
      </w:r>
      <w:r>
        <w:t>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</w:t>
      </w:r>
      <w:r>
        <w:t>ков исполнения лицом обязанности.</w:t>
      </w:r>
    </w:p>
    <w:p w:rsidR="00A77B3E"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</w:t>
      </w:r>
      <w:r>
        <w:t>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</w:t>
      </w:r>
      <w:r>
        <w:t xml:space="preserve"> лица, на которое возложена обязанность.</w:t>
      </w:r>
    </w:p>
    <w:p w:rsidR="00A77B3E"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</w:t>
      </w:r>
      <w:r>
        <w:t xml:space="preserve">ответствии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</w:t>
      </w:r>
      <w: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В примечании перечислены условия, при которых лицо считаетс</w:t>
      </w:r>
      <w:r>
        <w:t>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</w:t>
      </w:r>
      <w:r>
        <w:t>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С субъективной стороны данное правонарушение может быть совершено только умышленно. Виновный сознает, </w:t>
      </w:r>
      <w:r>
        <w:t>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>
      <w:r>
        <w:t xml:space="preserve">Субъект правонарушения специальный - физическое лицо, достигшее возраста 16 </w:t>
      </w:r>
      <w:r>
        <w:t xml:space="preserve">лет и либо освобожденное от административной ответственности за совершение административного правонарушения, предусмотренного ст. 6.9 </w:t>
      </w:r>
      <w:r>
        <w:t>КоАП</w:t>
      </w:r>
      <w:r>
        <w:t xml:space="preserve"> РФ, либо лицо, на которое судом возложена обязанность пройти диагностику, профилактические мероприятия, лечение от на</w:t>
      </w:r>
      <w:r>
        <w:t>ркомании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Привлечение физического лица к административной ответственности является превентивной мерой, направленно</w:t>
      </w:r>
      <w:r>
        <w:t>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>
      <w:r>
        <w:t xml:space="preserve">Вина </w:t>
      </w:r>
      <w:r>
        <w:t>Сакива</w:t>
      </w:r>
      <w:r>
        <w:t xml:space="preserve"> Р.Л.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признанием вины и </w:t>
      </w:r>
      <w:r>
        <w:t>совокупностью представленных доказательств по делу, полученных в соответствии с законом:</w:t>
      </w:r>
    </w:p>
    <w:p w:rsidR="00A77B3E"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>
      <w:r>
        <w:t xml:space="preserve">- объяснением </w:t>
      </w:r>
      <w:r>
        <w:t>фио</w:t>
      </w:r>
      <w:r>
        <w:t xml:space="preserve"> от дата; </w:t>
      </w:r>
    </w:p>
    <w:p w:rsidR="00A77B3E">
      <w:r>
        <w:t>- сообщением ГБУЗ РК «Крымс</w:t>
      </w:r>
      <w:r>
        <w:t>кий научно-практический центр наркологии» от дата;</w:t>
      </w:r>
    </w:p>
    <w:p w:rsidR="00A77B3E">
      <w:r>
        <w:t>- сообщением ГБУЗ РК «</w:t>
      </w:r>
      <w:r>
        <w:t>Сакская</w:t>
      </w:r>
      <w:r>
        <w:t xml:space="preserve"> районная больница» от дата;</w:t>
      </w:r>
    </w:p>
    <w:p w:rsidR="00A77B3E"/>
    <w:p w:rsidR="00A77B3E">
      <w:r>
        <w:t xml:space="preserve">- копией постановления Сакского районного суда Республики Крым от дата о привлечении </w:t>
      </w:r>
      <w:r>
        <w:t>Сакив</w:t>
      </w:r>
      <w:r>
        <w:t xml:space="preserve"> Р.Л. к административной ответственности за совершение а</w:t>
      </w:r>
      <w:r>
        <w:t xml:space="preserve">дминистративного правонарушения по ч. 1 ст. 6.9 </w:t>
      </w:r>
      <w:r>
        <w:t>КоАП</w:t>
      </w:r>
      <w:r>
        <w:t xml:space="preserve"> РФ; </w:t>
      </w:r>
    </w:p>
    <w:p w:rsidR="00A77B3E">
      <w: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77B3E">
      <w:r>
        <w:t xml:space="preserve">  </w:t>
      </w:r>
      <w:r>
        <w:tab/>
        <w:t>Мировой судья, оценивая доказатель</w:t>
      </w:r>
      <w:r>
        <w:t xml:space="preserve">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t>Сакива</w:t>
      </w:r>
      <w:r>
        <w:t xml:space="preserve"> Р.Л. действий, попадающих под</w:t>
      </w:r>
      <w:r>
        <w:t xml:space="preserve"> диспозицию ст. 6.9.1 </w:t>
      </w:r>
      <w:r>
        <w:t>КоАП</w:t>
      </w:r>
      <w:r>
        <w:t xml:space="preserve"> РФ. В связи с чем, мировой судья находит, что вина </w:t>
      </w:r>
      <w:r>
        <w:t>Сакив</w:t>
      </w:r>
      <w:r>
        <w:t xml:space="preserve"> Р.Л. в совершении административного правонарушения, предусмотренного данной ст. 6.9.1 </w:t>
      </w:r>
      <w:r>
        <w:t>КоАП</w:t>
      </w:r>
      <w:r>
        <w:t xml:space="preserve"> РФ, установлена в полном объеме и квалифицирует его действия именно по ст.6.9.1 </w:t>
      </w:r>
      <w:r>
        <w:t>К</w:t>
      </w:r>
      <w:r>
        <w:t>оАП</w:t>
      </w:r>
      <w:r>
        <w:t xml:space="preserve"> 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</w:t>
      </w:r>
      <w:r>
        <w:t xml:space="preserve">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Какими-либо иными доказательствами, соответствующими требованиям действующего законодательс</w:t>
      </w:r>
      <w:r>
        <w:t>тва, свидетельствующими об обратном, мировой судья не располагает.</w:t>
      </w:r>
    </w:p>
    <w:p w:rsidR="00A77B3E">
      <w:r>
        <w:t>Срок для привлечения к административной ответственности не истек.</w:t>
      </w:r>
    </w:p>
    <w:p w:rsidR="00A77B3E">
      <w:r>
        <w:t>К обстоятельствам, смягчающим административную ответственность, мировой судья относит признание вины.</w:t>
      </w:r>
    </w:p>
    <w:p w:rsidR="00A77B3E">
      <w:r>
        <w:t>Обстоятельством, отяг</w:t>
      </w:r>
      <w:r>
        <w:t xml:space="preserve">чающим административную ответственность, является повторное совершение однородного административного правонарушения.   </w:t>
      </w:r>
    </w:p>
    <w:p w:rsidR="00A77B3E">
      <w:r>
        <w:t xml:space="preserve">  </w:t>
      </w:r>
      <w:r>
        <w:tab/>
        <w:t xml:space="preserve">Учитывая обстоятельства совершенного правонарушения, данные о личности, мировой судья полагает возможным назначить </w:t>
      </w:r>
      <w:r>
        <w:t>Сакив</w:t>
      </w:r>
      <w:r>
        <w:t xml:space="preserve"> Р.Л. админис</w:t>
      </w:r>
      <w:r>
        <w:t>тративное наказание в виде административного штрафа в  пределах санкции, предусмотренной статьей 6.9.1 Кодекса Российской Федерации об административных правонарушениях.</w:t>
      </w:r>
    </w:p>
    <w:p w:rsidR="00A77B3E">
      <w:r>
        <w:t>На основании изложенного и руководствуясь ст. 6.9.1, 29.9, 29.10, 29.11 Кодекса Российс</w:t>
      </w:r>
      <w:r>
        <w:t>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/>
    <w:p w:rsidR="00A77B3E">
      <w:r>
        <w:t>Сакив</w:t>
      </w:r>
      <w:r>
        <w:t xml:space="preserve"> Руслана Леонидовича признать виновным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с</w:t>
      </w:r>
      <w:r>
        <w:t xml:space="preserve">умма. </w:t>
      </w:r>
    </w:p>
    <w:p w:rsidR="00A77B3E"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>»), УИН ..., счет № ...1, ИНН телефон, КПП телефон, наименование банка: Отделение Республики Крым, наименование организации телефон, КБК ... к</w:t>
      </w:r>
      <w:r>
        <w:t xml:space="preserve">од ОКТМО </w:t>
      </w:r>
      <w:r>
        <w:t>телефон,Взыскатель</w:t>
      </w:r>
      <w:r>
        <w:t>: МО МВД России «</w:t>
      </w:r>
      <w:r>
        <w:t>Сакский</w:t>
      </w:r>
      <w:r>
        <w:t>», адрес.</w:t>
      </w:r>
    </w:p>
    <w:p w:rsidR="00A77B3E">
      <w:r>
        <w:t>Об уплате штрафа необходимо сообщить, представив квитанцию или платежное поручение в канцелярию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</w:t>
      </w:r>
      <w:r>
        <w:t>дской округ Саки) Республики Крым, расположенную по адресу: адрес.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</w:t>
      </w:r>
      <w:r>
        <w:t>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>
      <w:r>
        <w:t xml:space="preserve">     </w:t>
      </w:r>
      <w:r>
        <w:tab/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</w:t>
      </w:r>
      <w:r>
        <w:t>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 Васильев В.А.</w:t>
      </w:r>
    </w:p>
    <w:p w:rsidR="00A77B3E">
      <w:r>
        <w:t xml:space="preserve">        </w:t>
      </w:r>
      <w:r>
        <w:t xml:space="preserve">       </w:t>
      </w:r>
    </w:p>
    <w:p w:rsidR="00A77B3E"/>
    <w:p w:rsidR="00A77B3E"/>
    <w:sectPr w:rsidSect="004862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45"/>
    <w:rsid w:val="00486245"/>
    <w:rsid w:val="009A7C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2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