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5-73-64/2017</w:t>
      </w:r>
    </w:p>
    <w:p w:rsidR="00A77B3E">
      <w:r>
        <w:t>П О С Т А Н О В Л Е Н И Е</w:t>
      </w:r>
    </w:p>
    <w:p w:rsidR="00A77B3E">
      <w:r>
        <w:t xml:space="preserve">           02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Мельника Владимира Леонидовича, паспортные данные, ... зарегистрированного и проживающего по ад</w:t>
      </w:r>
      <w:r>
        <w:t>ресу: адрес, ранее  привлекавшегося к административной ответственности,</w:t>
      </w:r>
    </w:p>
    <w:p w:rsidR="00A77B3E"/>
    <w:p w:rsidR="00A77B3E">
      <w:r>
        <w:t>У С Т А Н О В И Л:</w:t>
      </w:r>
    </w:p>
    <w:p w:rsidR="00A77B3E"/>
    <w:p w:rsidR="00A77B3E">
      <w:r>
        <w:t>дата, в время час. Мельник В.Л., находясь под административным надзором, отсутствовал по месту жительства по адресу: адрес,  чем нарушил  п. 1 постановления Сакско</w:t>
      </w:r>
      <w:r>
        <w:t>го районного суда от дата об установлении административного надзора.</w:t>
      </w:r>
    </w:p>
    <w:p w:rsidR="00A77B3E">
      <w:r>
        <w:t>Своими действиями Мельник В.Л. нарушил Федеральный закон от дата № 64-ФЗ «Об административном надзоре за лицами, освобожденными из мест лишения свободы»,   ответственность за данное право</w:t>
      </w:r>
      <w:r>
        <w:t xml:space="preserve">нарушение предусмотрена  ч.3 ст. 19.24 </w:t>
      </w:r>
      <w:r>
        <w:t>КоАП</w:t>
      </w:r>
      <w:r>
        <w:t xml:space="preserve"> РФ. </w:t>
      </w:r>
    </w:p>
    <w:p w:rsidR="00A77B3E">
      <w:r>
        <w:t>В судебном заседании Мельник В.Л., свою вину в совершении данного административного правонарушения признал полностью.</w:t>
      </w:r>
    </w:p>
    <w:p w:rsidR="00A77B3E">
      <w:r>
        <w:t>Мировой судья, выслушав Мельника В.Л., всесторонне, полно и объективно исследовав все обс</w:t>
      </w:r>
      <w:r>
        <w:t xml:space="preserve">тоятельства дела в их совокупности, изучив материалы дела, приходит к следующим выводам. </w:t>
      </w:r>
    </w:p>
    <w:p w:rsidR="00A77B3E">
      <w:r>
        <w:t xml:space="preserve">Виновность Мельника В.Л. подтверждается материалами дела, а именно: </w:t>
      </w:r>
    </w:p>
    <w:p w:rsidR="00A77B3E">
      <w:r>
        <w:t>- протоколом об административном правонарушении № РК телефон от дата, составленным уполномоченным</w:t>
      </w:r>
      <w:r>
        <w:t xml:space="preserve">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</w:t>
      </w:r>
      <w:r>
        <w:t xml:space="preserve">ротокола и нарушений прав им представлено не было; </w:t>
      </w:r>
    </w:p>
    <w:p w:rsidR="00A77B3E">
      <w:r>
        <w:t>-  объяснением Мельника В.Л.;</w:t>
      </w:r>
    </w:p>
    <w:p w:rsidR="00A77B3E">
      <w:r>
        <w:t>- копией решения Керченского городского суда от дата;</w:t>
      </w:r>
    </w:p>
    <w:p w:rsidR="00A77B3E">
      <w:r>
        <w:t>- копией решения Сакского районного суда от дата;</w:t>
      </w:r>
    </w:p>
    <w:p w:rsidR="00A77B3E">
      <w:r>
        <w:t>- копией предупреждения  от дата;</w:t>
      </w:r>
    </w:p>
    <w:p w:rsidR="00A77B3E">
      <w:r>
        <w:t>- копией постановления Сакского райо</w:t>
      </w:r>
      <w:r>
        <w:t>нного суда от дата;</w:t>
      </w:r>
    </w:p>
    <w:p w:rsidR="00A77B3E">
      <w:r>
        <w:t xml:space="preserve">- актом посещения поднадзорного  лица от дата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</w:t>
      </w:r>
      <w:r>
        <w:t>азательства признает достоверными и достаточными для привлечения к административной ответственности.</w:t>
      </w:r>
    </w:p>
    <w:p w:rsidR="00A77B3E">
      <w:r>
        <w:t xml:space="preserve">Действия Мельника В.Л. мировым  судьей квалифицируются по ч. 3 ст. 19.24 </w:t>
      </w:r>
      <w:r>
        <w:t>КоАП</w:t>
      </w:r>
      <w:r>
        <w:t xml:space="preserve"> РФ, т.е. повторное в течение одного года несоблюдение лицом, в отношении </w:t>
      </w:r>
      <w:r>
        <w:t>кото</w:t>
      </w:r>
      <w:r>
        <w:t>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</w:t>
      </w:r>
      <w:r>
        <w:t xml:space="preserve"> до сорока часов либо административный арест на срок от десяти до пятнадцати суток.</w:t>
      </w:r>
    </w:p>
    <w:p w:rsidR="00A77B3E">
      <w:r>
        <w:t xml:space="preserve">Обстоятельств, отягчающих наказание, мировым судьей не установлено. </w:t>
      </w:r>
    </w:p>
    <w:p w:rsidR="00A77B3E">
      <w:r>
        <w:t xml:space="preserve">Обстоятельством, смягчающим наказание, мировой судья считает признание им своей вины. </w:t>
      </w:r>
    </w:p>
    <w:p w:rsidR="00A77B3E">
      <w:r>
        <w:t>На основании изл</w:t>
      </w:r>
      <w:r>
        <w:t xml:space="preserve">оженного, руководствуясь  ст.ст.29.9,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Мельника Владимира Леонидовича признать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РФ и назначить ему наказание в виде обязате</w:t>
      </w:r>
      <w:r>
        <w:t>льных работ сроком двадцать  часов.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</w:t>
      </w:r>
      <w:r>
        <w:t>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F02D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D50"/>
    <w:rsid w:val="00A77B3E"/>
    <w:rsid w:val="00F02D50"/>
    <w:rsid w:val="00FF01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