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46FD">
      <w:pPr>
        <w:ind w:firstLine="708"/>
        <w:jc w:val="right"/>
      </w:pPr>
      <w:r>
        <w:rPr>
          <w:sz w:val="26"/>
        </w:rPr>
        <w:t>Дело № 5-73-71/2022</w:t>
      </w:r>
    </w:p>
    <w:p w:rsidR="002B46FD">
      <w:pPr>
        <w:ind w:firstLine="708"/>
        <w:jc w:val="right"/>
      </w:pPr>
      <w:r>
        <w:rPr>
          <w:sz w:val="26"/>
        </w:rPr>
        <w:t>УИД: 91MS0073-01-2022-000321-49</w:t>
      </w:r>
    </w:p>
    <w:p w:rsidR="002B5E8E">
      <w:pPr>
        <w:ind w:firstLine="708"/>
        <w:jc w:val="center"/>
        <w:rPr>
          <w:sz w:val="26"/>
        </w:rPr>
      </w:pPr>
    </w:p>
    <w:p w:rsidR="002B46FD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B5E8E">
      <w:pPr>
        <w:ind w:firstLine="708"/>
        <w:rPr>
          <w:sz w:val="26"/>
        </w:rPr>
      </w:pPr>
    </w:p>
    <w:p w:rsidR="002B46FD">
      <w:pPr>
        <w:ind w:firstLine="708"/>
      </w:pPr>
      <w:r>
        <w:rPr>
          <w:sz w:val="26"/>
        </w:rPr>
        <w:t xml:space="preserve">15 марта 2022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B5E8E">
      <w:pPr>
        <w:ind w:firstLine="708"/>
        <w:jc w:val="both"/>
        <w:rPr>
          <w:sz w:val="26"/>
        </w:rPr>
      </w:pPr>
    </w:p>
    <w:p w:rsidR="002B46F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2B46FD">
      <w:pPr>
        <w:ind w:left="708"/>
        <w:jc w:val="both"/>
      </w:pPr>
      <w:r>
        <w:rPr>
          <w:spacing w:val="-4"/>
          <w:sz w:val="26"/>
        </w:rPr>
        <w:t>Антонченко</w:t>
      </w:r>
      <w:r>
        <w:rPr>
          <w:spacing w:val="-4"/>
          <w:sz w:val="26"/>
        </w:rPr>
        <w:t xml:space="preserve"> А.Н.</w:t>
      </w:r>
    </w:p>
    <w:p w:rsidR="002B46FD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2B46F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Антонченко</w:t>
      </w:r>
      <w:r>
        <w:rPr>
          <w:rFonts w:ascii="Times New Roman" w:hAnsi="Times New Roman" w:cs="Times New Roman"/>
          <w:b w:val="0"/>
        </w:rPr>
        <w:t xml:space="preserve"> А.Н.,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октябрь 2021 года на работающих у него застрахованных лиц. Отчетность за октябрь 2021 года по форме СЗВ-М, утвержденная постановлением Правления ПФ</w:t>
      </w:r>
      <w:r>
        <w:rPr>
          <w:rFonts w:ascii="Times New Roman" w:hAnsi="Times New Roman" w:cs="Times New Roman"/>
          <w:b w:val="0"/>
        </w:rPr>
        <w:t xml:space="preserve">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5 (пяти) застрахов</w:t>
      </w:r>
      <w:r>
        <w:rPr>
          <w:rFonts w:ascii="Times New Roman" w:hAnsi="Times New Roman" w:cs="Times New Roman"/>
          <w:b w:val="0"/>
        </w:rPr>
        <w:t>анных лиц, то есть после законодательно установленного срока.</w:t>
      </w:r>
    </w:p>
    <w:p w:rsidR="002B46F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обязательного пенсионного страхован</w:t>
      </w:r>
      <w:r>
        <w:rPr>
          <w:rFonts w:ascii="Times New Roman" w:hAnsi="Times New Roman" w:cs="Times New Roman"/>
          <w:b w:val="0"/>
        </w:rPr>
        <w:t xml:space="preserve">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2B46F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Антонченко</w:t>
      </w:r>
      <w:r>
        <w:rPr>
          <w:sz w:val="26"/>
        </w:rPr>
        <w:t xml:space="preserve"> А.Н. не явился, ходатайств об отложении дела не поступило, в материалах дела имеется почтовое уведомление о вручении судебной корреспонденции, что </w:t>
      </w:r>
      <w:r>
        <w:rPr>
          <w:sz w:val="26"/>
        </w:rPr>
        <w:t xml:space="preserve">является надлежащим извещением. </w:t>
      </w:r>
    </w:p>
    <w:p w:rsidR="002B46FD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</w:t>
      </w:r>
      <w:r>
        <w:rPr>
          <w:sz w:val="26"/>
        </w:rPr>
        <w:t xml:space="preserve">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</w:t>
      </w:r>
      <w:r>
        <w:rPr>
          <w:sz w:val="26"/>
        </w:rPr>
        <w:t xml:space="preserve">нности. </w:t>
      </w:r>
    </w:p>
    <w:p w:rsidR="002B46FD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2B46FD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</w:t>
      </w:r>
      <w:r>
        <w:rPr>
          <w:sz w:val="26"/>
        </w:rPr>
        <w:t xml:space="preserve"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6"/>
        </w:rPr>
        <w:t>(документов), необходимых для ведения индивидуаль</w:t>
      </w:r>
      <w:r>
        <w:rPr>
          <w:sz w:val="26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2B46F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Антонченко</w:t>
      </w:r>
      <w:r>
        <w:rPr>
          <w:sz w:val="26"/>
        </w:rPr>
        <w:t xml:space="preserve"> А.Н. в пред</w:t>
      </w:r>
      <w:r>
        <w:rPr>
          <w:sz w:val="26"/>
        </w:rPr>
        <w:t xml:space="preserve">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копией уведомления о составлении протокола,</w:t>
      </w:r>
      <w:r>
        <w:rPr>
          <w:sz w:val="26"/>
        </w:rPr>
        <w:t xml:space="preserve"> копией отчета по форме СЗВ-М, копией выписки из Единого государственного реестра юридических ли</w:t>
      </w:r>
      <w:r>
        <w:rPr>
          <w:sz w:val="26"/>
        </w:rPr>
        <w:t xml:space="preserve">ц. </w:t>
      </w:r>
    </w:p>
    <w:p w:rsidR="002B46FD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</w:t>
      </w:r>
      <w:r>
        <w:rPr>
          <w:sz w:val="26"/>
        </w:rPr>
        <w:t xml:space="preserve">я к административной ответственности. </w:t>
      </w:r>
    </w:p>
    <w:p w:rsidR="002B46FD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Антонченко</w:t>
      </w:r>
      <w:r>
        <w:rPr>
          <w:spacing w:val="-4"/>
          <w:sz w:val="26"/>
        </w:rPr>
        <w:t xml:space="preserve"> А.Н.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rPr>
          <w:sz w:val="26"/>
        </w:rPr>
        <w:t>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>
        <w:rPr>
          <w:sz w:val="26"/>
        </w:rPr>
        <w:t>рахования, а равно представление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2B46F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</w:t>
      </w:r>
      <w:r>
        <w:rPr>
          <w:sz w:val="26"/>
        </w:rPr>
        <w:t>ения, личность лица, привлекаемого к административной ответственности, обстоятельства дела.</w:t>
      </w:r>
    </w:p>
    <w:p w:rsidR="002B46FD" w:rsidP="002B5E8E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2B46FD" w:rsidP="002B5E8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</w:t>
      </w:r>
      <w:r>
        <w:rPr>
          <w:sz w:val="26"/>
        </w:rPr>
        <w:t>мировой судья,</w:t>
      </w:r>
    </w:p>
    <w:p w:rsidR="002B46FD">
      <w:pPr>
        <w:jc w:val="center"/>
      </w:pPr>
      <w:r>
        <w:rPr>
          <w:sz w:val="26"/>
        </w:rPr>
        <w:t>ПОСТАНОВИЛ:</w:t>
      </w:r>
    </w:p>
    <w:p w:rsidR="002B46FD" w:rsidP="002B5E8E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Антонченко</w:t>
      </w:r>
      <w:r>
        <w:rPr>
          <w:spacing w:val="-4"/>
          <w:sz w:val="26"/>
        </w:rPr>
        <w:t xml:space="preserve"> А.Н.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</w:t>
      </w:r>
      <w:r>
        <w:rPr>
          <w:sz w:val="26"/>
        </w:rPr>
        <w:t>а) рублей.</w:t>
      </w:r>
    </w:p>
    <w:p w:rsidR="002B46FD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</w:t>
      </w:r>
      <w:r>
        <w:rPr>
          <w:sz w:val="26"/>
        </w:rPr>
        <w:t xml:space="preserve">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 xml:space="preserve">район), УИН:0, Код бюджетной классификации: 39211601230060000140, назначение платежа: штраф за административное правонарушение. </w:t>
      </w:r>
    </w:p>
    <w:p w:rsidR="002B46F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</w:t>
      </w:r>
      <w:r>
        <w:rPr>
          <w:sz w:val="26"/>
        </w:rPr>
        <w:t xml:space="preserve">нарушении,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6"/>
        </w:rPr>
        <w:t xml:space="preserve">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B46FD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</w:t>
      </w:r>
      <w:r>
        <w:rPr>
          <w:sz w:val="26"/>
        </w:rPr>
        <w:t xml:space="preserve">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B46F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B5E8E">
      <w:pPr>
        <w:spacing w:after="200" w:line="276" w:lineRule="auto"/>
        <w:jc w:val="both"/>
        <w:rPr>
          <w:sz w:val="26"/>
        </w:rPr>
      </w:pPr>
    </w:p>
    <w:p w:rsidR="002B46FD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FD"/>
    <w:rsid w:val="002B46FD"/>
    <w:rsid w:val="002B5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