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C644E">
      <w:pPr>
        <w:ind w:firstLine="708"/>
        <w:jc w:val="right"/>
      </w:pPr>
      <w:r>
        <w:rPr>
          <w:sz w:val="26"/>
        </w:rPr>
        <w:t>Дело № 5-73-71/2023</w:t>
      </w:r>
    </w:p>
    <w:p w:rsidR="007C644E">
      <w:pPr>
        <w:jc w:val="right"/>
      </w:pPr>
      <w:r>
        <w:rPr>
          <w:sz w:val="26"/>
        </w:rPr>
        <w:t>УИД: 91MS0073-телефон-телефон</w:t>
      </w:r>
    </w:p>
    <w:p w:rsidR="005F6498">
      <w:pPr>
        <w:ind w:firstLine="708"/>
        <w:jc w:val="center"/>
        <w:rPr>
          <w:sz w:val="26"/>
        </w:rPr>
      </w:pPr>
    </w:p>
    <w:p w:rsidR="007C644E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F6498">
      <w:pPr>
        <w:ind w:firstLine="708"/>
        <w:rPr>
          <w:sz w:val="26"/>
        </w:rPr>
      </w:pPr>
    </w:p>
    <w:p w:rsidR="007C644E">
      <w:pPr>
        <w:ind w:firstLine="708"/>
      </w:pPr>
      <w:r>
        <w:rPr>
          <w:sz w:val="26"/>
        </w:rPr>
        <w:t xml:space="preserve">02 марта 2023 года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5F6498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</w:p>
    <w:p w:rsidR="007C644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</w:rPr>
        <w:t>Сакского</w:t>
      </w:r>
      <w:r>
        <w:rPr>
          <w:rFonts w:ascii="Times New Roman" w:hAnsi="Times New Roman" w:cs="Times New Roman"/>
          <w:b w:val="0"/>
        </w:rPr>
        <w:t xml:space="preserve"> судебного района (адрес и городской адрес) адрес</w:t>
      </w:r>
      <w:r>
        <w:rPr>
          <w:rFonts w:ascii="Times New Roman" w:hAnsi="Times New Roman" w:cs="Times New Roman"/>
          <w:b w:val="0"/>
        </w:rPr>
        <w:t xml:space="preserve"> Васильев В.А. рассмотрев материалы дела об административном правонарушении, поступившие из Межрайонной ИФНС России № 6 по адрес </w:t>
      </w:r>
      <w:r>
        <w:rPr>
          <w:rFonts w:ascii="Times New Roman" w:hAnsi="Times New Roman" w:cs="Times New Roman"/>
          <w:b w:val="0"/>
          <w:spacing w:val="-4"/>
        </w:rPr>
        <w:t xml:space="preserve">в отношении: </w:t>
      </w:r>
    </w:p>
    <w:p w:rsidR="007C644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</w:rPr>
        <w:t>Бурыгиной</w:t>
      </w:r>
      <w:r>
        <w:rPr>
          <w:rFonts w:ascii="Times New Roman" w:hAnsi="Times New Roman" w:cs="Times New Roman"/>
          <w:b w:val="0"/>
          <w:spacing w:val="-4"/>
        </w:rPr>
        <w:t xml:space="preserve"> И.П.</w:t>
      </w:r>
      <w:r>
        <w:rPr>
          <w:rFonts w:ascii="Times New Roman" w:hAnsi="Times New Roman" w:cs="Times New Roman"/>
          <w:b w:val="0"/>
          <w:spacing w:val="-4"/>
        </w:rPr>
        <w:t xml:space="preserve">, паспортные данные, гражданина Российской Федерации, паспортные данные, </w:t>
      </w:r>
      <w:r>
        <w:rPr>
          <w:rFonts w:ascii="Times New Roman" w:hAnsi="Times New Roman" w:cs="Times New Roman"/>
          <w:b w:val="0"/>
          <w:spacing w:val="-4"/>
        </w:rPr>
        <w:t>расположенного по адресу:</w:t>
      </w:r>
      <w:r>
        <w:rPr>
          <w:rFonts w:ascii="Times New Roman" w:hAnsi="Times New Roman" w:cs="Times New Roman"/>
          <w:b w:val="0"/>
        </w:rPr>
        <w:t xml:space="preserve"> адрес,</w:t>
      </w:r>
      <w:r>
        <w:rPr>
          <w:rFonts w:ascii="Times New Roman" w:hAnsi="Times New Roman" w:cs="Times New Roman"/>
          <w:b w:val="0"/>
          <w:spacing w:val="-4"/>
        </w:rPr>
        <w:t xml:space="preserve"> </w:t>
      </w:r>
      <w:r>
        <w:rPr>
          <w:rFonts w:ascii="Times New Roman" w:hAnsi="Times New Roman" w:cs="Times New Roman"/>
          <w:b w:val="0"/>
        </w:rPr>
        <w:t>проживающей по адресу: адрес,</w:t>
      </w:r>
      <w:r>
        <w:rPr>
          <w:rFonts w:ascii="Times New Roman" w:hAnsi="Times New Roman" w:cs="Times New Roman"/>
          <w:b w:val="0"/>
          <w:spacing w:val="-4"/>
        </w:rPr>
        <w:t xml:space="preserve"> </w:t>
      </w:r>
      <w:r>
        <w:rPr>
          <w:rFonts w:ascii="Times New Roman" w:hAnsi="Times New Roman" w:cs="Times New Roman"/>
          <w:b w:val="0"/>
        </w:rPr>
        <w:t xml:space="preserve">ранее не </w:t>
      </w:r>
      <w:r>
        <w:rPr>
          <w:rFonts w:ascii="Times New Roman" w:hAnsi="Times New Roman" w:cs="Times New Roman"/>
          <w:b w:val="0"/>
        </w:rPr>
        <w:t>привлекавшейся</w:t>
      </w:r>
      <w:r>
        <w:rPr>
          <w:rFonts w:ascii="Times New Roman" w:hAnsi="Times New Roman" w:cs="Times New Roman"/>
          <w:b w:val="0"/>
        </w:rPr>
        <w:t xml:space="preserve"> к административной ответственности, привлекаемой к административной ответственности по ч. 2 ст. 1</w:t>
      </w:r>
      <w:r>
        <w:rPr>
          <w:rFonts w:ascii="Times New Roman" w:hAnsi="Times New Roman" w:cs="Times New Roman"/>
          <w:b w:val="0"/>
        </w:rPr>
        <w:t>5.6 КоАП РФ,</w:t>
      </w:r>
    </w:p>
    <w:p w:rsidR="005F6498">
      <w:pPr>
        <w:ind w:firstLine="708"/>
        <w:jc w:val="center"/>
        <w:rPr>
          <w:sz w:val="26"/>
        </w:rPr>
      </w:pPr>
    </w:p>
    <w:p w:rsidR="007C644E">
      <w:pPr>
        <w:ind w:firstLine="708"/>
        <w:jc w:val="center"/>
      </w:pPr>
      <w:r>
        <w:rPr>
          <w:sz w:val="26"/>
        </w:rPr>
        <w:t>У С Т А Н О В И Л:</w:t>
      </w:r>
    </w:p>
    <w:p w:rsidR="007C644E" w:rsidRPr="005F6498" w:rsidP="005F6498">
      <w:pPr>
        <w:ind w:firstLine="708"/>
        <w:jc w:val="both"/>
        <w:rPr>
          <w:sz w:val="26"/>
        </w:rPr>
      </w:pPr>
      <w:r>
        <w:rPr>
          <w:sz w:val="26"/>
        </w:rPr>
        <w:t>Бурыгина</w:t>
      </w:r>
      <w:r>
        <w:rPr>
          <w:sz w:val="26"/>
        </w:rPr>
        <w:t xml:space="preserve"> И.П., </w:t>
      </w:r>
      <w:r>
        <w:rPr>
          <w:spacing w:val="-4"/>
          <w:sz w:val="26"/>
        </w:rPr>
        <w:t>расположенного по адресу:</w:t>
      </w:r>
      <w:r>
        <w:rPr>
          <w:sz w:val="26"/>
        </w:rPr>
        <w:t xml:space="preserve"> адрес, допустила несвоевременное представление в Межрайонную ИФНС России № 6 по адрес сведений о вы</w:t>
      </w:r>
      <w:r>
        <w:rPr>
          <w:sz w:val="26"/>
        </w:rPr>
        <w:t xml:space="preserve">даче свидетельства о праве на наследство (Форма </w:t>
      </w:r>
      <w:r>
        <w:rPr>
          <w:sz w:val="26"/>
        </w:rPr>
        <w:t>ПН</w:t>
      </w:r>
      <w:r>
        <w:rPr>
          <w:sz w:val="26"/>
        </w:rPr>
        <w:t xml:space="preserve">) от дата в отношении </w:t>
      </w:r>
      <w:r>
        <w:rPr>
          <w:sz w:val="26"/>
        </w:rPr>
        <w:t>фио</w:t>
      </w:r>
      <w:r>
        <w:rPr>
          <w:sz w:val="26"/>
        </w:rPr>
        <w:t xml:space="preserve"> (доля жилого дома) в срок не позднее дата Фактически сведения о выдаче свидетельства о праве на наследство (Форма ПН) от дата в отношении </w:t>
      </w:r>
      <w:r>
        <w:rPr>
          <w:sz w:val="26"/>
        </w:rPr>
        <w:t>фио</w:t>
      </w:r>
      <w:r>
        <w:rPr>
          <w:sz w:val="26"/>
        </w:rPr>
        <w:t xml:space="preserve"> (доля жилого дома) отправлены по почте</w:t>
      </w:r>
      <w:r>
        <w:rPr>
          <w:sz w:val="26"/>
        </w:rPr>
        <w:t xml:space="preserve"> дата, то есть документ представлен через 1 день после предельного срока (дата) подачи сведений, в результате чего допущено нарушение требований п. 6 ст. 85 НК РФ, за что предусмотрена ответственность по ст. 15.6 ч.2 КоАП РФ.</w:t>
      </w:r>
    </w:p>
    <w:p w:rsidR="007C644E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Бурыгина</w:t>
      </w:r>
      <w:r>
        <w:rPr>
          <w:sz w:val="26"/>
        </w:rPr>
        <w:t xml:space="preserve"> </w:t>
      </w:r>
      <w:r>
        <w:rPr>
          <w:sz w:val="26"/>
        </w:rPr>
        <w:t xml:space="preserve">И.П. не явилась, ходатайств об отложении дела не поступило, о дате и времени рассмотрения дела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дела. </w:t>
      </w:r>
    </w:p>
    <w:p w:rsidR="007C644E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</w:t>
      </w:r>
      <w:r>
        <w:rPr>
          <w:sz w:val="26"/>
        </w:rPr>
        <w:t>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</w:t>
      </w:r>
      <w:r>
        <w:rPr>
          <w:sz w:val="26"/>
        </w:rPr>
        <w:t>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7C644E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правонарушении доказат</w:t>
      </w:r>
      <w:r>
        <w:rPr>
          <w:sz w:val="26"/>
        </w:rPr>
        <w:t xml:space="preserve">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</w:t>
      </w:r>
      <w:r>
        <w:rPr>
          <w:sz w:val="26"/>
        </w:rPr>
        <w:t>дующему.</w:t>
      </w:r>
    </w:p>
    <w:p w:rsidR="007C644E">
      <w:pPr>
        <w:ind w:firstLine="708"/>
        <w:jc w:val="both"/>
      </w:pPr>
      <w:r>
        <w:rPr>
          <w:sz w:val="26"/>
        </w:rPr>
        <w:t xml:space="preserve">В соответствии с ч.2 </w:t>
      </w:r>
      <w:hyperlink r:id="rId5" w:history="1">
        <w:r>
          <w:rPr>
            <w:color w:val="0000FF"/>
            <w:sz w:val="26"/>
            <w:u w:val="single"/>
          </w:rPr>
          <w:t>ст.15.6 Кодекса Российской Федерации об административных правонарушениях</w:t>
        </w:r>
      </w:hyperlink>
      <w:r>
        <w:rPr>
          <w:sz w:val="26"/>
        </w:rPr>
        <w:t xml:space="preserve"> нарушение должностным лицом</w:t>
      </w:r>
      <w:r>
        <w:rPr>
          <w:sz w:val="26"/>
        </w:rPr>
        <w:t xml:space="preserve">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</w:t>
      </w:r>
      <w:r>
        <w:rPr>
          <w:sz w:val="26"/>
        </w:rPr>
        <w:t>сроков представления (сообще</w:t>
      </w:r>
      <w:r>
        <w:rPr>
          <w:sz w:val="26"/>
        </w:rPr>
        <w:t>ния) сведений в налоговые органы, связанных с учетом организаций и физических лиц, либо представление таких сведений в неполном объеме или</w:t>
      </w:r>
      <w:r>
        <w:rPr>
          <w:sz w:val="26"/>
        </w:rPr>
        <w:t xml:space="preserve"> искаженном виде - влечет наложение административного штрафа в размере от пятисот </w:t>
      </w:r>
      <w:r>
        <w:rPr>
          <w:sz w:val="26"/>
        </w:rPr>
        <w:t>до</w:t>
      </w:r>
      <w:r>
        <w:rPr>
          <w:sz w:val="26"/>
        </w:rPr>
        <w:t xml:space="preserve"> сумма прописью.</w:t>
      </w:r>
    </w:p>
    <w:p w:rsidR="007C644E">
      <w:pPr>
        <w:ind w:firstLine="540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п. 6 ст. 85 Налогового Кодекса РФ органы (учреждения), уполномоченные совершать нотариальные действия, и нотариусы, занимающиеся частной практикой, обязаны сообщать о выдаче свидетельств о праве на наследство и о нотариальном удостоверении договоров дарени</w:t>
      </w:r>
      <w:r>
        <w:rPr>
          <w:sz w:val="26"/>
        </w:rPr>
        <w:t>я в налоговые органы соответственно по месту своего нахождения, месту жительства не позднее пяти дней со дня соответствующего нотариального удостоверения, если иное не предусмотрено настоящим</w:t>
      </w:r>
      <w:r>
        <w:rPr>
          <w:sz w:val="26"/>
        </w:rPr>
        <w:t xml:space="preserve"> Кодексом. При этом информация об удостоверении договоров дарения</w:t>
      </w:r>
      <w:r>
        <w:rPr>
          <w:sz w:val="26"/>
        </w:rPr>
        <w:t xml:space="preserve"> должна содержать сведения о степени родства между дарителем и одаряемым.</w:t>
      </w:r>
    </w:p>
    <w:p w:rsidR="007C644E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Бурыгиной</w:t>
      </w:r>
      <w:r>
        <w:rPr>
          <w:sz w:val="26"/>
        </w:rPr>
        <w:t xml:space="preserve"> И.П. в предъявленном правонарушении доказана материалами дела, а именно: протоколом об административном правонарушении от дата, копией сведений о выдаче свидетельства </w:t>
      </w:r>
      <w:r>
        <w:rPr>
          <w:sz w:val="26"/>
        </w:rPr>
        <w:t>о праве на наследство, копией уведомления</w:t>
      </w:r>
      <w:r>
        <w:rPr>
          <w:sz w:val="26"/>
        </w:rPr>
        <w:t>, копией квитанции о приеме электронного документа, копией уведомления</w:t>
      </w:r>
      <w:r>
        <w:rPr>
          <w:sz w:val="26"/>
        </w:rPr>
        <w:t>, копией квитанции о приеме электронного документа, копией решения</w:t>
      </w:r>
      <w:r>
        <w:rPr>
          <w:sz w:val="26"/>
        </w:rPr>
        <w:t xml:space="preserve"> от дата, копией квитанции о приеме электронного документа.</w:t>
      </w:r>
    </w:p>
    <w:p w:rsidR="007C644E">
      <w:pPr>
        <w:ind w:firstLine="708"/>
        <w:jc w:val="both"/>
      </w:pPr>
      <w:r>
        <w:rPr>
          <w:sz w:val="26"/>
        </w:rPr>
        <w:t>Все</w:t>
      </w:r>
      <w:r>
        <w:rPr>
          <w:sz w:val="26"/>
        </w:rPr>
        <w:t xml:space="preserve">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</w:t>
      </w:r>
      <w:r>
        <w:rPr>
          <w:sz w:val="26"/>
        </w:rPr>
        <w:t xml:space="preserve">инистративной ответственности. </w:t>
      </w:r>
    </w:p>
    <w:p w:rsidR="007C644E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Бурыгиной</w:t>
      </w:r>
      <w:r>
        <w:rPr>
          <w:sz w:val="26"/>
        </w:rPr>
        <w:t xml:space="preserve"> И.П. мировой судья квалифицирует по ч.2 ст. 15.6 КоАП РФ, как нарушение нотариусом предусмотренных законодательством Российской Федерации о налогах и сборах сроков представления (сообщения) сведений в нало</w:t>
      </w:r>
      <w:r>
        <w:rPr>
          <w:sz w:val="26"/>
        </w:rPr>
        <w:t xml:space="preserve">говые органы, связанных с учетом организаций и физических лиц. </w:t>
      </w:r>
    </w:p>
    <w:p w:rsidR="007C644E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7C644E" w:rsidP="005F6498">
      <w:pPr>
        <w:ind w:firstLine="708"/>
        <w:jc w:val="both"/>
      </w:pPr>
      <w:r>
        <w:rPr>
          <w:sz w:val="26"/>
        </w:rPr>
        <w:t>О</w:t>
      </w:r>
      <w:r>
        <w:rPr>
          <w:sz w:val="26"/>
        </w:rPr>
        <w:t>бстоятельств, смягчающих и отягчающих административную ответственность, мировой судья не находит.</w:t>
      </w:r>
    </w:p>
    <w:p w:rsidR="007C644E" w:rsidP="005F649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7C644E">
      <w:pPr>
        <w:jc w:val="center"/>
      </w:pPr>
      <w:r>
        <w:rPr>
          <w:sz w:val="26"/>
        </w:rPr>
        <w:t>ПОСТАНОВИЛ:</w:t>
      </w:r>
    </w:p>
    <w:p w:rsidR="007C644E" w:rsidP="005F6498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Бурыгину</w:t>
      </w:r>
      <w:r>
        <w:rPr>
          <w:spacing w:val="-4"/>
          <w:sz w:val="26"/>
        </w:rPr>
        <w:t xml:space="preserve"> И.П.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виновной в совершении административного правонарушения, ответственность за которое предусмотрена ч.2 ст. 15.6 КоАП РФ, и назначить ей наказание в виде административного штрафа в размере сумма.</w:t>
      </w:r>
    </w:p>
    <w:p w:rsidR="007C644E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</w:t>
      </w:r>
      <w:r>
        <w:rPr>
          <w:sz w:val="26"/>
        </w:rPr>
        <w:t xml:space="preserve">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</w:t>
      </w:r>
      <w:r>
        <w:rPr>
          <w:sz w:val="26"/>
        </w:rPr>
        <w:t xml:space="preserve">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82811601153010006140, УИН 04107603007</w:t>
      </w:r>
      <w:r>
        <w:rPr>
          <w:sz w:val="26"/>
        </w:rPr>
        <w:t>35000712315128.</w:t>
      </w:r>
    </w:p>
    <w:p w:rsidR="007C644E">
      <w:pPr>
        <w:spacing w:line="260" w:lineRule="atLeast"/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</w:t>
      </w:r>
      <w:r>
        <w:rPr>
          <w:sz w:val="26"/>
        </w:rPr>
        <w:t>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</w:t>
      </w:r>
      <w:r>
        <w:rPr>
          <w:sz w:val="26"/>
        </w:rPr>
        <w:t>а срок</w:t>
      </w:r>
      <w:r>
        <w:rPr>
          <w:sz w:val="26"/>
        </w:rPr>
        <w:t xml:space="preserve"> до пятидесяти часов. </w:t>
      </w:r>
    </w:p>
    <w:p w:rsidR="007C644E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7C644E" w:rsidP="005F649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5F6498">
      <w:pPr>
        <w:rPr>
          <w:sz w:val="26"/>
        </w:rPr>
      </w:pPr>
    </w:p>
    <w:p w:rsidR="007C644E">
      <w:r>
        <w:rPr>
          <w:sz w:val="26"/>
        </w:rPr>
        <w:t xml:space="preserve">      </w:t>
      </w:r>
      <w:r>
        <w:rPr>
          <w:sz w:val="26"/>
        </w:rPr>
        <w:t>Миров</w:t>
      </w:r>
      <w:r>
        <w:rPr>
          <w:sz w:val="26"/>
        </w:rPr>
        <w:t xml:space="preserve">ой судья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7C644E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4E"/>
    <w:rsid w:val="005F6498"/>
    <w:rsid w:val="007C64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