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3255">
      <w:pPr>
        <w:jc w:val="right"/>
      </w:pPr>
      <w:r>
        <w:t xml:space="preserve">Дело № 5-73-72/2020 </w:t>
      </w:r>
    </w:p>
    <w:p w:rsidR="002F3255">
      <w:pPr>
        <w:jc w:val="right"/>
      </w:pPr>
      <w:r>
        <w:t>УИД: 91MS0073-01-2020-000217-38</w:t>
      </w:r>
    </w:p>
    <w:p w:rsidR="00111A18">
      <w:pPr>
        <w:jc w:val="center"/>
      </w:pPr>
    </w:p>
    <w:p w:rsidR="002F3255">
      <w:pPr>
        <w:jc w:val="center"/>
      </w:pPr>
      <w:r>
        <w:t>П</w:t>
      </w:r>
      <w:r>
        <w:t xml:space="preserve"> О С Т А Н О В Л Е Н И Е</w:t>
      </w:r>
    </w:p>
    <w:p w:rsidR="00111A18">
      <w:pPr>
        <w:ind w:firstLine="708"/>
      </w:pPr>
    </w:p>
    <w:p w:rsidR="002F3255">
      <w:pPr>
        <w:ind w:firstLine="708"/>
      </w:pPr>
      <w:r>
        <w:t xml:space="preserve">17 марта 2020 года                                                                                                    </w:t>
      </w:r>
      <w:r>
        <w:t>г</w:t>
      </w:r>
      <w:r>
        <w:t>. Саки</w:t>
      </w:r>
    </w:p>
    <w:p w:rsidR="00111A18">
      <w:pPr>
        <w:ind w:firstLine="708"/>
        <w:jc w:val="both"/>
      </w:pPr>
    </w:p>
    <w:p w:rsidR="002F3255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2F3255">
      <w:pPr>
        <w:ind w:left="851"/>
        <w:jc w:val="both"/>
      </w:pPr>
      <w:r>
        <w:t>Егоровой В.Н.</w:t>
      </w:r>
      <w:r>
        <w:t xml:space="preserve"> о привлечении ее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2F3255">
      <w:pPr>
        <w:jc w:val="center"/>
      </w:pPr>
      <w:r>
        <w:t xml:space="preserve">У С Т А Н </w:t>
      </w:r>
      <w:r>
        <w:t>О В И Л:</w:t>
      </w:r>
    </w:p>
    <w:p w:rsidR="002F3255">
      <w:pPr>
        <w:ind w:firstLine="708"/>
        <w:jc w:val="both"/>
      </w:pPr>
      <w:r>
        <w:t xml:space="preserve">В </w:t>
      </w:r>
      <w:r>
        <w:t>рамках исполнительного производства</w:t>
      </w:r>
      <w:r>
        <w:t xml:space="preserve"> 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выезд по месту жительства должника </w:t>
      </w:r>
      <w:r>
        <w:t>с целью проверки имущественного поло</w:t>
      </w:r>
      <w:r>
        <w:t>жения должника. Однако Егорова В.Н.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</w:t>
      </w:r>
      <w:r>
        <w:t xml:space="preserve">нарушение, предусмотренное ст. 17.8 </w:t>
      </w:r>
      <w:r>
        <w:t>КоАП</w:t>
      </w:r>
      <w:r>
        <w:t xml:space="preserve"> РФ. </w:t>
      </w:r>
    </w:p>
    <w:p w:rsidR="002F3255">
      <w:pPr>
        <w:ind w:firstLine="709"/>
        <w:jc w:val="both"/>
      </w:pPr>
      <w:r>
        <w:t>В судебное заседание Егорова В.Н. не явилась, ходатайств об отложении дела не поступило, о дате и времени рассмотрения дела извещена надлежащим образом, что подтверждается уведомлением о вручении почтового отпр</w:t>
      </w:r>
      <w:r>
        <w:t>авления.</w:t>
      </w:r>
    </w:p>
    <w:p w:rsidR="002F3255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t>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F3255">
      <w:pPr>
        <w:ind w:firstLine="540"/>
        <w:jc w:val="both"/>
      </w:pPr>
      <w:r>
        <w:t>Мировой судья, и</w:t>
      </w:r>
      <w:r>
        <w:t xml:space="preserve">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</w:t>
        </w:r>
        <w:r>
          <w:rPr>
            <w:color w:val="0000FF"/>
          </w:rPr>
          <w:t>а Российской Федерации об административных правонарушениях</w:t>
        </w:r>
      </w:hyperlink>
      <w:r>
        <w:t>, пришел к следующему.</w:t>
      </w:r>
    </w:p>
    <w:p w:rsidR="002F3255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</w:t>
      </w:r>
      <w:r>
        <w:t xml:space="preserve">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F3255">
      <w:pPr>
        <w:spacing w:line="240" w:lineRule="atLeast"/>
        <w:ind w:firstLine="540"/>
        <w:jc w:val="both"/>
      </w:pPr>
      <w:r>
        <w:t>Вина Егоровой В.Н. подтверждается: актом обнаружения административного правонарушения,</w:t>
      </w:r>
      <w:r>
        <w:t xml:space="preserve"> протоколом об административном правонарушении,</w:t>
      </w:r>
      <w:r>
        <w:t xml:space="preserve"> копией исполнительного листа,</w:t>
      </w:r>
      <w:r>
        <w:t xml:space="preserve"> копией постановления о возбуждении исполнительного производства, копией заявки.</w:t>
      </w:r>
    </w:p>
    <w:p w:rsidR="002F3255">
      <w:pPr>
        <w:spacing w:line="240" w:lineRule="atLeast"/>
        <w:ind w:firstLine="708"/>
        <w:jc w:val="both"/>
      </w:pPr>
      <w:r>
        <w:t>Таким образом, мировой судья считает, что вина Егоровой В.Н. в совершении админист</w:t>
      </w:r>
      <w:r>
        <w:t xml:space="preserve">ративного правонарушения полностью доказана, ее действия следует квалифицировать по ст. 17.8 </w:t>
      </w:r>
      <w:r>
        <w:t>КоАП</w:t>
      </w:r>
      <w:r>
        <w:t xml:space="preserve"> РФ, как воспрепятствование законной деятельности должностного лица органа, уполномоченного на осуществление функций </w:t>
      </w:r>
      <w:r>
        <w:t>по</w:t>
      </w:r>
      <w:r>
        <w:t xml:space="preserve"> </w:t>
      </w:r>
      <w:r>
        <w:t>принудительному исполнению исполнительн</w:t>
      </w:r>
      <w:r>
        <w:t xml:space="preserve">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2F3255">
      <w:pPr>
        <w:ind w:firstLine="708"/>
        <w:jc w:val="both"/>
      </w:pPr>
      <w:r>
        <w:t>Со</w:t>
      </w:r>
      <w:r>
        <w:t xml:space="preserve">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</w:t>
      </w:r>
      <w:r>
        <w:t>ость.</w:t>
      </w:r>
    </w:p>
    <w:p w:rsidR="002F3255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2F3255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</w:t>
      </w:r>
      <w:r>
        <w:t xml:space="preserve">т. 29.9, 29.10 </w:t>
      </w:r>
      <w:r>
        <w:t>КоАП</w:t>
      </w:r>
      <w:r>
        <w:t xml:space="preserve"> РФ мировой судья, </w:t>
      </w:r>
    </w:p>
    <w:p w:rsidR="002F3255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2F3255">
      <w:pPr>
        <w:ind w:firstLine="708"/>
        <w:jc w:val="both"/>
      </w:pPr>
      <w:r>
        <w:t>Признать Егорову В.Н.</w:t>
      </w:r>
      <w:r>
        <w:t xml:space="preserve"> 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размере 100</w:t>
      </w:r>
      <w:r>
        <w:t xml:space="preserve">0 (одна тысяча) рублей. </w:t>
      </w:r>
    </w:p>
    <w:p w:rsidR="002F3255">
      <w:pPr>
        <w:spacing w:line="240" w:lineRule="atLeast"/>
        <w:ind w:firstLine="708"/>
        <w:jc w:val="both"/>
      </w:pPr>
      <w:r>
        <w:t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получателя:</w:t>
      </w:r>
      <w:r>
        <w:t xml:space="preserve"> Отделение Республика Крым </w:t>
      </w:r>
      <w:r>
        <w:t>г</w:t>
      </w:r>
      <w:r>
        <w:t xml:space="preserve">. Симферополь, БИК: 043510001, счет: 40101810335100010001, ОКТМО 35643000, КБК 82811601173010008140, назначение платежа – административный штраф, УИН 0. </w:t>
      </w:r>
    </w:p>
    <w:p w:rsidR="002F3255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</w:t>
      </w:r>
      <w:r>
        <w:t>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F3255" w:rsidP="00111A18">
      <w:pPr>
        <w:ind w:firstLine="708"/>
        <w:jc w:val="both"/>
      </w:pPr>
      <w:r>
        <w:t>Постановление может быть обжаловано в апелляционно</w:t>
      </w:r>
      <w:r>
        <w:t>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11A18"/>
    <w:p w:rsidR="002F3255">
      <w:r>
        <w:t xml:space="preserve">Мировой </w:t>
      </w:r>
      <w:r>
        <w:t xml:space="preserve">судья                                                                                                   </w:t>
      </w:r>
      <w:r>
        <w:t xml:space="preserve">Васильев В.А. </w:t>
      </w:r>
    </w:p>
    <w:p w:rsidR="002F3255"/>
    <w:sectPr w:rsidSect="002F325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3255"/>
    <w:rsid w:val="00111A18"/>
    <w:rsid w:val="002F3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