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6490">
      <w:pPr>
        <w:jc w:val="right"/>
      </w:pPr>
      <w:r>
        <w:rPr>
          <w:sz w:val="26"/>
        </w:rPr>
        <w:t xml:space="preserve">Дело № 5-73-78/2020 </w:t>
      </w:r>
    </w:p>
    <w:p w:rsidR="00FA6490">
      <w:pPr>
        <w:jc w:val="both"/>
      </w:pPr>
      <w:r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>УИД: 91MS0073-01-2020-000241-63</w:t>
      </w:r>
    </w:p>
    <w:p w:rsidR="00996BC2">
      <w:pPr>
        <w:jc w:val="center"/>
        <w:rPr>
          <w:sz w:val="26"/>
        </w:rPr>
      </w:pPr>
    </w:p>
    <w:p w:rsidR="00FA64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96BC2">
      <w:pPr>
        <w:ind w:firstLine="720"/>
        <w:jc w:val="both"/>
        <w:rPr>
          <w:sz w:val="26"/>
        </w:rPr>
      </w:pPr>
    </w:p>
    <w:p w:rsidR="00FA6490">
      <w:pPr>
        <w:ind w:firstLine="720"/>
        <w:jc w:val="both"/>
      </w:pPr>
      <w:r>
        <w:rPr>
          <w:sz w:val="26"/>
        </w:rPr>
        <w:t xml:space="preserve">03 марта 2020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996BC2">
      <w:pPr>
        <w:jc w:val="both"/>
        <w:rPr>
          <w:sz w:val="26"/>
        </w:rPr>
      </w:pPr>
    </w:p>
    <w:p w:rsidR="00FA6490" w:rsidP="00996BC2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 xml:space="preserve">рассмотрев материалы дела об административном правонарушении, рассмотрев дело об административном правонарушении, поступившее из Межмуниципального отдела МВД Российской Федерации «Сакский», в отношении </w:t>
      </w:r>
    </w:p>
    <w:p w:rsidR="00FA6490" w:rsidP="00996BC2">
      <w:pPr>
        <w:ind w:firstLine="720"/>
        <w:jc w:val="both"/>
      </w:pPr>
      <w:r>
        <w:rPr>
          <w:sz w:val="26"/>
        </w:rPr>
        <w:t>Билялова</w:t>
      </w:r>
      <w:r>
        <w:rPr>
          <w:sz w:val="26"/>
        </w:rPr>
        <w:t xml:space="preserve"> А.И. </w:t>
      </w:r>
      <w:r>
        <w:rPr>
          <w:sz w:val="26"/>
        </w:rPr>
        <w:t>о привлечении его к административной отв</w:t>
      </w:r>
      <w:r>
        <w:rPr>
          <w:sz w:val="26"/>
        </w:rPr>
        <w:t>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FA6490">
      <w:pPr>
        <w:jc w:val="center"/>
      </w:pPr>
      <w:r>
        <w:rPr>
          <w:sz w:val="26"/>
        </w:rPr>
        <w:t>УСТАНОВИЛ:</w:t>
      </w:r>
    </w:p>
    <w:p w:rsidR="00FA6490">
      <w:pPr>
        <w:ind w:firstLine="720"/>
        <w:jc w:val="both"/>
      </w:pPr>
      <w:r>
        <w:rPr>
          <w:sz w:val="26"/>
        </w:rPr>
        <w:t>Билялов</w:t>
      </w:r>
      <w:r>
        <w:rPr>
          <w:sz w:val="26"/>
        </w:rPr>
        <w:t xml:space="preserve"> А.И., </w:t>
      </w:r>
      <w:r>
        <w:rPr>
          <w:sz w:val="26"/>
        </w:rPr>
        <w:t xml:space="preserve">находясь по месту жительства, </w:t>
      </w:r>
      <w:r>
        <w:rPr>
          <w:sz w:val="26"/>
        </w:rPr>
        <w:t xml:space="preserve">употребил наркотическое средство с содержанием – </w:t>
      </w:r>
      <w:r>
        <w:rPr>
          <w:sz w:val="26"/>
        </w:rPr>
        <w:t>a</w:t>
      </w:r>
      <w:r>
        <w:rPr>
          <w:sz w:val="26"/>
        </w:rPr>
        <w:t>льфа-пирролидинова</w:t>
      </w:r>
      <w:r>
        <w:rPr>
          <w:sz w:val="26"/>
        </w:rPr>
        <w:t>лерофенона</w:t>
      </w:r>
      <w:r>
        <w:rPr>
          <w:sz w:val="26"/>
        </w:rPr>
        <w:t>, путем вдыхания через носовую полость, без назначения врача.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Билялов</w:t>
      </w:r>
      <w:r>
        <w:rPr>
          <w:sz w:val="26"/>
        </w:rPr>
        <w:t xml:space="preserve"> А.И.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</w:t>
      </w:r>
      <w:r>
        <w:rPr>
          <w:sz w:val="26"/>
        </w:rPr>
        <w:t xml:space="preserve">стоятельствах, употребил наркотическое средство, без назначения врача, при этом был в состоянии алкогольного опьянения </w:t>
      </w:r>
    </w:p>
    <w:p w:rsidR="00FA6490">
      <w:pPr>
        <w:ind w:firstLine="720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Билялова</w:t>
      </w:r>
      <w:r>
        <w:rPr>
          <w:sz w:val="26"/>
        </w:rPr>
        <w:t xml:space="preserve"> А.И. – адвокат</w:t>
      </w:r>
      <w:r>
        <w:rPr>
          <w:sz w:val="26"/>
        </w:rPr>
        <w:t xml:space="preserve"> просил прекратить производство по делу в связи с отсутствием в действиях </w:t>
      </w:r>
      <w:r>
        <w:rPr>
          <w:sz w:val="26"/>
        </w:rPr>
        <w:t>Билял</w:t>
      </w:r>
      <w:r>
        <w:rPr>
          <w:sz w:val="26"/>
        </w:rPr>
        <w:t>ова</w:t>
      </w:r>
      <w:r>
        <w:rPr>
          <w:sz w:val="26"/>
        </w:rPr>
        <w:t xml:space="preserve"> А.И. состава вменяемого административного правонарушения, мотивировал свою позицию тем, что согласно заключению химико-токсикологических исследований в его крови обнаружен </w:t>
      </w:r>
      <w:r>
        <w:rPr>
          <w:sz w:val="26"/>
        </w:rPr>
        <w:t>a-пирролидиновалерофенон</w:t>
      </w:r>
      <w:r>
        <w:rPr>
          <w:sz w:val="26"/>
        </w:rPr>
        <w:t xml:space="preserve">, данное вещество не является наркотическим средством в </w:t>
      </w:r>
      <w:r>
        <w:rPr>
          <w:sz w:val="26"/>
        </w:rPr>
        <w:t xml:space="preserve">Перечне наркотических средств оно отсутствует, данное вещество может </w:t>
      </w:r>
      <w:r>
        <w:rPr>
          <w:sz w:val="26"/>
        </w:rPr>
        <w:t>находится</w:t>
      </w:r>
      <w:r>
        <w:rPr>
          <w:sz w:val="26"/>
        </w:rPr>
        <w:t xml:space="preserve"> в составе успокаивающих средств, в материалах дела отсутствуют доказательства, что данное вещество является производным </w:t>
      </w:r>
      <w:r>
        <w:rPr>
          <w:sz w:val="26"/>
        </w:rPr>
        <w:t>N-метилэфедрона</w:t>
      </w:r>
      <w:r>
        <w:rPr>
          <w:sz w:val="26"/>
        </w:rPr>
        <w:t>.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Билялова</w:t>
      </w:r>
      <w:r>
        <w:rPr>
          <w:sz w:val="26"/>
        </w:rPr>
        <w:t xml:space="preserve"> А.И., его защитника, и</w:t>
      </w:r>
      <w:r>
        <w:rPr>
          <w:sz w:val="26"/>
        </w:rPr>
        <w:t xml:space="preserve">сследовав материалы дела, мировой судья пришел к выводу о наличии в действиях </w:t>
      </w:r>
      <w:r>
        <w:rPr>
          <w:sz w:val="26"/>
        </w:rPr>
        <w:t>Билялова</w:t>
      </w:r>
      <w:r>
        <w:rPr>
          <w:sz w:val="26"/>
        </w:rPr>
        <w:t xml:space="preserve"> А.И. состава правонарушения, предусмотренного ст. 6.9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A6490">
      <w:pPr>
        <w:ind w:firstLine="720"/>
        <w:jc w:val="both"/>
      </w:pPr>
      <w:r>
        <w:rPr>
          <w:sz w:val="26"/>
        </w:rPr>
        <w:t xml:space="preserve">В соответствии с </w:t>
      </w:r>
      <w:hyperlink r:id="rId4" w:history="1">
        <w:r>
          <w:rPr>
            <w:color w:val="0000FF"/>
            <w:sz w:val="26"/>
            <w:u w:val="single"/>
          </w:rPr>
          <w:t>частью 1 статьи 6.9</w:t>
        </w:r>
      </w:hyperlink>
      <w:r>
        <w:rPr>
          <w:sz w:val="26"/>
        </w:rPr>
        <w:t xml:space="preserve"> Кодекса Российской Федерации об административных правонарушениях потребление наркотических средств или психотропных веществ без назначения в</w:t>
      </w:r>
      <w:r>
        <w:rPr>
          <w:sz w:val="26"/>
        </w:rPr>
        <w:t xml:space="preserve">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веществ, за исключением случаев, предусмотренных </w:t>
      </w:r>
      <w:hyperlink r:id="rId5" w:history="1">
        <w:r>
          <w:rPr>
            <w:color w:val="0000FF"/>
            <w:sz w:val="26"/>
            <w:u w:val="single"/>
          </w:rPr>
          <w:t>частью 2 статьи 20.20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статьей 20.22</w:t>
        </w:r>
      </w:hyperlink>
      <w:r>
        <w:rPr>
          <w:sz w:val="26"/>
        </w:rPr>
        <w:t xml:space="preserve"> названного Кодекса, либо невыполнение законного требовани</w:t>
      </w:r>
      <w:r>
        <w:rPr>
          <w:sz w:val="26"/>
        </w:rPr>
        <w:t>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>
        <w:rPr>
          <w:sz w:val="26"/>
        </w:rPr>
        <w:t xml:space="preserve"> основания полагать, что он потребил наркотические средства или психотропные вещества без назначе</w:t>
      </w:r>
      <w:r>
        <w:rPr>
          <w:sz w:val="26"/>
        </w:rPr>
        <w:t xml:space="preserve">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вещества, влечет наложение административного штрафа в размере от </w:t>
      </w:r>
      <w:r>
        <w:rPr>
          <w:sz w:val="26"/>
        </w:rPr>
        <w:t>четырех тысяч до пяти тысяч рублей или административный арест на срок до пятнадцати суток.</w:t>
      </w:r>
    </w:p>
    <w:p w:rsidR="00FA6490">
      <w:pPr>
        <w:ind w:firstLine="720"/>
        <w:jc w:val="both"/>
      </w:pPr>
      <w:r>
        <w:rPr>
          <w:sz w:val="26"/>
        </w:rPr>
        <w:t>В Российской Федерации запрещается потреблен</w:t>
      </w:r>
      <w:r>
        <w:rPr>
          <w:sz w:val="26"/>
        </w:rPr>
        <w:t xml:space="preserve">ие наркотических средств или психотропных веществ без назначения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(</w:t>
      </w:r>
      <w:hyperlink r:id="rId7" w:history="1">
        <w:r>
          <w:rPr>
            <w:color w:val="0000FF"/>
            <w:sz w:val="26"/>
            <w:u w:val="single"/>
          </w:rPr>
          <w:t>статья 40</w:t>
        </w:r>
      </w:hyperlink>
      <w:r>
        <w:rPr>
          <w:sz w:val="26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FA6490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Билялова</w:t>
      </w:r>
      <w:r>
        <w:rPr>
          <w:sz w:val="26"/>
        </w:rPr>
        <w:t xml:space="preserve"> А.И. в связи с тем, что он, </w:t>
      </w:r>
      <w:r>
        <w:rPr>
          <w:sz w:val="26"/>
        </w:rPr>
        <w:t xml:space="preserve">находясь по месту жительства, </w:t>
      </w:r>
      <w:r>
        <w:rPr>
          <w:sz w:val="26"/>
        </w:rPr>
        <w:t xml:space="preserve">путем вдыхания через носовую полость употребил наркотическое средство с содержанием </w:t>
      </w:r>
      <w:r>
        <w:rPr>
          <w:sz w:val="26"/>
        </w:rPr>
        <w:t>a-пирролидиновалерофенона</w:t>
      </w:r>
      <w:r>
        <w:rPr>
          <w:sz w:val="26"/>
        </w:rPr>
        <w:t xml:space="preserve">, что подтверждается справкой </w:t>
      </w:r>
      <w:r>
        <w:rPr>
          <w:sz w:val="26"/>
        </w:rPr>
        <w:t>химико</w:t>
      </w:r>
      <w:r>
        <w:rPr>
          <w:sz w:val="26"/>
        </w:rPr>
        <w:t>- токсикологических</w:t>
      </w:r>
      <w:r>
        <w:rPr>
          <w:sz w:val="26"/>
        </w:rPr>
        <w:t xml:space="preserve"> исследований.</w:t>
      </w:r>
    </w:p>
    <w:p w:rsidR="00FA6490" w:rsidP="00996BC2">
      <w:pPr>
        <w:ind w:firstLine="720"/>
        <w:jc w:val="both"/>
      </w:pPr>
      <w:r>
        <w:rPr>
          <w:sz w:val="26"/>
        </w:rPr>
        <w:t>Указанные в протоколе об адми</w:t>
      </w:r>
      <w:r>
        <w:rPr>
          <w:sz w:val="26"/>
        </w:rPr>
        <w:t xml:space="preserve">нистративном правонарушении обстоятельства потребления </w:t>
      </w:r>
      <w:r>
        <w:rPr>
          <w:sz w:val="26"/>
        </w:rPr>
        <w:t>Биляловым</w:t>
      </w:r>
      <w:r>
        <w:rPr>
          <w:sz w:val="26"/>
        </w:rPr>
        <w:t xml:space="preserve"> А.И. наркотического средства без назначения врача подтверждаются копией справки</w:t>
      </w:r>
      <w:r>
        <w:rPr>
          <w:sz w:val="26"/>
        </w:rPr>
        <w:t xml:space="preserve"> о результатах химико-токсикологического исследования, </w:t>
      </w:r>
      <w:r>
        <w:rPr>
          <w:sz w:val="26"/>
        </w:rPr>
        <w:t xml:space="preserve">согласно выводам которой, обнаружено вещество: </w:t>
      </w:r>
      <w:r>
        <w:rPr>
          <w:sz w:val="26"/>
        </w:rPr>
        <w:t>a-п</w:t>
      </w:r>
      <w:r>
        <w:rPr>
          <w:sz w:val="26"/>
        </w:rPr>
        <w:t>ирролидиновалерофенон</w:t>
      </w:r>
      <w:r>
        <w:rPr>
          <w:sz w:val="26"/>
        </w:rPr>
        <w:t xml:space="preserve">; </w:t>
      </w:r>
      <w:r>
        <w:rPr>
          <w:sz w:val="26"/>
        </w:rPr>
        <w:t>метамизол</w:t>
      </w:r>
      <w:r>
        <w:rPr>
          <w:sz w:val="26"/>
        </w:rPr>
        <w:t xml:space="preserve">, а также актом медицинского освидетельствования на состояние опьянения, </w:t>
      </w:r>
      <w:r>
        <w:rPr>
          <w:sz w:val="26"/>
        </w:rPr>
        <w:t xml:space="preserve">которым установлено состояние опьянения. 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Обстоятельства потребления </w:t>
      </w:r>
      <w:r>
        <w:rPr>
          <w:sz w:val="26"/>
        </w:rPr>
        <w:t>Биляловым</w:t>
      </w:r>
      <w:r>
        <w:rPr>
          <w:sz w:val="26"/>
        </w:rPr>
        <w:t xml:space="preserve"> А.И. наркотического средства без назначения врача подтверждаются как </w:t>
      </w:r>
      <w:r>
        <w:rPr>
          <w:sz w:val="26"/>
        </w:rPr>
        <w:t xml:space="preserve">пояснениями </w:t>
      </w:r>
      <w:r>
        <w:rPr>
          <w:sz w:val="26"/>
        </w:rPr>
        <w:t>Билялова</w:t>
      </w:r>
      <w:r>
        <w:rPr>
          <w:sz w:val="26"/>
        </w:rPr>
        <w:t xml:space="preserve"> А.И., имеющимися в протоколе об административном правонарушении, последний не оспаривал суть изложенных в нем обстоятельств, пояснив, что с протоколом согласен, более не повторится, что подтверждается соответствующей записью в данном п</w:t>
      </w:r>
      <w:r>
        <w:rPr>
          <w:sz w:val="26"/>
        </w:rPr>
        <w:t xml:space="preserve">ротоколе, так и письменными объяснениями </w:t>
      </w:r>
      <w:r>
        <w:rPr>
          <w:sz w:val="26"/>
        </w:rPr>
        <w:t>Билялова</w:t>
      </w:r>
      <w:r>
        <w:rPr>
          <w:sz w:val="26"/>
        </w:rPr>
        <w:t xml:space="preserve"> А.И.</w:t>
      </w:r>
      <w:r>
        <w:rPr>
          <w:sz w:val="26"/>
        </w:rPr>
        <w:t>, согласно которому он не оспаривал факт потребления наркотического</w:t>
      </w:r>
      <w:r>
        <w:rPr>
          <w:sz w:val="26"/>
        </w:rPr>
        <w:t xml:space="preserve"> средства. 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6"/>
        </w:rPr>
        <w:t>Биляловым</w:t>
      </w:r>
      <w:r>
        <w:rPr>
          <w:sz w:val="26"/>
        </w:rPr>
        <w:t xml:space="preserve"> А.И. наркотического средс</w:t>
      </w:r>
      <w:r>
        <w:rPr>
          <w:sz w:val="26"/>
        </w:rPr>
        <w:t xml:space="preserve">тва без назначения врача также подтверждаются рапортом оперуполномоченного ОКОН МО МВД России «Сакский» </w:t>
      </w:r>
      <w:r>
        <w:rPr>
          <w:sz w:val="26"/>
        </w:rPr>
        <w:t xml:space="preserve"> об обнаружении признаков административного правонарушения. </w:t>
      </w:r>
    </w:p>
    <w:p w:rsidR="00FA6490">
      <w:pPr>
        <w:ind w:firstLine="720"/>
        <w:jc w:val="both"/>
      </w:pPr>
      <w:r>
        <w:rPr>
          <w:sz w:val="26"/>
        </w:rPr>
        <w:t>Письменные доказательства относимы, допустимы и достаточны, поскольку составлены полном</w:t>
      </w:r>
      <w:r>
        <w:rPr>
          <w:sz w:val="26"/>
        </w:rPr>
        <w:t xml:space="preserve">очным должностным лицом и отвечают </w:t>
      </w:r>
      <w:r>
        <w:rPr>
          <w:sz w:val="26"/>
        </w:rPr>
        <w:t xml:space="preserve">требованиям, предъявляемым законом к этим процессуальным документам </w:t>
      </w:r>
      <w:r>
        <w:rPr>
          <w:sz w:val="26"/>
        </w:rPr>
        <w:t>Билялову</w:t>
      </w:r>
      <w:r>
        <w:rPr>
          <w:sz w:val="26"/>
        </w:rPr>
        <w:t xml:space="preserve"> А.И. разъяснялись</w:t>
      </w:r>
      <w:r>
        <w:rPr>
          <w:sz w:val="26"/>
        </w:rPr>
        <w:t xml:space="preserve"> его права при производстве по делу об административном правонарушении. Оценив представленные по делу доказательства в их совок</w:t>
      </w:r>
      <w:r>
        <w:rPr>
          <w:sz w:val="26"/>
        </w:rPr>
        <w:t xml:space="preserve">упности, судья находит все доказательства, приведенные выше допустимыми, относимыми и достоверными, а в совокупности достаточными для разрешения административного дела, так как они согласуются друг с другом и получены без нарушения закона, в </w:t>
      </w:r>
      <w:r>
        <w:rPr>
          <w:sz w:val="26"/>
        </w:rPr>
        <w:t>связи</w:t>
      </w:r>
      <w:r>
        <w:rPr>
          <w:sz w:val="26"/>
        </w:rPr>
        <w:t xml:space="preserve"> с чем сч</w:t>
      </w:r>
      <w:r>
        <w:rPr>
          <w:sz w:val="26"/>
        </w:rPr>
        <w:t xml:space="preserve">итает вину </w:t>
      </w:r>
      <w:r>
        <w:rPr>
          <w:sz w:val="26"/>
        </w:rPr>
        <w:t>Билялова</w:t>
      </w:r>
      <w:r>
        <w:rPr>
          <w:sz w:val="26"/>
        </w:rPr>
        <w:t xml:space="preserve"> А.И. доказанной. </w:t>
      </w:r>
    </w:p>
    <w:p w:rsidR="00FA6490">
      <w:pPr>
        <w:ind w:firstLine="720"/>
        <w:jc w:val="both"/>
      </w:pPr>
      <w:r>
        <w:rPr>
          <w:sz w:val="26"/>
        </w:rPr>
        <w:t xml:space="preserve">Доводы защитника об отсутствии в действиях </w:t>
      </w:r>
      <w:r>
        <w:rPr>
          <w:sz w:val="26"/>
        </w:rPr>
        <w:t>Билялова</w:t>
      </w:r>
      <w:r>
        <w:rPr>
          <w:sz w:val="26"/>
        </w:rPr>
        <w:t xml:space="preserve"> А.И. состава вменяемого административного правонарушения, в связи с тем, что обнаружен </w:t>
      </w:r>
      <w:r>
        <w:rPr>
          <w:sz w:val="26"/>
        </w:rPr>
        <w:t>a-пирролидиновалерофенон</w:t>
      </w:r>
      <w:r>
        <w:rPr>
          <w:sz w:val="26"/>
        </w:rPr>
        <w:t>, который по мнению защитника не является наркотическим</w:t>
      </w:r>
      <w:r>
        <w:rPr>
          <w:sz w:val="26"/>
        </w:rPr>
        <w:t xml:space="preserve"> средством в Перечне наркотических средств отсутствует, вещество может </w:t>
      </w:r>
      <w:r>
        <w:rPr>
          <w:sz w:val="26"/>
        </w:rPr>
        <w:t>находится</w:t>
      </w:r>
      <w:r>
        <w:rPr>
          <w:sz w:val="26"/>
        </w:rPr>
        <w:t xml:space="preserve"> в составе успокаивающих средств, в материалах дела отсутствуют доказательства, что данное вещество является производным </w:t>
      </w:r>
      <w:r>
        <w:rPr>
          <w:sz w:val="26"/>
        </w:rPr>
        <w:t>N-метилэфедрона</w:t>
      </w:r>
      <w:r>
        <w:rPr>
          <w:sz w:val="26"/>
        </w:rPr>
        <w:t xml:space="preserve"> мировой судья считает несостоятельными,</w:t>
      </w:r>
      <w:r>
        <w:rPr>
          <w:sz w:val="26"/>
        </w:rPr>
        <w:t xml:space="preserve"> поскольку </w:t>
      </w:r>
      <w:r>
        <w:rPr>
          <w:sz w:val="26"/>
        </w:rPr>
        <w:t>альфа-пирролидиновалерофенон</w:t>
      </w:r>
      <w:r>
        <w:rPr>
          <w:sz w:val="26"/>
        </w:rPr>
        <w:t xml:space="preserve"> (группа </w:t>
      </w:r>
      <w:r>
        <w:rPr>
          <w:sz w:val="26"/>
        </w:rPr>
        <w:t>психостимуляторов</w:t>
      </w:r>
      <w:r>
        <w:rPr>
          <w:sz w:val="26"/>
        </w:rPr>
        <w:t xml:space="preserve">) в </w:t>
      </w:r>
      <w:r>
        <w:rPr>
          <w:sz w:val="26"/>
        </w:rPr>
        <w:t xml:space="preserve">соответствии с Перечнем наркотических средств, психотропных веществ и их </w:t>
      </w:r>
      <w:r>
        <w:rPr>
          <w:sz w:val="26"/>
        </w:rPr>
        <w:t>прекурсоров</w:t>
      </w:r>
      <w:r>
        <w:rPr>
          <w:sz w:val="26"/>
        </w:rPr>
        <w:t>, подлежащих контролю в РФ, утвержденным Постановлением Правительства Российской Федерации от 30 июня 1</w:t>
      </w:r>
      <w:r>
        <w:rPr>
          <w:sz w:val="26"/>
        </w:rPr>
        <w:t xml:space="preserve">998 г. N 681, в редакции Постановления Правительства РФ от 30.10.2010 г. N 882 является производным </w:t>
      </w:r>
      <w:r>
        <w:rPr>
          <w:sz w:val="26"/>
        </w:rPr>
        <w:t>N-метилэфедрона</w:t>
      </w:r>
      <w:r>
        <w:rPr>
          <w:sz w:val="26"/>
        </w:rPr>
        <w:t xml:space="preserve">, включенного в вышеуказанный </w:t>
      </w:r>
      <w:hyperlink r:id="rId8" w:history="1">
        <w:r>
          <w:rPr>
            <w:color w:val="0000FF"/>
            <w:sz w:val="26"/>
            <w:u w:val="single"/>
          </w:rPr>
          <w:t>Перечень</w:t>
        </w:r>
      </w:hyperlink>
      <w:r>
        <w:rPr>
          <w:sz w:val="26"/>
        </w:rPr>
        <w:t xml:space="preserve">. 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Билялова</w:t>
      </w:r>
      <w:r>
        <w:rPr>
          <w:sz w:val="26"/>
        </w:rPr>
        <w:t xml:space="preserve"> А.И. имеется состав правонарушения, предусмотренного ст. 6.9 ч.1 </w:t>
      </w:r>
      <w:r>
        <w:rPr>
          <w:sz w:val="26"/>
        </w:rPr>
        <w:t>КоАП</w:t>
      </w:r>
      <w:r>
        <w:rPr>
          <w:sz w:val="26"/>
        </w:rPr>
        <w:t xml:space="preserve"> РФ, а именно потребление наркотических средств без назначения врача.</w:t>
      </w:r>
    </w:p>
    <w:p w:rsidR="00FA6490" w:rsidP="00996BC2">
      <w:pPr>
        <w:ind w:firstLine="720"/>
        <w:jc w:val="both"/>
      </w:pPr>
      <w:r>
        <w:rPr>
          <w:sz w:val="26"/>
        </w:rPr>
        <w:t>Согласн</w:t>
      </w:r>
      <w:r>
        <w:rPr>
          <w:sz w:val="26"/>
        </w:rPr>
        <w:t xml:space="preserve">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состояние здоровья, обстоятельства, смягчающие и отягчающие административ</w:t>
      </w:r>
      <w:r>
        <w:rPr>
          <w:sz w:val="26"/>
        </w:rPr>
        <w:t>ную ответственность.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Обстоятельств смягчающих и отягчающих административную ответственность мировым судьей не установлено. </w:t>
      </w:r>
    </w:p>
    <w:p w:rsidR="00FA6490">
      <w:pPr>
        <w:ind w:firstLine="720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6"/>
        </w:rPr>
        <w:t>Билялова</w:t>
      </w:r>
      <w:r>
        <w:rPr>
          <w:sz w:val="26"/>
        </w:rPr>
        <w:t xml:space="preserve"> А.И., мировой судья пришел к</w:t>
      </w:r>
      <w:r>
        <w:rPr>
          <w:sz w:val="26"/>
        </w:rPr>
        <w:t xml:space="preserve"> выводу о необходимости назначить ему административное наказание в виде штрафа, в пределах санкции ст. 6.9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Согласно требованиям ст. 4.1 ч. 2.1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за совершение административных правонарушений в </w:t>
      </w:r>
      <w:r>
        <w:rPr>
          <w:sz w:val="26"/>
        </w:rPr>
        <w:t xml:space="preserve">области законодательства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</w:t>
      </w:r>
      <w:r>
        <w:rPr>
          <w:sz w:val="26"/>
        </w:rPr>
        <w:t xml:space="preserve"> обязанность пройти диагностику, профилактические мероприятия, лечение от наркомании и (или) медицинскую и</w:t>
      </w:r>
      <w:r>
        <w:rPr>
          <w:sz w:val="26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так</w:t>
      </w:r>
      <w:r>
        <w:rPr>
          <w:sz w:val="26"/>
        </w:rPr>
        <w:t>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Также мировой судья </w:t>
      </w:r>
      <w:r>
        <w:rPr>
          <w:sz w:val="26"/>
        </w:rPr>
        <w:t xml:space="preserve">приходит к выводу о необходимости возложить на </w:t>
      </w:r>
      <w:r>
        <w:rPr>
          <w:sz w:val="26"/>
        </w:rPr>
        <w:t>Билялова</w:t>
      </w:r>
      <w:r>
        <w:rPr>
          <w:sz w:val="26"/>
        </w:rPr>
        <w:t xml:space="preserve"> А.И. обязанность пройти</w:t>
      </w:r>
      <w:r>
        <w:rPr>
          <w:sz w:val="26"/>
        </w:rPr>
        <w:t xml:space="preserve"> диаг</w:t>
      </w:r>
      <w:r>
        <w:rPr>
          <w:sz w:val="26"/>
        </w:rPr>
        <w:t xml:space="preserve">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FA6490" w:rsidP="00996BC2">
      <w:pPr>
        <w:ind w:firstLine="720"/>
        <w:jc w:val="both"/>
      </w:pPr>
      <w:r>
        <w:rPr>
          <w:sz w:val="26"/>
        </w:rPr>
        <w:t>Согласно п. 2 и 6 Правил контроля за исполнением лицом возложенной на него судом при</w:t>
      </w:r>
      <w:r>
        <w:rPr>
          <w:sz w:val="26"/>
        </w:rPr>
        <w:t xml:space="preserve">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1 </w:t>
      </w:r>
      <w:r>
        <w:rPr>
          <w:sz w:val="26"/>
        </w:rPr>
        <w:t>КоАП</w:t>
      </w:r>
      <w:r>
        <w:rPr>
          <w:sz w:val="26"/>
        </w:rPr>
        <w:t xml:space="preserve"> РФ, контроль за</w:t>
      </w:r>
      <w:r>
        <w:rPr>
          <w:sz w:val="26"/>
        </w:rPr>
        <w:t xml:space="preserve"> исполнением лицом обязанности пройти диагностику, профилактические мероприятия, лечение возлагается на органы внутренних</w:t>
      </w:r>
      <w:r>
        <w:rPr>
          <w:sz w:val="26"/>
        </w:rPr>
        <w:t xml:space="preserve"> дел по месту жительства лица, на которое эта обязанность была возложена. 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Согласно ст. 29.10 ч.2 </w:t>
      </w:r>
      <w:r>
        <w:rPr>
          <w:sz w:val="26"/>
        </w:rPr>
        <w:t>КоАП</w:t>
      </w:r>
      <w:r>
        <w:rPr>
          <w:sz w:val="26"/>
        </w:rPr>
        <w:t xml:space="preserve"> РФ при назначении административн</w:t>
      </w:r>
      <w:r>
        <w:rPr>
          <w:sz w:val="26"/>
        </w:rPr>
        <w:t xml:space="preserve">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>
        <w:rPr>
          <w:sz w:val="26"/>
        </w:rPr>
        <w:t>назначения врача л</w:t>
      </w:r>
      <w:r>
        <w:rPr>
          <w:sz w:val="26"/>
        </w:rPr>
        <w:t xml:space="preserve">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6"/>
        </w:rPr>
        <w:t xml:space="preserve"> </w:t>
      </w:r>
      <w:r>
        <w:rPr>
          <w:sz w:val="26"/>
        </w:rPr>
        <w:t>обязано обратиться в соответствующие медицинскую организацию или учреждение социальной реабили</w:t>
      </w:r>
      <w:r>
        <w:rPr>
          <w:sz w:val="26"/>
        </w:rPr>
        <w:t>тации.</w:t>
      </w:r>
      <w:r>
        <w:rPr>
          <w:sz w:val="26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4.1,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A6490">
      <w:pPr>
        <w:jc w:val="center"/>
      </w:pPr>
      <w:r>
        <w:rPr>
          <w:sz w:val="26"/>
        </w:rPr>
        <w:t>ПОСТАНОВИЛ:</w:t>
      </w:r>
    </w:p>
    <w:p w:rsidR="00FA6490" w:rsidP="00996BC2">
      <w:pPr>
        <w:ind w:firstLine="720"/>
        <w:jc w:val="both"/>
      </w:pPr>
      <w:r>
        <w:rPr>
          <w:sz w:val="26"/>
        </w:rPr>
        <w:t>Билялова</w:t>
      </w:r>
      <w:r>
        <w:rPr>
          <w:sz w:val="26"/>
        </w:rPr>
        <w:t xml:space="preserve"> А.И.</w:t>
      </w:r>
      <w:r>
        <w:rPr>
          <w:sz w:val="26"/>
        </w:rPr>
        <w:t xml:space="preserve"> признать виновн</w:t>
      </w:r>
      <w:r>
        <w:rPr>
          <w:sz w:val="26"/>
        </w:rPr>
        <w:t>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тысячи) рублей.</w:t>
      </w:r>
    </w:p>
    <w:p w:rsidR="00FA6490">
      <w:pPr>
        <w:ind w:firstLine="720"/>
        <w:jc w:val="both"/>
      </w:pPr>
      <w:r>
        <w:rPr>
          <w:sz w:val="26"/>
        </w:rPr>
        <w:t xml:space="preserve">Назначить </w:t>
      </w:r>
      <w:r>
        <w:rPr>
          <w:sz w:val="26"/>
        </w:rPr>
        <w:t>Билялову</w:t>
      </w:r>
      <w:r>
        <w:rPr>
          <w:sz w:val="26"/>
        </w:rPr>
        <w:t xml:space="preserve"> А.И.</w:t>
      </w:r>
      <w:r>
        <w:rPr>
          <w:sz w:val="26"/>
        </w:rPr>
        <w:t xml:space="preserve"> диагностику, лечение от наркомании в ГБУЗ РК «Крымский научно-практический центр наркологии», </w:t>
      </w:r>
      <w:r>
        <w:rPr>
          <w:sz w:val="26"/>
        </w:rPr>
        <w:t xml:space="preserve">и медицинскую реабилитацию в связи с потреблением наркотических средств. </w:t>
      </w:r>
    </w:p>
    <w:p w:rsidR="00FA6490">
      <w:pPr>
        <w:ind w:firstLine="720"/>
        <w:jc w:val="both"/>
      </w:pPr>
      <w:r>
        <w:rPr>
          <w:sz w:val="26"/>
        </w:rPr>
        <w:t>Контроль за</w:t>
      </w:r>
      <w:r>
        <w:rPr>
          <w:sz w:val="26"/>
        </w:rPr>
        <w:t xml:space="preserve"> исполнением данной обязанности возложить на МО МВД Рос</w:t>
      </w:r>
      <w:r>
        <w:rPr>
          <w:sz w:val="26"/>
        </w:rPr>
        <w:t>сии «Сакский».</w:t>
      </w:r>
    </w:p>
    <w:p w:rsidR="00FA6490">
      <w:pPr>
        <w:ind w:firstLine="720"/>
        <w:jc w:val="both"/>
      </w:pPr>
      <w:r>
        <w:rPr>
          <w:sz w:val="26"/>
        </w:rPr>
        <w:t>Копию постановления направить в ГБУЗ РК «Крымский научно-практический центр наркологии»,</w:t>
      </w:r>
      <w:r>
        <w:rPr>
          <w:sz w:val="26"/>
        </w:rPr>
        <w:t xml:space="preserve"> для сведения.</w:t>
      </w:r>
    </w:p>
    <w:p w:rsidR="00FA6490">
      <w:pPr>
        <w:ind w:firstLine="720"/>
        <w:jc w:val="both"/>
      </w:pPr>
      <w:r>
        <w:rPr>
          <w:sz w:val="26"/>
        </w:rPr>
        <w:t xml:space="preserve">Обязать </w:t>
      </w:r>
      <w:r>
        <w:rPr>
          <w:sz w:val="26"/>
        </w:rPr>
        <w:t>Билялова</w:t>
      </w:r>
      <w:r>
        <w:rPr>
          <w:sz w:val="26"/>
        </w:rPr>
        <w:t xml:space="preserve"> А.И. </w:t>
      </w:r>
      <w:r>
        <w:rPr>
          <w:sz w:val="26"/>
        </w:rPr>
        <w:t xml:space="preserve">обратиться в ГБУЗ РК «Крымский научно-практический центр наркологии», </w:t>
      </w:r>
      <w:r>
        <w:rPr>
          <w:sz w:val="26"/>
        </w:rPr>
        <w:t>для диагностики и лечения от наркомании</w:t>
      </w:r>
      <w:r>
        <w:rPr>
          <w:sz w:val="26"/>
        </w:rPr>
        <w:t xml:space="preserve">, в месячный срок со дня вступления постановления в законную силу. 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</w:t>
      </w:r>
      <w:r>
        <w:rPr>
          <w:sz w:val="26"/>
        </w:rPr>
        <w:t>деление Республика Крым, БИК 043510001, КБК 82811601063010009140, ОКТМО 35643000, назначение платежа – административный штраф) УИН 0.</w:t>
      </w:r>
    </w:p>
    <w:p w:rsidR="00FA6490" w:rsidP="00996BC2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</w:t>
      </w:r>
      <w:r>
        <w:rPr>
          <w:sz w:val="26"/>
        </w:rPr>
        <w:t>ти, не позднее шестидесяти дней со дня вступления постановления о наложении административного штрафа в законную силу.</w:t>
      </w:r>
    </w:p>
    <w:p w:rsidR="00FA6490">
      <w:pPr>
        <w:ind w:firstLine="72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</w:t>
      </w:r>
      <w:r>
        <w:rPr>
          <w:sz w:val="26"/>
        </w:rPr>
        <w:t>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A6490">
      <w:pPr>
        <w:ind w:firstLine="720"/>
        <w:jc w:val="both"/>
      </w:pPr>
      <w:r>
        <w:rPr>
          <w:sz w:val="26"/>
        </w:rPr>
        <w:t>Мотивированное постановление составлено 03 марта 2020 года.</w:t>
      </w:r>
    </w:p>
    <w:p w:rsidR="00996BC2">
      <w:pPr>
        <w:jc w:val="both"/>
        <w:rPr>
          <w:sz w:val="26"/>
        </w:rPr>
      </w:pPr>
    </w:p>
    <w:p w:rsidR="00996BC2">
      <w:pPr>
        <w:jc w:val="both"/>
        <w:rPr>
          <w:sz w:val="26"/>
        </w:rPr>
      </w:pPr>
    </w:p>
    <w:p w:rsidR="00FA649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FA6490">
      <w:pPr>
        <w:widowControl w:val="0"/>
      </w:pPr>
    </w:p>
    <w:sectPr w:rsidSect="00FA649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A6490"/>
    <w:rsid w:val="00996BC2"/>
    <w:rsid w:val="00FA6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2BEDF08538014FE7D91A92B7CE5CF23F61FF8BCD0457486CA619A3445653BAA9ECE257437D6B0B6664FB08A9D12C1272850D49C5AkDTCN" TargetMode="External" /><Relationship Id="rId5" Type="http://schemas.openxmlformats.org/officeDocument/2006/relationships/hyperlink" Target="consultantplus://offline/ref=4DE2BEDF08538014FE7D91A92B7CE5CF23F61FF8BCD0457486CA619A3445653BAA9ECE25773ED7B0B6664FB08A9D12C1272850D49C5AkDTCN" TargetMode="External" /><Relationship Id="rId6" Type="http://schemas.openxmlformats.org/officeDocument/2006/relationships/hyperlink" Target="consultantplus://offline/ref=4DE2BEDF08538014FE7D91A92B7CE5CF23F61FF8BCD0457486CA619A3445653BAA9ECE257239DBB0B6664FB08A9D12C1272850D49C5AkDTCN" TargetMode="External" /><Relationship Id="rId7" Type="http://schemas.openxmlformats.org/officeDocument/2006/relationships/hyperlink" Target="consultantplus://offline/ref=4DE2BEDF08538014FE7D91A92B7CE5CF23F41DFDBCD7457486CA619A3445653BAA9ECE207439D5EFB3735EE8879809DF24354CD69Ek5T8N" TargetMode="External" /><Relationship Id="rId8" Type="http://schemas.openxmlformats.org/officeDocument/2006/relationships/hyperlink" Target="consultantplus://offline/ref=70889A655D207D949D9A292451A792391658F9739B6C78EF9ED8A1B79A435020E914FF68D8956CA23550AE0AE88387B3E79CA67E94288A1103K4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