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5-73-90/2017</w:t>
      </w:r>
    </w:p>
    <w:p w:rsidR="00A77B3E">
      <w:r>
        <w:t>П О С Т А Н О В Л Е Н И Е</w:t>
      </w:r>
    </w:p>
    <w:p w:rsidR="00A77B3E"/>
    <w:p w:rsidR="00A77B3E">
      <w:r>
        <w:t xml:space="preserve">           05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</w:t>
      </w:r>
    </w:p>
    <w:p w:rsidR="00A77B3E">
      <w:r>
        <w:t>Евпаторийской инспекции Крымского отдела Государственного контроля, надзора и охраны водных биологических ресурсов Азово-Черноморского территор</w:t>
      </w:r>
      <w:r>
        <w:t>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>
      <w:r>
        <w:t>Бучатского</w:t>
      </w:r>
      <w:r>
        <w:t xml:space="preserve"> Николая Витальевича, паспортные данные ..., зарегистрированного и проживающего по адресу: адрес, о привлечении его к административной ответственности за пр</w:t>
      </w:r>
      <w:r>
        <w:t xml:space="preserve">авонарушение, предусмотренное ст. 8.37 ч.2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около время час., </w:t>
      </w:r>
      <w:r>
        <w:t>Бучатский</w:t>
      </w:r>
      <w:r>
        <w:t xml:space="preserve"> Н.В., на озере </w:t>
      </w:r>
      <w:r>
        <w:t>Сасык-Сиваш</w:t>
      </w:r>
      <w:r>
        <w:t xml:space="preserve"> вблизи адрес, в нарушение правил добычи (вылова) водных биоло</w:t>
      </w:r>
      <w:r>
        <w:t xml:space="preserve">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</w:t>
      </w:r>
      <w:r>
        <w:t>она от дата № 166-ФЗ «О рыболовстве и сохранении водных биологических ресурсов») осуществлял рыболовство с использованием поплавочной удочки на зимовальной яме. На момент обнаружения административного правонарушения  рыбу не отловил.</w:t>
      </w:r>
    </w:p>
    <w:p w:rsidR="00A77B3E">
      <w:r>
        <w:tab/>
        <w:t xml:space="preserve">В судебное заседание </w:t>
      </w:r>
      <w:r>
        <w:t>Бучатский</w:t>
      </w:r>
      <w:r>
        <w:t xml:space="preserve"> Н.В. явился, вину признал.</w:t>
      </w:r>
    </w:p>
    <w:p w:rsidR="00A77B3E">
      <w:r>
        <w:t xml:space="preserve">Исследовав материалы дела, мировой судья пришел к выводу о наличии в действиях </w:t>
      </w:r>
      <w:r>
        <w:t>Бучатского</w:t>
      </w:r>
      <w:r>
        <w:t xml:space="preserve"> Н.В. состава правонарушения, предусмотренного ст. 8.37 ч.2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</w:t>
      </w:r>
      <w:r>
        <w:tab/>
        <w:t>Согласно протоколу об админист</w:t>
      </w:r>
      <w:r>
        <w:t xml:space="preserve">ративном правонарушении № 48/03/002492 от дата, он был составлен в отношении </w:t>
      </w:r>
      <w:r>
        <w:t>Бучатского</w:t>
      </w:r>
      <w:r>
        <w:t xml:space="preserve"> Н.В. за то, что он дата, около время час., на озере </w:t>
      </w:r>
      <w:r>
        <w:t>Сасык-Сиваш</w:t>
      </w:r>
      <w:r>
        <w:t xml:space="preserve"> вблизи адрес, в нарушение правил добычи (вылова) водных биологических ресурсов, регламентирующих осущест</w:t>
      </w:r>
      <w:r>
        <w:t xml:space="preserve">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</w:t>
      </w:r>
      <w:r>
        <w:t>нении водных биологических ресурсов») осуществлял рыболовство с использованием поплавочной удочки на зимовальной яме.</w:t>
      </w:r>
    </w:p>
    <w:p w:rsidR="00A77B3E">
      <w:r>
        <w:t xml:space="preserve">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Бучатским</w:t>
      </w:r>
      <w:r>
        <w:t xml:space="preserve"> Н.В. добычи (вылова) водных биолог</w:t>
      </w:r>
      <w:r>
        <w:t xml:space="preserve">ических ресурсов в нарушение правил их добычи подтверждаются </w:t>
      </w:r>
      <w:r>
        <w:t xml:space="preserve">объяснениями </w:t>
      </w:r>
      <w:r>
        <w:t>Бучатского</w:t>
      </w:r>
      <w:r>
        <w:t xml:space="preserve"> В.Н., имеющимися в протоколе об административном правонарушении, согласно которым последний пояснил, что дата он осуществлял вылов рыбы  поплавочной удочкой у адрес, запре</w:t>
      </w:r>
      <w:r>
        <w:t>щающих знаков не было.</w:t>
      </w:r>
    </w:p>
    <w:p w:rsidR="00A77B3E">
      <w:r>
        <w:t xml:space="preserve">        Вышеуказанные обстоятельства также подтверждаются протоколом ареста № 48/03/0024092 от дата, согласно которому у </w:t>
      </w:r>
      <w:r>
        <w:t>Бучатского</w:t>
      </w:r>
      <w:r>
        <w:t xml:space="preserve">  Н.В. обнаружена и изъята удочка темно-зеленого цвета, катушка </w:t>
      </w:r>
      <w:r>
        <w:t>безинерционная</w:t>
      </w:r>
      <w:r>
        <w:t xml:space="preserve"> с леской, поплавком и к</w:t>
      </w:r>
      <w:r>
        <w:t>рючком.</w:t>
      </w:r>
    </w:p>
    <w:p w:rsidR="00A77B3E">
      <w:r>
        <w:t xml:space="preserve">        Указанные в протоколе об административном правонарушении обстоятельства осуществления </w:t>
      </w:r>
      <w:r>
        <w:t>Бучатским</w:t>
      </w:r>
      <w:r>
        <w:t xml:space="preserve"> Н.В. добычи (вылова) водных биологических ресурсов в нарушение правил их добычи также подтверждаются планом-схемой места нарушения от дата, согл</w:t>
      </w:r>
      <w:r>
        <w:t xml:space="preserve">асно которым зафиксировано и отображено место совершения </w:t>
      </w:r>
      <w:r>
        <w:t>Бучатским</w:t>
      </w:r>
      <w:r>
        <w:t xml:space="preserve"> Н.В. вышеуказанного правонарушения.</w:t>
      </w:r>
    </w:p>
    <w:p w:rsidR="00A77B3E">
      <w:r>
        <w:t xml:space="preserve">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юридичес</w:t>
      </w:r>
      <w:r>
        <w:t>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>
      <w:r>
        <w:t>Согласно ст. 43.1 ч.1 Федерального закона от дата № 166-ФЗ «О рыболовстве и сохранении водных биологических ресурсов</w:t>
      </w:r>
      <w:r>
        <w:t>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         При таких обстоятельствах в действиях </w:t>
      </w:r>
      <w:r>
        <w:t>Бучатского</w:t>
      </w:r>
      <w:r>
        <w:t xml:space="preserve"> Н.В. имеется состав</w:t>
      </w:r>
      <w:r>
        <w:t xml:space="preserve"> правонарушения,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</w:t>
      </w:r>
      <w:r>
        <w:t>КоАП</w:t>
      </w:r>
      <w:r>
        <w:t xml:space="preserve"> РФ, при назначении админист</w:t>
      </w:r>
      <w: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</w:t>
      </w:r>
      <w:r>
        <w:t xml:space="preserve">ршенного административного правонарушения, учитывая данные о личности </w:t>
      </w:r>
      <w:r>
        <w:t>Бучатского</w:t>
      </w:r>
      <w:r>
        <w:t xml:space="preserve"> Н.В.,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t>КоАП</w:t>
      </w:r>
      <w:r>
        <w:t xml:space="preserve"> РФ без конфискации орудий д</w:t>
      </w:r>
      <w:r>
        <w:t>обычи (вылова) водных биологических ресурсов.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>
      <w:r>
        <w:t xml:space="preserve">   </w:t>
      </w:r>
      <w:r>
        <w:tab/>
      </w:r>
      <w:r>
        <w:t>Бучатского</w:t>
      </w:r>
      <w:r>
        <w:t xml:space="preserve"> Николая Витальевича признать виновным в совершении административного правонарушен</w:t>
      </w:r>
      <w:r>
        <w:t xml:space="preserve">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сумма, без конфискации орудия лова. </w:t>
      </w:r>
    </w:p>
    <w:p w:rsidR="00A77B3E">
      <w:r>
        <w:t xml:space="preserve">              Штраф подлежит уплате по реквизитам: пол</w:t>
      </w:r>
      <w:r>
        <w:t xml:space="preserve">учатель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ИНН/КПП ... ОКТМО телефон, № счета получателя платежа </w:t>
      </w:r>
      <w:r>
        <w:t>40101810335100010001, наименование банка: Отделение Республика Крым, БИК телефон, наименование платежа: про</w:t>
      </w:r>
      <w:r>
        <w:t>чие поступления от денежных взысканий (штрафов) и иных сумм в возмещение ущерба, зачисляемые в бюджеты городских округов,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</w:t>
      </w:r>
      <w:r>
        <w:t>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</w:t>
      </w:r>
      <w:r>
        <w:t>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D834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4C8"/>
    <w:rsid w:val="00A42B60"/>
    <w:rsid w:val="00A77B3E"/>
    <w:rsid w:val="00D83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