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C2128">
      <w:pPr>
        <w:jc w:val="right"/>
      </w:pPr>
    </w:p>
    <w:p w:rsidR="00BC2128">
      <w:pPr>
        <w:jc w:val="right"/>
      </w:pPr>
      <w:r>
        <w:rPr>
          <w:sz w:val="26"/>
        </w:rPr>
        <w:t>Дело N 5-73-99/2022</w:t>
      </w:r>
    </w:p>
    <w:p w:rsidR="00BC2128">
      <w:pPr>
        <w:jc w:val="right"/>
      </w:pPr>
      <w:r>
        <w:rPr>
          <w:sz w:val="26"/>
        </w:rPr>
        <w:t>УИД: 91MS0073-01-2022-000454-38</w:t>
      </w:r>
    </w:p>
    <w:p w:rsidR="0026646D">
      <w:pPr>
        <w:jc w:val="center"/>
        <w:rPr>
          <w:sz w:val="26"/>
        </w:rPr>
      </w:pPr>
    </w:p>
    <w:p w:rsidR="00BC2128">
      <w:pPr>
        <w:jc w:val="center"/>
      </w:pPr>
      <w:r>
        <w:rPr>
          <w:sz w:val="26"/>
        </w:rPr>
        <w:t>ПОСТАНОВЛЕНИЕ</w:t>
      </w:r>
    </w:p>
    <w:p w:rsidR="0026646D">
      <w:pPr>
        <w:ind w:firstLine="708"/>
        <w:rPr>
          <w:sz w:val="26"/>
        </w:rPr>
      </w:pPr>
    </w:p>
    <w:p w:rsidR="00BC2128">
      <w:pPr>
        <w:ind w:firstLine="708"/>
      </w:pPr>
      <w:r>
        <w:rPr>
          <w:sz w:val="26"/>
        </w:rPr>
        <w:t>25 марта 2022 года</w:t>
      </w:r>
      <w:r w:rsidR="0026646D">
        <w:rPr>
          <w:sz w:val="26"/>
        </w:rPr>
        <w:t xml:space="preserve">                                                                                        </w:t>
      </w:r>
      <w:r>
        <w:rPr>
          <w:sz w:val="26"/>
        </w:rPr>
        <w:t xml:space="preserve"> г. Саки</w:t>
      </w:r>
    </w:p>
    <w:p w:rsidR="0026646D">
      <w:pPr>
        <w:jc w:val="both"/>
        <w:rPr>
          <w:sz w:val="26"/>
        </w:rPr>
      </w:pPr>
    </w:p>
    <w:p w:rsidR="00BC2128" w:rsidP="0026646D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рассмотрев дело об административном правонарушении, поступившее из контрольно-счетной палаты </w:t>
      </w:r>
      <w:r>
        <w:rPr>
          <w:sz w:val="26"/>
        </w:rPr>
        <w:t>Сакского</w:t>
      </w:r>
      <w:r>
        <w:rPr>
          <w:sz w:val="26"/>
        </w:rPr>
        <w:t xml:space="preserve"> района Республики Крым, в отношении</w:t>
      </w:r>
    </w:p>
    <w:p w:rsidR="00BC2128">
      <w:pPr>
        <w:ind w:firstLine="708"/>
        <w:jc w:val="both"/>
      </w:pPr>
      <w:r>
        <w:rPr>
          <w:sz w:val="26"/>
        </w:rPr>
        <w:t>Радченко Е.А.</w:t>
      </w:r>
    </w:p>
    <w:p w:rsidR="00BC2128">
      <w:pPr>
        <w:ind w:firstLine="708"/>
        <w:jc w:val="both"/>
      </w:pPr>
      <w:r>
        <w:rPr>
          <w:sz w:val="26"/>
        </w:rPr>
        <w:t>о привлечении ее к администра</w:t>
      </w:r>
      <w:r>
        <w:rPr>
          <w:sz w:val="26"/>
        </w:rPr>
        <w:t>тивной ответственности за правонарушение, предусмотренное ч. 1 ст. 15.15.6 КоАП РФ,</w:t>
      </w:r>
    </w:p>
    <w:p w:rsidR="00BC2128">
      <w:pPr>
        <w:jc w:val="center"/>
      </w:pPr>
      <w:r>
        <w:rPr>
          <w:sz w:val="26"/>
        </w:rPr>
        <w:t>УСТАНОВИЛ:</w:t>
      </w:r>
    </w:p>
    <w:p w:rsidR="00BC2128">
      <w:pPr>
        <w:ind w:firstLine="708"/>
        <w:jc w:val="both"/>
      </w:pPr>
      <w:r>
        <w:rPr>
          <w:sz w:val="26"/>
        </w:rPr>
        <w:t xml:space="preserve">Радченко Е.А., </w:t>
      </w:r>
      <w:r w:rsidR="00026E2C">
        <w:rPr>
          <w:sz w:val="26"/>
        </w:rPr>
        <w:t>в нарушение ст.264.2 Бюджетного кодекса Российской Федерации и п. 2.3 Приказа Финансового управления от 17.12.2021 № 117 о/д «Об определении п</w:t>
      </w:r>
      <w:r w:rsidR="00026E2C">
        <w:rPr>
          <w:sz w:val="26"/>
        </w:rPr>
        <w:t xml:space="preserve">орядка составления и сроках предоставления годовой отчетности об исполнении консолидированного бюджета муниципального </w:t>
      </w:r>
      <w:r w:rsidR="00026E2C">
        <w:rPr>
          <w:sz w:val="26"/>
        </w:rPr>
        <w:t>Сакского</w:t>
      </w:r>
      <w:r w:rsidR="00026E2C">
        <w:rPr>
          <w:sz w:val="26"/>
        </w:rPr>
        <w:t xml:space="preserve"> района Республики. Крым, консолидированной бухгалтерской отчетности муниципального образования </w:t>
      </w:r>
      <w:r w:rsidR="00026E2C">
        <w:rPr>
          <w:sz w:val="26"/>
        </w:rPr>
        <w:t>Сакский</w:t>
      </w:r>
      <w:r w:rsidR="00026E2C">
        <w:rPr>
          <w:sz w:val="26"/>
        </w:rPr>
        <w:t xml:space="preserve"> район Республики Крым за 2</w:t>
      </w:r>
      <w:r w:rsidR="00026E2C">
        <w:rPr>
          <w:sz w:val="26"/>
        </w:rPr>
        <w:t xml:space="preserve">021г.» допустила непредставление в установленный срок в финансовое управление администрации </w:t>
      </w:r>
      <w:r w:rsidR="00026E2C">
        <w:rPr>
          <w:sz w:val="26"/>
        </w:rPr>
        <w:t>Сакского</w:t>
      </w:r>
      <w:r w:rsidR="00026E2C">
        <w:rPr>
          <w:sz w:val="26"/>
        </w:rPr>
        <w:t xml:space="preserve"> района Республики Крым посредствам информационно-телекоммуникационной сети Интернет в программном комплексе «WEB - консолидация» бюджетной отчетности </w:t>
      </w:r>
      <w:r w:rsidR="00026E2C">
        <w:rPr>
          <w:sz w:val="26"/>
        </w:rPr>
        <w:t>за</w:t>
      </w:r>
      <w:r w:rsidR="00026E2C">
        <w:rPr>
          <w:sz w:val="26"/>
        </w:rPr>
        <w:t xml:space="preserve"> 20</w:t>
      </w:r>
      <w:r w:rsidR="00026E2C">
        <w:rPr>
          <w:sz w:val="26"/>
        </w:rPr>
        <w:t xml:space="preserve">21 год, т.е. совершила административное правонарушение, ответственность за которое предусмотрена ч. 1 ст. 15.15.6 КоАП РФ. </w:t>
      </w:r>
    </w:p>
    <w:p w:rsidR="00BC2128">
      <w:pPr>
        <w:ind w:firstLine="708"/>
        <w:jc w:val="both"/>
      </w:pPr>
      <w:r>
        <w:rPr>
          <w:sz w:val="26"/>
        </w:rPr>
        <w:t>В судебное заседание Радченко Е.А. не явилась о дне и времени рассмотрения дела извещена надлежащим образом, что подтверждается теле</w:t>
      </w:r>
      <w:r>
        <w:rPr>
          <w:sz w:val="26"/>
        </w:rPr>
        <w:t xml:space="preserve">фонограммой, ходатайств об отложении рассмотрения дела не поступало. </w:t>
      </w:r>
    </w:p>
    <w:p w:rsidR="00BC2128">
      <w:pPr>
        <w:ind w:firstLine="709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</w:t>
      </w:r>
      <w:r>
        <w:rPr>
          <w:sz w:val="26"/>
        </w:rPr>
        <w:t>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представите</w:t>
      </w:r>
      <w:r>
        <w:rPr>
          <w:sz w:val="26"/>
        </w:rPr>
        <w:t>ля юридического лица, привлекаемого к административной ответственности.</w:t>
      </w:r>
    </w:p>
    <w:p w:rsidR="00BC2128">
      <w:pPr>
        <w:ind w:firstLine="708"/>
        <w:jc w:val="both"/>
      </w:pPr>
      <w:r>
        <w:rPr>
          <w:sz w:val="26"/>
        </w:rPr>
        <w:t xml:space="preserve">Исследовав материалы дела, мировой судья приходит к следующим выводам. </w:t>
      </w:r>
    </w:p>
    <w:p w:rsidR="00BC2128">
      <w:pPr>
        <w:ind w:firstLine="708"/>
        <w:jc w:val="both"/>
      </w:pPr>
      <w:r>
        <w:rPr>
          <w:sz w:val="26"/>
        </w:rPr>
        <w:t>Часть 1 статьи 15.15.6 Кодекса Российской Федерации об административных правонарушениях предусматривает админист</w:t>
      </w:r>
      <w:r>
        <w:rPr>
          <w:sz w:val="26"/>
        </w:rPr>
        <w:t xml:space="preserve">ративную ответственность за непредставление или представление с нарушением сроков, установленных </w:t>
      </w:r>
      <w:hyperlink r:id="rId4" w:history="1">
        <w:r>
          <w:rPr>
            <w:color w:val="0000FF"/>
            <w:sz w:val="26"/>
            <w:u w:val="single"/>
          </w:rPr>
          <w:t>законодательством</w:t>
        </w:r>
      </w:hyperlink>
      <w:r>
        <w:rPr>
          <w:sz w:val="26"/>
        </w:rPr>
        <w:t xml:space="preserve"> Российской Федерации о бухгалтерском учете, бюджетным </w:t>
      </w:r>
      <w:hyperlink r:id="rId5" w:history="1">
        <w:r>
          <w:rPr>
            <w:color w:val="0000FF"/>
            <w:sz w:val="26"/>
            <w:u w:val="single"/>
          </w:rPr>
          <w:t>законодательством</w:t>
        </w:r>
      </w:hyperlink>
      <w:r>
        <w:rPr>
          <w:sz w:val="26"/>
        </w:rPr>
        <w:t xml:space="preserve"> Рос</w:t>
      </w:r>
      <w:r>
        <w:rPr>
          <w:sz w:val="26"/>
        </w:rPr>
        <w:t>сийской Федерации и иными нормативными правовыми актами, регулирующими бюджетные правоотношения, бюджетной или бухгалтерской (финансовой) отчетности.</w:t>
      </w:r>
    </w:p>
    <w:p w:rsidR="00BC2128">
      <w:pPr>
        <w:ind w:firstLine="540"/>
        <w:jc w:val="both"/>
      </w:pPr>
      <w:r>
        <w:rPr>
          <w:sz w:val="26"/>
        </w:rPr>
        <w:t>Согласно пункту 1 статьи 3 Федерального закона от 06.12.2011 г. N 402-ФЗ "О бухгалтерском учете", бухгалте</w:t>
      </w:r>
      <w:r>
        <w:rPr>
          <w:sz w:val="26"/>
        </w:rPr>
        <w:t>рская (финансовая) отчетность - информация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систематизированная в соответствии с требованиями, установлен</w:t>
      </w:r>
      <w:r>
        <w:rPr>
          <w:sz w:val="26"/>
        </w:rPr>
        <w:t xml:space="preserve">ными настоящим Федеральным законом. </w:t>
      </w:r>
    </w:p>
    <w:p w:rsidR="00BC2128">
      <w:pPr>
        <w:ind w:firstLine="540"/>
        <w:jc w:val="both"/>
      </w:pPr>
      <w:r>
        <w:rPr>
          <w:sz w:val="26"/>
        </w:rPr>
        <w:t xml:space="preserve">Согласно ст. 264.1 Бюджетного кодекса Российской Федерации единая методология и стандарты бюджетного учета и бюджетной отчетности устанавливаются Министерством финансов Российской Федерации в соответствии с положениями </w:t>
      </w:r>
      <w:r>
        <w:rPr>
          <w:sz w:val="26"/>
        </w:rPr>
        <w:t xml:space="preserve">настоящего Кодекса. </w:t>
      </w:r>
    </w:p>
    <w:p w:rsidR="00BC2128">
      <w:pPr>
        <w:ind w:firstLine="540"/>
        <w:jc w:val="both"/>
      </w:pPr>
      <w:r>
        <w:rPr>
          <w:sz w:val="26"/>
        </w:rPr>
        <w:t>В соответствии с ч. 2 ст. 264.1 БК РФ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(распорядителями) бюджетных средств, адми</w:t>
      </w:r>
      <w:r>
        <w:rPr>
          <w:sz w:val="26"/>
        </w:rPr>
        <w:t xml:space="preserve">нистраторами доходов бюджета, администраторами источников финансирования дефицита бюджета. </w:t>
      </w:r>
    </w:p>
    <w:p w:rsidR="00BC2128">
      <w:pPr>
        <w:ind w:firstLine="540"/>
        <w:jc w:val="both"/>
      </w:pPr>
      <w:r>
        <w:rPr>
          <w:sz w:val="26"/>
        </w:rPr>
        <w:t>Приказом Министерства финансов Российской Федерации от 25 марта 2011 года N 33н утверждена Инструкция о порядке составления, представления годовой, квартальной бухг</w:t>
      </w:r>
      <w:r>
        <w:rPr>
          <w:sz w:val="26"/>
        </w:rPr>
        <w:t xml:space="preserve">алтерской отчетности государственных (муниципальных) бюджетных и автономных учреждений". </w:t>
      </w:r>
    </w:p>
    <w:p w:rsidR="00BC2128">
      <w:pPr>
        <w:ind w:firstLine="540"/>
        <w:jc w:val="both"/>
      </w:pPr>
      <w:r>
        <w:rPr>
          <w:sz w:val="26"/>
        </w:rPr>
        <w:t xml:space="preserve">В силу п. 6 названной Инструкции бухгалтерская отчетность формируется учреждением в виде электронного документа, подписанного усиленной квалифицированной электронной </w:t>
      </w:r>
      <w:r>
        <w:rPr>
          <w:sz w:val="26"/>
        </w:rPr>
        <w:t>подписью, с представлением в орган государственной власти (государственный орган), орган местного самоуправления, осуществляющий в отношении учреждения функции и полномочия учредителя (далее - учредитель), либо по решению финансового органа публично-правов</w:t>
      </w:r>
      <w:r>
        <w:rPr>
          <w:sz w:val="26"/>
        </w:rPr>
        <w:t>ого образования, из бюджета которого учреждению предоставляется субсидия, в указанный финансовый орган, на электронных носителях</w:t>
      </w:r>
      <w:r>
        <w:rPr>
          <w:sz w:val="26"/>
        </w:rPr>
        <w:t xml:space="preserve"> или путем передачи по телекоммуникационным каналам связи в установленные учредителем (финансовым органом) сроки. </w:t>
      </w:r>
    </w:p>
    <w:p w:rsidR="00BC2128">
      <w:pPr>
        <w:ind w:firstLine="540"/>
        <w:jc w:val="both"/>
      </w:pPr>
      <w:r>
        <w:rPr>
          <w:sz w:val="26"/>
        </w:rPr>
        <w:t>В соответстви</w:t>
      </w:r>
      <w:r>
        <w:rPr>
          <w:sz w:val="26"/>
        </w:rPr>
        <w:t xml:space="preserve">и с Приложением N 2 к приказу финансового управления администрации </w:t>
      </w:r>
      <w:r>
        <w:rPr>
          <w:sz w:val="26"/>
        </w:rPr>
        <w:t>Сакского</w:t>
      </w:r>
      <w:r>
        <w:rPr>
          <w:sz w:val="26"/>
        </w:rPr>
        <w:t xml:space="preserve"> района Республики Крым от 17 декабря 2021 года N 117- о/д, срок предоставления годовой бюджетной и бухгалтерской отчетности за 2021 год для Администрации </w:t>
      </w:r>
      <w:r>
        <w:rPr>
          <w:sz w:val="26"/>
        </w:rPr>
        <w:t>сельского посе</w:t>
      </w:r>
      <w:r w:rsidR="0026646D">
        <w:rPr>
          <w:sz w:val="26"/>
        </w:rPr>
        <w:t>дения.</w:t>
      </w:r>
    </w:p>
    <w:p w:rsidR="00BC2128" w:rsidP="0026646D">
      <w:pPr>
        <w:ind w:firstLine="540"/>
        <w:jc w:val="both"/>
      </w:pPr>
      <w:r>
        <w:rPr>
          <w:sz w:val="26"/>
        </w:rPr>
        <w:t>Согласно письму началь</w:t>
      </w:r>
      <w:r w:rsidR="0026646D">
        <w:rPr>
          <w:sz w:val="26"/>
        </w:rPr>
        <w:t xml:space="preserve">ника финансового </w:t>
      </w:r>
      <w:r w:rsidR="0026646D">
        <w:rPr>
          <w:sz w:val="26"/>
        </w:rPr>
        <w:t>управления</w:t>
      </w:r>
      <w:r w:rsidR="0026646D">
        <w:rPr>
          <w:sz w:val="26"/>
        </w:rPr>
        <w:t xml:space="preserve"> </w:t>
      </w:r>
      <w:r>
        <w:rPr>
          <w:sz w:val="26"/>
        </w:rPr>
        <w:t xml:space="preserve">адресованному Контрольно-счетной палате </w:t>
      </w:r>
      <w:r>
        <w:rPr>
          <w:sz w:val="26"/>
        </w:rPr>
        <w:t>Сакского</w:t>
      </w:r>
      <w:r>
        <w:rPr>
          <w:sz w:val="26"/>
        </w:rPr>
        <w:t xml:space="preserve"> района Р</w:t>
      </w:r>
      <w:r w:rsidR="0026646D">
        <w:rPr>
          <w:sz w:val="26"/>
        </w:rPr>
        <w:t xml:space="preserve">еспублики Крым по состоянию, администрациями </w:t>
      </w:r>
      <w:r>
        <w:rPr>
          <w:sz w:val="26"/>
        </w:rPr>
        <w:t xml:space="preserve">сельских поселений </w:t>
      </w:r>
      <w:r>
        <w:rPr>
          <w:sz w:val="26"/>
        </w:rPr>
        <w:t>Сакского</w:t>
      </w:r>
      <w:r>
        <w:rPr>
          <w:sz w:val="26"/>
        </w:rPr>
        <w:t xml:space="preserve"> района не предоставлена в финансо</w:t>
      </w:r>
      <w:r>
        <w:rPr>
          <w:sz w:val="26"/>
        </w:rPr>
        <w:t xml:space="preserve">вое управление администрации </w:t>
      </w:r>
      <w:r>
        <w:rPr>
          <w:sz w:val="26"/>
        </w:rPr>
        <w:t>Сакского</w:t>
      </w:r>
      <w:r>
        <w:rPr>
          <w:sz w:val="26"/>
        </w:rPr>
        <w:t xml:space="preserve"> района посредством: информационно - телекоммуникационной сети Интернет в программном комплексе «WEB- консолидация» бюджетная отчетность за 2021 год, что является нарушением статьи 264.2 Бюджетного кодекса Российской Фе</w:t>
      </w:r>
      <w:r>
        <w:rPr>
          <w:sz w:val="26"/>
        </w:rPr>
        <w:t xml:space="preserve">дерации и пункта 2.3 приказа финансового управления от 17.12.2021 № 117-о/д «Об определении порядка составления и сроках представления годовой отчетности об исполнении консолидированного бюджета муниципального образования </w:t>
      </w:r>
      <w:r>
        <w:rPr>
          <w:sz w:val="26"/>
        </w:rPr>
        <w:t>Сакский</w:t>
      </w:r>
      <w:r>
        <w:rPr>
          <w:sz w:val="26"/>
        </w:rPr>
        <w:t xml:space="preserve"> район Республики Крым, кон</w:t>
      </w:r>
      <w:r>
        <w:rPr>
          <w:sz w:val="26"/>
        </w:rPr>
        <w:t xml:space="preserve">солидированной бухгалтерской отчетности муниципальных </w:t>
      </w:r>
      <w:r>
        <w:rPr>
          <w:sz w:val="26"/>
        </w:rPr>
        <w:t xml:space="preserve">бюджетных учреждений муниципального образования </w:t>
      </w:r>
      <w:r>
        <w:rPr>
          <w:sz w:val="26"/>
        </w:rPr>
        <w:t>Саксккй</w:t>
      </w:r>
      <w:r>
        <w:rPr>
          <w:sz w:val="26"/>
        </w:rPr>
        <w:t xml:space="preserve"> район Республики Крым за 2021 год».</w:t>
      </w:r>
    </w:p>
    <w:p w:rsidR="00BC2128">
      <w:pPr>
        <w:ind w:firstLine="708"/>
        <w:jc w:val="both"/>
      </w:pPr>
      <w:r>
        <w:rPr>
          <w:sz w:val="26"/>
        </w:rPr>
        <w:t>Факт совершения Радченко Е.А. указанного административного правонарушения также подтверждается:</w:t>
      </w:r>
    </w:p>
    <w:p w:rsidR="00BC2128">
      <w:pPr>
        <w:ind w:firstLine="708"/>
        <w:jc w:val="both"/>
      </w:pPr>
      <w:r>
        <w:rPr>
          <w:sz w:val="26"/>
        </w:rPr>
        <w:t xml:space="preserve">- протоколом </w:t>
      </w:r>
      <w:r w:rsidR="00026E2C">
        <w:rPr>
          <w:sz w:val="26"/>
        </w:rPr>
        <w:t>об административном правонарушении, в котором изложены обстоятельства совершения Радченко Е.А. административного правонарушения, предусмотренного ч. 1 ст. 15.15.6 Кодекса Российской Федерации об адми</w:t>
      </w:r>
      <w:r>
        <w:rPr>
          <w:sz w:val="26"/>
        </w:rPr>
        <w:t>нистративных правонарушениях;</w:t>
      </w:r>
    </w:p>
    <w:p w:rsidR="00BC2128" w:rsidP="0026646D">
      <w:pPr>
        <w:ind w:firstLine="708"/>
        <w:jc w:val="both"/>
      </w:pPr>
      <w:r>
        <w:rPr>
          <w:sz w:val="26"/>
        </w:rPr>
        <w:t xml:space="preserve">- </w:t>
      </w:r>
      <w:r>
        <w:rPr>
          <w:sz w:val="26"/>
        </w:rPr>
        <w:t>копией уведомления о нарушении сро</w:t>
      </w:r>
      <w:r w:rsidR="0026646D">
        <w:rPr>
          <w:sz w:val="26"/>
        </w:rPr>
        <w:t>ка предоставления отчетности;</w:t>
      </w:r>
    </w:p>
    <w:p w:rsidR="00BC2128" w:rsidP="0026646D">
      <w:pPr>
        <w:ind w:firstLine="708"/>
        <w:jc w:val="both"/>
      </w:pPr>
      <w:r>
        <w:rPr>
          <w:sz w:val="26"/>
        </w:rPr>
        <w:t>- копией письме</w:t>
      </w:r>
      <w:r w:rsidR="0026646D">
        <w:rPr>
          <w:sz w:val="26"/>
        </w:rPr>
        <w:t>нных пояснений Радченко Е.А.;</w:t>
      </w:r>
    </w:p>
    <w:p w:rsidR="00BC2128">
      <w:pPr>
        <w:ind w:firstLine="708"/>
        <w:jc w:val="both"/>
      </w:pPr>
      <w:r>
        <w:rPr>
          <w:sz w:val="26"/>
        </w:rPr>
        <w:t>- копией</w:t>
      </w:r>
      <w:r w:rsidR="0026646D">
        <w:rPr>
          <w:sz w:val="26"/>
        </w:rPr>
        <w:t xml:space="preserve"> распоряжения Администрации сельского поселения </w:t>
      </w:r>
      <w:r>
        <w:rPr>
          <w:sz w:val="26"/>
        </w:rPr>
        <w:t xml:space="preserve">о назначении на </w:t>
      </w:r>
      <w:r w:rsidR="0026646D">
        <w:rPr>
          <w:sz w:val="26"/>
        </w:rPr>
        <w:t>должность муниципальной службы</w:t>
      </w:r>
      <w:r>
        <w:rPr>
          <w:sz w:val="26"/>
        </w:rPr>
        <w:t>;</w:t>
      </w:r>
    </w:p>
    <w:p w:rsidR="00BC2128">
      <w:pPr>
        <w:ind w:firstLine="708"/>
        <w:jc w:val="both"/>
      </w:pPr>
      <w:r>
        <w:rPr>
          <w:sz w:val="26"/>
        </w:rPr>
        <w:t>- копией должностной и</w:t>
      </w:r>
      <w:r w:rsidR="0026646D">
        <w:rPr>
          <w:sz w:val="26"/>
        </w:rPr>
        <w:t>нструкции.</w:t>
      </w:r>
    </w:p>
    <w:p w:rsidR="00BC2128">
      <w:pPr>
        <w:ind w:firstLine="708"/>
        <w:jc w:val="both"/>
      </w:pPr>
      <w:r>
        <w:rPr>
          <w:sz w:val="26"/>
        </w:rP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</w:t>
      </w:r>
      <w:r>
        <w:rPr>
          <w:sz w:val="26"/>
        </w:rPr>
        <w:t>ости достаточными доказательствами, собранными в соответствии с правилами статей 26.2, 26.11 Кодекса Российской Федерации об административных правонарушениях.</w:t>
      </w:r>
    </w:p>
    <w:p w:rsidR="00BC2128">
      <w:pPr>
        <w:ind w:firstLine="708"/>
        <w:jc w:val="both"/>
      </w:pPr>
      <w:r>
        <w:rPr>
          <w:sz w:val="26"/>
        </w:rPr>
        <w:t>Оценив представленные доказательства по делу на основании статьи 26.11 Кодекса Российской Федерац</w:t>
      </w:r>
      <w:r>
        <w:rPr>
          <w:sz w:val="26"/>
        </w:rPr>
        <w:t xml:space="preserve">ии об административных правонарушениях, мировой судья приходит к выводу, что вина </w:t>
      </w:r>
      <w:r>
        <w:rPr>
          <w:spacing w:val="-2"/>
          <w:sz w:val="26"/>
        </w:rPr>
        <w:t>... Радченко Е.А.</w:t>
      </w:r>
      <w:r>
        <w:rPr>
          <w:sz w:val="26"/>
        </w:rPr>
        <w:t xml:space="preserve"> в совершении административного правонарушения, предусмотренного частью 1 статьи 15.15.6 Кодекса Российской Федерации об административных правонарушениях, до</w:t>
      </w:r>
      <w:r>
        <w:rPr>
          <w:sz w:val="26"/>
        </w:rPr>
        <w:t>казана и нашла свое подтверждение в ходе рассмотрения дела.</w:t>
      </w:r>
    </w:p>
    <w:p w:rsidR="00BC2128">
      <w:pPr>
        <w:ind w:firstLine="708"/>
        <w:jc w:val="both"/>
      </w:pPr>
      <w:r>
        <w:rPr>
          <w:sz w:val="26"/>
        </w:rPr>
        <w:t xml:space="preserve"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</w:t>
      </w:r>
      <w:r>
        <w:rPr>
          <w:sz w:val="26"/>
        </w:rPr>
        <w:t>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C2128">
      <w:pPr>
        <w:ind w:firstLine="708"/>
        <w:jc w:val="both"/>
      </w:pPr>
      <w:r>
        <w:rPr>
          <w:sz w:val="26"/>
        </w:rPr>
        <w:t xml:space="preserve">Обстоятельством, </w:t>
      </w:r>
      <w:r>
        <w:rPr>
          <w:sz w:val="26"/>
        </w:rPr>
        <w:t>смягчающих</w:t>
      </w:r>
      <w:r>
        <w:rPr>
          <w:sz w:val="26"/>
        </w:rPr>
        <w:t xml:space="preserve"> и отягчающих административную ответственность, мировым судьей не устано</w:t>
      </w:r>
      <w:r>
        <w:rPr>
          <w:sz w:val="26"/>
        </w:rPr>
        <w:t>влено.</w:t>
      </w:r>
    </w:p>
    <w:p w:rsidR="00BC2128">
      <w:pPr>
        <w:ind w:firstLine="708"/>
        <w:jc w:val="both"/>
      </w:pPr>
      <w:r>
        <w:rPr>
          <w:sz w:val="26"/>
        </w:rPr>
        <w:t xml:space="preserve">С учетом характера совершенного Радченко Е.А. административного правонарушения, данных ее личности, имущественного положения, мировой судья считает необходимым назначить ей административное наказание в виде административного штрафа в нижнем пределе </w:t>
      </w:r>
      <w:r>
        <w:rPr>
          <w:sz w:val="26"/>
        </w:rPr>
        <w:t>санкции части 1 статьи 15.15.6 Кодекса Российской Федерации об административных правонарушениях.</w:t>
      </w:r>
    </w:p>
    <w:p w:rsidR="00BC2128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BC2128">
      <w:pPr>
        <w:jc w:val="center"/>
      </w:pPr>
      <w:r>
        <w:rPr>
          <w:sz w:val="26"/>
        </w:rPr>
        <w:t>ПОСТАНОВИЛ:</w:t>
      </w:r>
    </w:p>
    <w:p w:rsidR="00BC2128" w:rsidP="0026646D">
      <w:pPr>
        <w:ind w:firstLine="708"/>
        <w:jc w:val="both"/>
      </w:pPr>
      <w:r>
        <w:rPr>
          <w:sz w:val="26"/>
        </w:rPr>
        <w:t>Радченко Е.А.</w:t>
      </w:r>
      <w:r w:rsidR="00026E2C">
        <w:rPr>
          <w:sz w:val="26"/>
        </w:rPr>
        <w:t xml:space="preserve"> признать виновной в совершении административно</w:t>
      </w:r>
      <w:r w:rsidR="00026E2C">
        <w:rPr>
          <w:sz w:val="26"/>
        </w:rPr>
        <w:t>го правонарушения, предусмотренного ст. 15.15.6 ч.1 Кодекса Российской Федерации об административных правонарушениях и назначить ей административное наказание в виде штрафа в размере 10 000 (десять тысяч) рублей.</w:t>
      </w:r>
    </w:p>
    <w:p w:rsidR="00BC2128">
      <w:pPr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</w:t>
      </w:r>
      <w:r>
        <w:rPr>
          <w:sz w:val="26"/>
        </w:rPr>
        <w:t>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rPr>
          <w:sz w:val="26"/>
        </w:rPr>
        <w:t xml:space="preserve"> </w:t>
      </w:r>
      <w:r>
        <w:rPr>
          <w:sz w:val="26"/>
        </w:rPr>
        <w:t>УФК по Республике</w:t>
      </w:r>
      <w:r>
        <w:rPr>
          <w:sz w:val="26"/>
        </w:rPr>
        <w:t xml:space="preserve"> Крым (Министерство юстиции Республики Крым, Наименование банка:</w:t>
      </w:r>
      <w:r>
        <w:rPr>
          <w:sz w:val="26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 40102810645370000035, Казначейский счет </w:t>
      </w:r>
      <w:r>
        <w:rPr>
          <w:sz w:val="26"/>
        </w:rPr>
        <w:t>03100643000000017500, лицевой счет 04752203230 в УФК по Республике Крым Код Сводного реестра 35220323, ОКТМО 35643000, Код бюджетной классификации доходов 82811601153019000140, УИН: 0410760300735000992215147.</w:t>
      </w:r>
    </w:p>
    <w:p w:rsidR="00BC2128" w:rsidP="0026646D">
      <w:pPr>
        <w:ind w:firstLine="708"/>
        <w:jc w:val="both"/>
      </w:pPr>
      <w:r>
        <w:rPr>
          <w:sz w:val="26"/>
        </w:rPr>
        <w:t>Согласно ст. 32.2 КоАП РФ, административный штр</w:t>
      </w:r>
      <w:r>
        <w:rPr>
          <w:sz w:val="26"/>
        </w:rPr>
        <w:t>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C2128">
      <w:pPr>
        <w:ind w:firstLine="708"/>
        <w:jc w:val="both"/>
      </w:pPr>
      <w:r>
        <w:rPr>
          <w:sz w:val="26"/>
        </w:rPr>
        <w:t>Документ, подтверждающий оплату административного штрафа, необх</w:t>
      </w:r>
      <w:r>
        <w:rPr>
          <w:sz w:val="26"/>
        </w:rPr>
        <w:t xml:space="preserve">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BC2128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</w:t>
      </w:r>
      <w:r>
        <w:rPr>
          <w:sz w:val="26"/>
        </w:rPr>
        <w:t xml:space="preserve">Крым, через судебный участок №73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26646D">
      <w:pPr>
        <w:jc w:val="center"/>
        <w:rPr>
          <w:sz w:val="26"/>
        </w:rPr>
      </w:pPr>
    </w:p>
    <w:p w:rsidR="00BC2128">
      <w:pPr>
        <w:jc w:val="center"/>
      </w:pPr>
      <w:r>
        <w:rPr>
          <w:sz w:val="26"/>
        </w:rPr>
        <w:t xml:space="preserve">Мировой судья </w:t>
      </w:r>
      <w:r w:rsidR="0026646D">
        <w:rPr>
          <w:sz w:val="26"/>
        </w:rPr>
        <w:t xml:space="preserve">                                                                            </w:t>
      </w:r>
      <w:r>
        <w:rPr>
          <w:sz w:val="26"/>
        </w:rP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28"/>
    <w:rsid w:val="00026E2C"/>
    <w:rsid w:val="0026646D"/>
    <w:rsid w:val="00BC21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E43E81984BC81FB90B3DDBAEEC8464CFB73896424AC3C933949E2D929841F4E1A1E278AAB813C9764525EF96B4B80C1A4F1D0591F4E53EgEu4L" TargetMode="External" /><Relationship Id="rId5" Type="http://schemas.openxmlformats.org/officeDocument/2006/relationships/hyperlink" Target="consultantplus://offline/ref=87E43E81984BC81FB90B3DDBAEEC8464C8BE3394424DC3C933949E2D929841F4E1A1E27BACBF10C0221F35EBDFE1B1121E5503038FF4gEu7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