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52AF">
      <w:pPr>
        <w:jc w:val="right"/>
      </w:pPr>
    </w:p>
    <w:p w:rsidR="00D052AF">
      <w:pPr>
        <w:jc w:val="right"/>
      </w:pPr>
      <w:r>
        <w:t>Дело № 5-73-103/2023</w:t>
      </w:r>
    </w:p>
    <w:p w:rsidR="00D052AF">
      <w:pPr>
        <w:jc w:val="right"/>
      </w:pPr>
      <w:r>
        <w:t>УИД: 91MS0073-телефон-телефон</w:t>
      </w:r>
    </w:p>
    <w:p w:rsidR="006B3864">
      <w:pPr>
        <w:jc w:val="center"/>
      </w:pPr>
    </w:p>
    <w:p w:rsidR="00D052AF">
      <w:pPr>
        <w:jc w:val="center"/>
      </w:pPr>
      <w:r>
        <w:t>П</w:t>
      </w:r>
      <w:r>
        <w:t xml:space="preserve"> О С Т А Н О В Л Е Н И Е</w:t>
      </w:r>
    </w:p>
    <w:p w:rsidR="006B3864"/>
    <w:p w:rsidR="00D052AF">
      <w:r>
        <w:t xml:space="preserve">21 марта 2023 года                                                                                                                </w:t>
      </w:r>
      <w:r>
        <w:t xml:space="preserve">адрес </w:t>
      </w:r>
    </w:p>
    <w:p w:rsidR="006B3864">
      <w:pPr>
        <w:ind w:firstLine="708"/>
        <w:jc w:val="both"/>
      </w:pPr>
    </w:p>
    <w:p w:rsidR="00D052A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D052AF">
      <w:pPr>
        <w:ind w:firstLine="708"/>
        <w:jc w:val="both"/>
      </w:pPr>
      <w:r>
        <w:t>Харитоновой К.А.</w:t>
      </w:r>
      <w:r>
        <w:t xml:space="preserve">, паспортные данные, </w:t>
      </w:r>
      <w:r>
        <w:t>адрес, гражданки РФ, паспортные данные, не работающей, не замужней, не имеющей на иждивении несовершеннолетних детей, заре</w:t>
      </w:r>
      <w:r>
        <w:t xml:space="preserve">гистрированной по адресу: адрес, проживающей по адресу: адрес, ранее привлекаемой к административной ответственности, </w:t>
      </w:r>
    </w:p>
    <w:p w:rsidR="00D052AF">
      <w:pPr>
        <w:jc w:val="center"/>
      </w:pPr>
      <w:r>
        <w:t>УСТАНОВИЛ:</w:t>
      </w:r>
    </w:p>
    <w:p w:rsidR="00D052AF" w:rsidP="006B3864">
      <w:pPr>
        <w:ind w:firstLine="708"/>
        <w:jc w:val="both"/>
      </w:pPr>
      <w:r>
        <w:t xml:space="preserve">На основании постановления </w:t>
      </w:r>
      <w:r>
        <w:t>и.о</w:t>
      </w:r>
      <w:r>
        <w:t xml:space="preserve">. мирового судьи судебного участка № 71 </w:t>
      </w:r>
      <w:r>
        <w:t>Сакского</w:t>
      </w:r>
      <w:r>
        <w:t xml:space="preserve"> судебного района (адрес и городской адрес) адре</w:t>
      </w:r>
      <w:r>
        <w:t xml:space="preserve">с мирового судьи судебного участка № 74 </w:t>
      </w:r>
      <w:r>
        <w:t>Сакского</w:t>
      </w:r>
      <w:r>
        <w:t xml:space="preserve"> судебного района (адрес и городской адрес) адрес от дата на Харитонову К.А. возложена обязанность пройти диагностику и лечение от наркомании в медицинском учреждении в связи с потреблением наркотических сред</w:t>
      </w:r>
      <w:r>
        <w:t>ств, в течение 20 дней, со дня</w:t>
      </w:r>
      <w:r>
        <w:t xml:space="preserve"> вступления постановления в законную силу, </w:t>
      </w:r>
      <w:r>
        <w:t>однако</w:t>
      </w:r>
      <w:r>
        <w:t xml:space="preserve"> последняя уклонилась от исполнения обязанности, возложенной на нее судом, тем самым совершила административное правонарушение, административная ответственность за совершение ко</w:t>
      </w:r>
      <w:r>
        <w:t xml:space="preserve">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D052AF">
      <w:pPr>
        <w:ind w:firstLine="708"/>
        <w:jc w:val="both"/>
      </w:pPr>
      <w:r>
        <w:t>Согласно ст. 6.9.1 КоАП РФ уклонение от прохождения лечения от наркомании или медицинской и (или) социальной</w:t>
      </w:r>
      <w:r>
        <w:t xml:space="preserve"> реабилитации лицом, освобожденным </w:t>
      </w:r>
      <w:r>
        <w:t>от</w:t>
      </w:r>
      <w:r>
        <w:t xml:space="preserve"> административной </w:t>
      </w:r>
      <w:r>
        <w:t>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</w:t>
      </w:r>
      <w:r>
        <w:t>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>
        <w:t>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тридцати суток.</w:t>
      </w:r>
    </w:p>
    <w:p w:rsidR="00D052AF">
      <w:pPr>
        <w:ind w:firstLine="708"/>
        <w:jc w:val="both"/>
      </w:pPr>
      <w:r>
        <w:t>Лицо считается уклоняющимся от прохождения диа</w:t>
      </w:r>
      <w:r>
        <w:t xml:space="preserve">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</w:t>
      </w:r>
      <w:r>
        <w:t>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052AF">
      <w:pPr>
        <w:ind w:firstLine="708"/>
        <w:jc w:val="both"/>
      </w:pPr>
      <w:r>
        <w:t>Объектом данного административного правонарушения являются общественные отношения в</w:t>
      </w:r>
      <w:r>
        <w:t xml:space="preserve"> области охраны здоровья населения.</w:t>
      </w:r>
    </w:p>
    <w:p w:rsidR="00D052AF">
      <w:pPr>
        <w:ind w:firstLine="708"/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</w:t>
      </w:r>
      <w:r>
        <w:t>льным наркоманией включает профилактику, диагностику, лечение и медицинскую реабилитацию.</w:t>
      </w:r>
    </w:p>
    <w:p w:rsidR="00D052AF">
      <w:pPr>
        <w:ind w:firstLine="708"/>
        <w:jc w:val="both"/>
      </w:pPr>
      <w: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</w:t>
      </w:r>
      <w:r>
        <w:t>наркоманией несо</w:t>
      </w:r>
      <w:r>
        <w:t>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</w:t>
      </w:r>
      <w:r>
        <w:t>особности до достижения ими 18-летнего возраста).</w:t>
      </w:r>
    </w:p>
    <w:p w:rsidR="00D052AF">
      <w:pPr>
        <w:ind w:firstLine="708"/>
        <w:jc w:val="both"/>
      </w:pPr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</w:t>
      </w:r>
      <w:r>
        <w:t xml:space="preserve">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предусмотренные законодательством РФ.</w:t>
      </w:r>
    </w:p>
    <w:p w:rsidR="00D052AF">
      <w:pPr>
        <w:ind w:firstLine="708"/>
        <w:jc w:val="both"/>
      </w:pPr>
      <w:r>
        <w:t>Контроль за исполн</w:t>
      </w:r>
      <w:r>
        <w:t>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</w:t>
      </w:r>
      <w:r>
        <w:t xml:space="preserve">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Правительства</w:t>
      </w:r>
      <w:r>
        <w:t xml:space="preserve"> </w:t>
      </w:r>
      <w: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D052AF">
      <w:pPr>
        <w:ind w:firstLine="708"/>
        <w:jc w:val="both"/>
      </w:pPr>
      <w:r>
        <w:t>Основанием для постановки лица на учет в упо</w:t>
      </w:r>
      <w:r>
        <w:t xml:space="preserve">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</w:t>
      </w:r>
      <w:r>
        <w:t xml:space="preserve">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</w:t>
      </w:r>
      <w:r>
        <w:t>орган в течение трех дней направляет уведомление в медицинскую организацию и (или) учреждение социальной реабилитации.</w:t>
      </w:r>
    </w:p>
    <w:p w:rsidR="00D052AF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по месту жительства лица, на которое возложена обязанност</w:t>
      </w:r>
      <w:r>
        <w:t>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</w:t>
      </w:r>
      <w:r>
        <w:t>росов определяется уполномоченным органом исходя из назначенных сроков исполнения лицом обязанности.</w:t>
      </w:r>
    </w:p>
    <w:p w:rsidR="00D052AF">
      <w:pPr>
        <w:ind w:firstLine="708"/>
        <w:jc w:val="both"/>
      </w:pPr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</w:t>
      </w:r>
      <w:r>
        <w:t xml:space="preserve">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</w:t>
      </w:r>
      <w:r>
        <w:t>нности осуществляет уполномоченный орган по новому месту жительства лица, на которое возложена обязанность.</w:t>
      </w:r>
    </w:p>
    <w:p w:rsidR="00D052AF">
      <w:pPr>
        <w:ind w:firstLine="708"/>
        <w:jc w:val="both"/>
      </w:pPr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</w:t>
      </w:r>
      <w:r>
        <w:t xml:space="preserve">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 xml:space="preserve">РФ, либо уклонении от прохождения диагностики, </w:t>
      </w:r>
      <w:r>
        <w:t xml:space="preserve">профилактических </w:t>
      </w:r>
      <w:r>
        <w:t>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</w:t>
      </w:r>
      <w:r>
        <w:t>ьную реабилитацию в связи с потреблением наркотических средств или психотропных веществ без назначения врача.</w:t>
      </w:r>
    </w:p>
    <w:p w:rsidR="00D052AF">
      <w:pPr>
        <w:ind w:firstLine="708"/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</w:t>
      </w:r>
      <w:r>
        <w:t>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</w:t>
      </w:r>
      <w:r>
        <w:t>тации либо не выполнило более двух раз предписания лечащего врача.</w:t>
      </w:r>
    </w:p>
    <w:p w:rsidR="00D052AF">
      <w:pPr>
        <w:ind w:firstLine="708"/>
        <w:jc w:val="both"/>
      </w:pPr>
      <w: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</w:t>
      </w:r>
      <w:r>
        <w:t xml:space="preserve">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D052AF">
      <w:pPr>
        <w:ind w:firstLine="708"/>
        <w:jc w:val="both"/>
      </w:pPr>
      <w:r>
        <w:t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</w:t>
      </w:r>
      <w:r>
        <w:t xml:space="preserve">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лицо, на которое судом возложена обязанность пройти диагностику, профилактические мероприятия</w:t>
      </w:r>
      <w:r>
        <w:t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052AF">
      <w:pPr>
        <w:ind w:firstLine="708"/>
        <w:jc w:val="both"/>
      </w:pPr>
      <w:r>
        <w:t>Привлечение физического лица к административной ответственности является превентивной ме</w:t>
      </w:r>
      <w:r>
        <w:t>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D052AF">
      <w:pPr>
        <w:ind w:firstLine="708"/>
        <w:jc w:val="both"/>
      </w:pPr>
      <w:r>
        <w:t>В судебное заседание Харитонова К.А. явилась, вину признала.</w:t>
      </w:r>
    </w:p>
    <w:p w:rsidR="00D052AF">
      <w:pPr>
        <w:ind w:firstLine="708"/>
        <w:jc w:val="both"/>
      </w:pPr>
      <w:r>
        <w:t>Вина Харитоновой</w:t>
      </w:r>
      <w:r>
        <w:t xml:space="preserve"> К.А.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РФ, подтверждается совокупностью представленных доказательств по </w:t>
      </w:r>
      <w:r>
        <w:t xml:space="preserve">делу, полученных в соответствии с законом: протоколом об административном правонарушении </w:t>
      </w:r>
      <w:r>
        <w:t xml:space="preserve">от дата; объяснением Харитоновой К.А. </w:t>
      </w:r>
      <w:r>
        <w:t>от</w:t>
      </w:r>
      <w:r>
        <w:t xml:space="preserve"> дата; копией </w:t>
      </w:r>
      <w:r>
        <w:t>и.о</w:t>
      </w:r>
      <w:r>
        <w:t xml:space="preserve">. мирового судьи судебного участка № 71 </w:t>
      </w:r>
      <w:r>
        <w:t>Сакского</w:t>
      </w:r>
      <w:r>
        <w:t xml:space="preserve"> судебного района (адрес и городской адрес) адре</w:t>
      </w:r>
      <w:r>
        <w:t xml:space="preserve">с мирового судьи судебного участка № 74 </w:t>
      </w:r>
      <w:r>
        <w:t>Сакского</w:t>
      </w:r>
      <w:r>
        <w:t xml:space="preserve"> судебного района (адрес и городской адрес) адрес </w:t>
      </w:r>
      <w:r>
        <w:t>от</w:t>
      </w:r>
      <w:r>
        <w:t xml:space="preserve"> </w:t>
      </w:r>
      <w:r>
        <w:t>дата</w:t>
      </w:r>
      <w:r>
        <w:t xml:space="preserve"> о привлечении Харитоновой К.А. к административной ответственности за совершение административного правонарушения по ч. 1 ст. 6.9 КоАП РФ; копией сообщ</w:t>
      </w:r>
      <w:r>
        <w:t xml:space="preserve">ения ГБУЗ РК «Крымский научно-практический центр наркологии» </w:t>
      </w:r>
      <w:r>
        <w:t>от</w:t>
      </w:r>
      <w:r>
        <w:t xml:space="preserve"> дата. </w:t>
      </w:r>
    </w:p>
    <w:p w:rsidR="00D052AF">
      <w:pPr>
        <w:ind w:firstLine="708"/>
        <w:jc w:val="both"/>
      </w:pPr>
      <w:r>
        <w:t>Доказательств наличия объективных причин, препятствующих Харитоновой К.А. пройти диагностику, профилактические мероприятия, лечение от наркомании, мировому судье не представлено.</w:t>
      </w:r>
    </w:p>
    <w:p w:rsidR="00D052AF">
      <w:pPr>
        <w:ind w:firstLine="708"/>
        <w:jc w:val="both"/>
      </w:pPr>
      <w:r>
        <w:t>Объективная сторона вмененного административного правонарушения выражается в уклонении Харитоновой К.А. от прохождения диагностики и профилактических мероприятий в медицинском учреждении.</w:t>
      </w:r>
    </w:p>
    <w:p w:rsidR="00D052AF">
      <w:pPr>
        <w:jc w:val="both"/>
      </w:pPr>
      <w:r>
        <w:t>Мировой судья, оценивая доказательства, пришел к выводу о наличии до</w:t>
      </w:r>
      <w:r>
        <w:t>статочных данных свидетельствующих о совершении Харитоновой К.А.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>В связи с чем, мировой судья нахо</w:t>
      </w:r>
      <w:r>
        <w:t>дит, что вина Харитоновой К.А.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</w:t>
      </w:r>
      <w:r>
        <w:t>алифицирует ее действия по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</w:t>
      </w:r>
      <w:r>
        <w:t xml:space="preserve">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и медицинскую </w:t>
      </w:r>
      <w:r>
        <w:t xml:space="preserve">реабилитацию в связи с потреблением наркотических средств или психотропных веществ без назначения врача либо </w:t>
      </w:r>
      <w:r>
        <w:t xml:space="preserve">новых потенциально опасных </w:t>
      </w:r>
      <w:r>
        <w:t>психоактивных</w:t>
      </w:r>
      <w:r>
        <w:t xml:space="preserve"> веществ.</w:t>
      </w:r>
    </w:p>
    <w:p w:rsidR="00D052AF">
      <w:pPr>
        <w:ind w:firstLine="708"/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D052AF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D052AF" w:rsidP="006B3864">
      <w:pPr>
        <w:ind w:firstLine="708"/>
        <w:jc w:val="both"/>
      </w:pPr>
      <w:r>
        <w:t>Учитывая обстоятельст</w:t>
      </w:r>
      <w:r>
        <w:t>ва совершенного правонарушения, данные о личности, мировой судья полагает возможным назначить Харитоновой К.А. административное наказание в виде административного штрафа в пределах санкции, предусмотренной статьей 6.9.1 Кодекса Российской Федерации об адми</w:t>
      </w:r>
      <w:r>
        <w:t>нистративных правонарушениях.</w:t>
      </w:r>
    </w:p>
    <w:p w:rsidR="00D052AF" w:rsidP="006B3864">
      <w:pPr>
        <w:ind w:firstLine="708"/>
        <w:jc w:val="both"/>
      </w:pPr>
      <w: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D052AF">
      <w:pPr>
        <w:jc w:val="center"/>
      </w:pPr>
      <w:r>
        <w:rPr>
          <w:spacing w:val="50"/>
        </w:rPr>
        <w:t>ПОСТАНОВИЛ:</w:t>
      </w:r>
    </w:p>
    <w:p w:rsidR="00D052AF">
      <w:pPr>
        <w:ind w:firstLine="708"/>
        <w:jc w:val="both"/>
      </w:pPr>
      <w:r>
        <w:t>Харитонову К.А.</w:t>
      </w:r>
      <w:r>
        <w:t xml:space="preserve"> признать виновной в совершении правонарушен</w:t>
      </w:r>
      <w:r>
        <w:t>ия, предусмотренного ст. 6.9.1 КоАП РФ, и назначить ей наказание в виде административного штрафа в размере сумма.</w:t>
      </w:r>
    </w:p>
    <w:p w:rsidR="00D052AF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</w:t>
      </w:r>
      <w:r>
        <w:t>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</w:t>
      </w:r>
      <w:r>
        <w:t>й счет телефон в УФК по адрес Код Сводного реестра телефон, ОКТМО телефон, Код бюджетной классификации доходов 82811601063010091140</w:t>
      </w:r>
      <w:r>
        <w:rPr>
          <w:u w:val="single"/>
        </w:rPr>
        <w:t>,</w:t>
      </w:r>
      <w:r>
        <w:t xml:space="preserve"> УИН 0410760300735001032306172.</w:t>
      </w:r>
    </w:p>
    <w:p w:rsidR="00D052AF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</w:t>
      </w:r>
      <w:r>
        <w:t>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D052AF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</w:t>
      </w:r>
      <w:r>
        <w:t>с и городской адрес) адрес.</w:t>
      </w:r>
    </w:p>
    <w:p w:rsidR="00D052AF" w:rsidP="006B386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</w:t>
      </w:r>
      <w:r>
        <w:t>я копии постановления.</w:t>
      </w:r>
    </w:p>
    <w:p w:rsidR="006B3864">
      <w:pPr>
        <w:jc w:val="center"/>
      </w:pPr>
    </w:p>
    <w:p w:rsidR="006B3864">
      <w:pPr>
        <w:jc w:val="center"/>
      </w:pPr>
    </w:p>
    <w:p w:rsidR="00D052AF">
      <w:pPr>
        <w:jc w:val="center"/>
      </w:pPr>
      <w:r>
        <w:t xml:space="preserve">Мировой судья                                                                                 </w:t>
      </w:r>
      <w:r>
        <w:t xml:space="preserve"> Васильев В.А.</w:t>
      </w:r>
    </w:p>
    <w:p w:rsidR="00D052A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AF"/>
    <w:rsid w:val="006B3864"/>
    <w:rsid w:val="00D05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