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42A8">
      <w:pPr>
        <w:jc w:val="right"/>
      </w:pPr>
      <w:r>
        <w:t xml:space="preserve">Дело № 5-73-108/2024 </w:t>
      </w:r>
    </w:p>
    <w:p w:rsidR="008E42A8">
      <w:pPr>
        <w:jc w:val="right"/>
      </w:pPr>
      <w:r>
        <w:t>УИД: 91MS0073-телефон-телефон</w:t>
      </w:r>
    </w:p>
    <w:p w:rsidR="0024310C">
      <w:pPr>
        <w:jc w:val="center"/>
      </w:pPr>
    </w:p>
    <w:p w:rsidR="008E42A8">
      <w:pPr>
        <w:jc w:val="center"/>
      </w:pPr>
      <w:r>
        <w:t>П</w:t>
      </w:r>
      <w:r>
        <w:t xml:space="preserve"> О С Т А Н О В Л Е Н И Е</w:t>
      </w:r>
    </w:p>
    <w:p w:rsidR="0024310C">
      <w:pPr>
        <w:ind w:firstLine="708"/>
      </w:pPr>
    </w:p>
    <w:p w:rsidR="008E42A8">
      <w:pPr>
        <w:ind w:firstLine="708"/>
      </w:pPr>
      <w:r>
        <w:t xml:space="preserve">01 апреля 2024 года                                                                                               </w:t>
      </w:r>
      <w:r>
        <w:t>адрес</w:t>
      </w:r>
    </w:p>
    <w:p w:rsidR="0024310C">
      <w:pPr>
        <w:ind w:firstLine="708"/>
        <w:jc w:val="both"/>
      </w:pPr>
    </w:p>
    <w:p w:rsidR="008E42A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 гражданина:</w:t>
      </w:r>
    </w:p>
    <w:p w:rsidR="008E42A8">
      <w:pPr>
        <w:ind w:firstLine="708"/>
        <w:jc w:val="both"/>
      </w:pPr>
      <w:r>
        <w:t>Ремез А.А.</w:t>
      </w:r>
      <w:r>
        <w:t xml:space="preserve">, паспортные данные, не работающего, зарегистрированного и проживающего по адресу: адрес, о </w:t>
      </w:r>
      <w:r>
        <w:t xml:space="preserve">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E42A8">
      <w:pPr>
        <w:jc w:val="center"/>
      </w:pPr>
      <w:r>
        <w:t>У С Т А Н О В И Л:</w:t>
      </w:r>
    </w:p>
    <w:p w:rsidR="008E42A8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</w:t>
      </w:r>
      <w:r>
        <w:t>судебными приставами - исполнителями ОСП по адрес и адрес УФССП по адрес был осуществлен выход по месту жительства должника Ремез А.А. по адресу: адрес, с целью проверки имущественного положения должника. Однако Ремез А.А. отказался пропускать в домовл</w:t>
      </w:r>
      <w:r>
        <w:t xml:space="preserve">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8E42A8">
      <w:pPr>
        <w:ind w:firstLine="708"/>
        <w:jc w:val="both"/>
      </w:pPr>
      <w:r>
        <w:t>В судебное заседание Р</w:t>
      </w:r>
      <w:r>
        <w:t xml:space="preserve">емез А.А. не явился, ходатайств об отложении дела не поступило, о дате и времени рассмотрения дела извещен надлежащим образом. </w:t>
      </w:r>
    </w:p>
    <w:p w:rsidR="008E42A8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</w:t>
      </w:r>
      <w: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</w:t>
      </w:r>
      <w:r>
        <w:t>ым рассмотреть дело в отсутствие не явившегося лица, привлекаемого к административной ответственности.</w:t>
      </w:r>
    </w:p>
    <w:p w:rsidR="008E42A8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E42A8">
      <w:pPr>
        <w:ind w:firstLine="540"/>
        <w:jc w:val="both"/>
      </w:pPr>
      <w:r>
        <w:t>Согласно ст. 17.8 КоАП РФ воспрепятствование законной</w:t>
      </w:r>
      <w: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</w:t>
      </w:r>
      <w:r>
        <w:t xml:space="preserve"> сумма прописью.</w:t>
      </w:r>
    </w:p>
    <w:p w:rsidR="008E42A8">
      <w:pPr>
        <w:spacing w:line="240" w:lineRule="atLeast"/>
        <w:ind w:firstLine="540"/>
        <w:jc w:val="both"/>
      </w:pPr>
      <w:r>
        <w:t>Вина Ремез А.А. подтверждается: актом обнаружения административного правонарушения от дата, протоколом об административном правонарушении от дата, копией судебного приказа от дата, копией постановления о возбуждении исполнительного произво</w:t>
      </w:r>
      <w:r>
        <w:t xml:space="preserve">дства от дата, копией заявки </w:t>
      </w:r>
      <w:r>
        <w:t>от</w:t>
      </w:r>
      <w:r>
        <w:t xml:space="preserve"> дата.</w:t>
      </w:r>
    </w:p>
    <w:p w:rsidR="008E42A8">
      <w:pPr>
        <w:spacing w:line="240" w:lineRule="atLeast"/>
        <w:ind w:firstLine="708"/>
        <w:jc w:val="both"/>
      </w:pPr>
      <w:r>
        <w:t>Таким образом, мировой судья считает, что вина Ремез А.А.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</w:t>
      </w:r>
      <w:r>
        <w:t xml:space="preserve">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8E42A8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42A8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</w:t>
      </w:r>
      <w:r>
        <w:t>министративную ответственность, согласно ст.4.3 КоАП РФ - не установлено.</w:t>
      </w:r>
    </w:p>
    <w:p w:rsidR="008E42A8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E42A8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E42A8">
      <w:pPr>
        <w:ind w:firstLine="708"/>
        <w:jc w:val="both"/>
      </w:pPr>
      <w:r>
        <w:t>Признать Ремез А.А.</w:t>
      </w:r>
      <w:r>
        <w:t xml:space="preserve"> виновным в совершении административ</w:t>
      </w:r>
      <w:r>
        <w:t xml:space="preserve">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8E42A8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</w:t>
      </w:r>
      <w:r>
        <w:t xml:space="preserve">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</w:t>
      </w:r>
      <w:r>
        <w:t xml:space="preserve">счет 03100643000000017500, лицевой счет телефон в УФК по адрес Код Сводного реестра телефон, ОКТМО телефон, Код бюджетной классификации доходов 82811601173010008140, УИН: 0410760300735001082417170. </w:t>
      </w:r>
    </w:p>
    <w:p w:rsidR="008E42A8">
      <w:pPr>
        <w:ind w:firstLine="708"/>
        <w:jc w:val="both"/>
      </w:pPr>
      <w:r>
        <w:t>В случае неуплаты административного штрафа в установленны</w:t>
      </w:r>
      <w:r>
        <w:t xml:space="preserve">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8E42A8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8E42A8" w:rsidP="0024310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</w:t>
      </w:r>
      <w:r>
        <w:t xml:space="preserve">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24310C">
      <w:pPr>
        <w:jc w:val="center"/>
      </w:pPr>
      <w:r>
        <w:t xml:space="preserve"> </w:t>
      </w:r>
    </w:p>
    <w:p w:rsidR="0024310C">
      <w:pPr>
        <w:jc w:val="center"/>
      </w:pPr>
    </w:p>
    <w:p w:rsidR="008E42A8">
      <w:pPr>
        <w:jc w:val="center"/>
      </w:pPr>
      <w:r>
        <w:t xml:space="preserve">Мировой судья                                                                             </w:t>
      </w:r>
      <w:r>
        <w:t>Васильев В.А.</w:t>
      </w:r>
    </w:p>
    <w:p w:rsidR="008E42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A8"/>
    <w:rsid w:val="0024310C"/>
    <w:rsid w:val="008E4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