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A6CCD">
      <w:pPr>
        <w:spacing w:after="200" w:line="276" w:lineRule="auto"/>
        <w:jc w:val="right"/>
      </w:pPr>
    </w:p>
    <w:p w:rsidR="00BA6CCD">
      <w:pPr>
        <w:jc w:val="right"/>
      </w:pPr>
      <w:r>
        <w:rPr>
          <w:sz w:val="26"/>
        </w:rPr>
        <w:t>Дело №5-73-122/2023</w:t>
      </w:r>
    </w:p>
    <w:p w:rsidR="00BA6CCD">
      <w:pPr>
        <w:jc w:val="center"/>
      </w:pPr>
      <w:r>
        <w:rPr>
          <w:sz w:val="26"/>
        </w:rPr>
        <w:t>ПОСТАНОВЛЕНИЕ</w:t>
      </w:r>
    </w:p>
    <w:p w:rsidR="003F76E4">
      <w:pPr>
        <w:ind w:firstLine="708"/>
        <w:rPr>
          <w:sz w:val="26"/>
        </w:rPr>
      </w:pPr>
    </w:p>
    <w:p w:rsidR="00BA6CCD">
      <w:pPr>
        <w:ind w:firstLine="708"/>
      </w:pPr>
      <w:r>
        <w:rPr>
          <w:sz w:val="26"/>
        </w:rPr>
        <w:t xml:space="preserve">18 апреля 2023 года                                                                                </w:t>
      </w:r>
      <w:r>
        <w:rPr>
          <w:sz w:val="26"/>
        </w:rPr>
        <w:t xml:space="preserve"> адрес </w:t>
      </w:r>
    </w:p>
    <w:p w:rsidR="003F76E4">
      <w:pPr>
        <w:ind w:firstLine="708"/>
        <w:jc w:val="both"/>
        <w:rPr>
          <w:sz w:val="26"/>
        </w:rPr>
      </w:pPr>
    </w:p>
    <w:p w:rsidR="00BA6CC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об административном правонарушении, поступившие из </w:t>
      </w:r>
      <w:r>
        <w:rPr>
          <w:sz w:val="26"/>
        </w:rPr>
        <w:t>МО МВД России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BA6CCD">
      <w:pPr>
        <w:ind w:firstLine="708"/>
        <w:jc w:val="both"/>
      </w:pPr>
      <w:r>
        <w:rPr>
          <w:sz w:val="26"/>
        </w:rPr>
        <w:t xml:space="preserve">Индивидуального предпринимателя </w:t>
      </w:r>
      <w:r>
        <w:rPr>
          <w:sz w:val="26"/>
        </w:rPr>
        <w:t>Коротаева</w:t>
      </w:r>
      <w:r>
        <w:rPr>
          <w:sz w:val="26"/>
        </w:rPr>
        <w:t xml:space="preserve"> К.И.</w:t>
      </w:r>
      <w:r>
        <w:rPr>
          <w:sz w:val="26"/>
        </w:rPr>
        <w:t xml:space="preserve">, паспортные данные </w:t>
      </w:r>
      <w:r>
        <w:rPr>
          <w:sz w:val="26"/>
        </w:rPr>
        <w:t>УзССР</w:t>
      </w:r>
      <w:r>
        <w:rPr>
          <w:sz w:val="26"/>
        </w:rPr>
        <w:t xml:space="preserve">, гражданина РФ, паспортные данные, холостого, зарегистрированного и проживающего по адресу: адрес, ранее не </w:t>
      </w:r>
      <w:r>
        <w:rPr>
          <w:sz w:val="26"/>
        </w:rPr>
        <w:t>привлекавше</w:t>
      </w:r>
      <w:r>
        <w:rPr>
          <w:sz w:val="26"/>
        </w:rPr>
        <w:t>гося</w:t>
      </w:r>
      <w:r>
        <w:rPr>
          <w:sz w:val="26"/>
        </w:rPr>
        <w:t xml:space="preserve"> к административной ответственности, </w:t>
      </w:r>
    </w:p>
    <w:p w:rsidR="00BA6CCD">
      <w:pPr>
        <w:jc w:val="center"/>
      </w:pPr>
      <w:r>
        <w:rPr>
          <w:sz w:val="26"/>
        </w:rPr>
        <w:t>УСТАНОВИЛ:</w:t>
      </w:r>
    </w:p>
    <w:p w:rsidR="00BA6CCD">
      <w:pPr>
        <w:ind w:firstLine="708"/>
        <w:jc w:val="both"/>
      </w:pPr>
      <w:r>
        <w:rPr>
          <w:sz w:val="26"/>
        </w:rPr>
        <w:t xml:space="preserve">дата, около время час. ИП </w:t>
      </w:r>
      <w:r>
        <w:rPr>
          <w:sz w:val="26"/>
        </w:rPr>
        <w:t>Коротаев</w:t>
      </w:r>
      <w:r>
        <w:rPr>
          <w:sz w:val="26"/>
        </w:rPr>
        <w:t xml:space="preserve"> К.И., осуществляя свою деятельность в стационарном торговом объекте, расположенном по адрес </w:t>
      </w:r>
      <w:r>
        <w:rPr>
          <w:sz w:val="26"/>
        </w:rPr>
        <w:t>адрес</w:t>
      </w:r>
      <w:r>
        <w:rPr>
          <w:sz w:val="26"/>
        </w:rPr>
        <w:t>, допустил реализацию алкогольной продукции, а именно: пиво «</w:t>
      </w:r>
      <w:r>
        <w:rPr>
          <w:sz w:val="26"/>
        </w:rPr>
        <w:t>Garage</w:t>
      </w:r>
      <w:r>
        <w:rPr>
          <w:sz w:val="26"/>
        </w:rPr>
        <w:t>», о</w:t>
      </w:r>
      <w:r>
        <w:rPr>
          <w:sz w:val="26"/>
        </w:rPr>
        <w:t xml:space="preserve">бъемом 0.45 л., крепостью 4,6% этилового спирта в количестве 28 бутылок, пива «Кулер» объемом 0.47 л., крепостью 4,6% этилового спирта в количестве 28 бутылок, пива «Балтика Новогодняя», объемом 0.4 л., крепостью 4,6% этилового спирта в количестве 4 </w:t>
      </w:r>
      <w:r>
        <w:rPr>
          <w:sz w:val="26"/>
        </w:rPr>
        <w:t>бутылк</w:t>
      </w:r>
      <w:r>
        <w:rPr>
          <w:sz w:val="26"/>
        </w:rPr>
        <w:t>и, на которых отсутствуют ценники установленного образца (отсутствуют наименование алкогольной продукции, юридический адрес производителя, страна</w:t>
      </w:r>
      <w:r>
        <w:rPr>
          <w:sz w:val="26"/>
        </w:rPr>
        <w:t xml:space="preserve"> происхождения алкогольной продукции), чем нарушил п. 3 ст. 11 Федерального закона № 171 -ФЗ «О государственном</w:t>
      </w:r>
      <w:r>
        <w:rPr>
          <w:sz w:val="26"/>
        </w:rPr>
        <w:t xml:space="preserve">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ответственность за данное правонарушение предусмотрена ч. 3 ст. 14.16 КоАП РФ. </w:t>
      </w:r>
    </w:p>
    <w:p w:rsidR="00BA6CCD">
      <w:pPr>
        <w:ind w:firstLine="708"/>
        <w:jc w:val="both"/>
      </w:pPr>
      <w:r>
        <w:rPr>
          <w:sz w:val="26"/>
        </w:rPr>
        <w:t>В судебное засед</w:t>
      </w:r>
      <w:r>
        <w:rPr>
          <w:sz w:val="26"/>
        </w:rPr>
        <w:t xml:space="preserve">ание ИП </w:t>
      </w:r>
      <w:r>
        <w:rPr>
          <w:sz w:val="26"/>
        </w:rPr>
        <w:t>Коротаев</w:t>
      </w:r>
      <w:r>
        <w:rPr>
          <w:sz w:val="26"/>
        </w:rPr>
        <w:t xml:space="preserve"> К.И. явился, вину признал, просил при назначении наказания учесть, что впервые привлекается к административной ответственности.</w:t>
      </w:r>
    </w:p>
    <w:p w:rsidR="00BA6CCD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правонарушении доказательства в соответств</w:t>
      </w:r>
      <w:r>
        <w:rPr>
          <w:sz w:val="26"/>
        </w:rPr>
        <w:t xml:space="preserve">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BA6CCD">
      <w:pPr>
        <w:ind w:firstLine="708"/>
        <w:jc w:val="both"/>
      </w:pPr>
      <w:r>
        <w:rPr>
          <w:sz w:val="26"/>
        </w:rPr>
        <w:t>Ответственн</w:t>
      </w:r>
      <w:r>
        <w:rPr>
          <w:sz w:val="26"/>
        </w:rPr>
        <w:t>ость по ч. 3 ст. 14.16. КоАП РФ наступает за нарушение особых требований и правил розничной продажи алкогольной и спиртосодержащей продукции.</w:t>
      </w:r>
    </w:p>
    <w:p w:rsidR="00BA6CCD">
      <w:pPr>
        <w:ind w:firstLine="708"/>
        <w:jc w:val="both"/>
      </w:pPr>
      <w:r>
        <w:rPr>
          <w:sz w:val="26"/>
        </w:rPr>
        <w:t>Пунктом 1 статьи 26 Федерального закона от дата N 171-ФЗ "О государственном регулировании производства и оборота э</w:t>
      </w:r>
      <w:r>
        <w:rPr>
          <w:sz w:val="26"/>
        </w:rPr>
        <w:t xml:space="preserve">тилового спирта, алкогольной и спиртосодержащей продукции и об ограничении потребления (распития) алкогольной продукции" установлен запрет в области производства и оборота этилового спирта, алкогольной и спиртосодержащей продукции с </w:t>
      </w:r>
      <w:r>
        <w:rPr>
          <w:sz w:val="26"/>
        </w:rPr>
        <w:t>нарушением установленны</w:t>
      </w:r>
      <w:r>
        <w:rPr>
          <w:sz w:val="26"/>
        </w:rPr>
        <w:t>х законом правил розничной продажи алкогольной продукции.</w:t>
      </w:r>
    </w:p>
    <w:p w:rsidR="00BA6CCD">
      <w:pPr>
        <w:widowControl w:val="0"/>
        <w:spacing w:before="240"/>
        <w:ind w:firstLine="540"/>
        <w:jc w:val="both"/>
      </w:pPr>
      <w:r>
        <w:rPr>
          <w:sz w:val="26"/>
        </w:rPr>
        <w:t>В соответствии с пунктом 3 статьи 11 названного Закона, алкогольная продукция, находящаяся в розничной продаже на адрес, сопровождается информацией на русском языке, которая должна содержать сведени</w:t>
      </w:r>
      <w:r>
        <w:rPr>
          <w:sz w:val="26"/>
        </w:rPr>
        <w:t>я о наименовании алкогольной продукции; 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продукции, государственных стандартах, требованиям которых алкогольная</w:t>
      </w:r>
      <w:r>
        <w:rPr>
          <w:sz w:val="26"/>
        </w:rPr>
        <w:t xml:space="preserve"> продукция должна соответствовать;</w:t>
      </w:r>
      <w:r>
        <w:rPr>
          <w:sz w:val="26"/>
        </w:rPr>
        <w:t xml:space="preserve"> </w:t>
      </w:r>
      <w:r>
        <w:rPr>
          <w:sz w:val="26"/>
        </w:rPr>
        <w:t>объеме алкогольной продукции в потребительской таре; наименовании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</w:t>
      </w:r>
      <w:r>
        <w:rPr>
          <w:sz w:val="26"/>
        </w:rPr>
        <w:t>осударственных стандартов и противопоказаниях к ее применению; дате изготовления, сроке использования или конечном сроке использования;</w:t>
      </w:r>
      <w:r>
        <w:rPr>
          <w:sz w:val="26"/>
        </w:rPr>
        <w:t xml:space="preserve"> </w:t>
      </w:r>
      <w:r>
        <w:rPr>
          <w:sz w:val="26"/>
        </w:rPr>
        <w:t>содержании этилового спирта в алкогольной продукции с содержанием этилового спирта не более 7 процентов объема готовой п</w:t>
      </w:r>
      <w:r>
        <w:rPr>
          <w:sz w:val="26"/>
        </w:rPr>
        <w:t>родукции в 100 миллилитрах данной продукции и в объеме потребительской тары; вреде употребления алкогольной продукции для здоровья.</w:t>
      </w:r>
    </w:p>
    <w:p w:rsidR="00BA6CCD">
      <w:pPr>
        <w:ind w:firstLine="708"/>
        <w:jc w:val="both"/>
      </w:pPr>
      <w:r>
        <w:rPr>
          <w:sz w:val="26"/>
        </w:rPr>
        <w:t>Неисполнение требований, содержащихся в вышеназванном законе, влечет привлечение к административной ответственности, предусм</w:t>
      </w:r>
      <w:r>
        <w:rPr>
          <w:sz w:val="26"/>
        </w:rPr>
        <w:t>отренной ч. 3 ст. 14.16 КоАП РФ.</w:t>
      </w:r>
    </w:p>
    <w:p w:rsidR="00BA6CCD">
      <w:pPr>
        <w:ind w:firstLine="708"/>
        <w:jc w:val="both"/>
      </w:pPr>
      <w:r>
        <w:rPr>
          <w:sz w:val="26"/>
        </w:rPr>
        <w:t xml:space="preserve">Как установлено в судебном заседании дата, около время час. ИП </w:t>
      </w:r>
      <w:r>
        <w:rPr>
          <w:sz w:val="26"/>
        </w:rPr>
        <w:t>Коротаев</w:t>
      </w:r>
      <w:r>
        <w:rPr>
          <w:sz w:val="26"/>
        </w:rPr>
        <w:t xml:space="preserve"> К.И., осуществляя свою деятельность в стационарном торговом объекте, расположенном по адрес </w:t>
      </w:r>
      <w:r>
        <w:rPr>
          <w:sz w:val="26"/>
        </w:rPr>
        <w:t>адрес</w:t>
      </w:r>
      <w:r>
        <w:rPr>
          <w:sz w:val="26"/>
        </w:rPr>
        <w:t>, допустил реализацию алкогольной продукции, а именно:</w:t>
      </w:r>
      <w:r>
        <w:rPr>
          <w:sz w:val="26"/>
        </w:rPr>
        <w:t xml:space="preserve"> пиво «</w:t>
      </w:r>
      <w:r>
        <w:rPr>
          <w:sz w:val="26"/>
        </w:rPr>
        <w:t>Garage</w:t>
      </w:r>
      <w:r>
        <w:rPr>
          <w:sz w:val="26"/>
        </w:rPr>
        <w:t>», объемом 0.45 л., крепостью 4,6% этилового спирта в количестве 28 бутылок, пива «Кулер» объемом 0.47 л., крепостью 4,6% этилового спирта в количестве 28 бутылок, пива «Балтика Новогодняя», объемом 0.4 л., крепостью 4,6% этилового спирта в ко</w:t>
      </w:r>
      <w:r>
        <w:rPr>
          <w:sz w:val="26"/>
        </w:rPr>
        <w:t>личестве 4 бутылки, на которых отсутствуют ценники установленного образца (отсутствуют наименование алкогольной продукции, юридический адрес производителя, страна происхождения алкогольной продукции), чем нарушил п. 3 ст. 11 Федерального закона № 171 -ФЗ «</w:t>
      </w:r>
      <w:r>
        <w:rPr>
          <w:sz w:val="2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</w:p>
    <w:p w:rsidR="00BA6CCD">
      <w:pPr>
        <w:ind w:firstLine="708"/>
        <w:jc w:val="both"/>
      </w:pPr>
      <w:r>
        <w:rPr>
          <w:sz w:val="26"/>
        </w:rPr>
        <w:t xml:space="preserve">Указанные обстоятельства подтверждаются совокупностью следующих доказательств: </w:t>
      </w:r>
      <w:r>
        <w:rPr>
          <w:sz w:val="26"/>
        </w:rPr>
        <w:t>протоколом об административном правонарушении серии</w:t>
      </w:r>
      <w:r>
        <w:rPr>
          <w:sz w:val="26"/>
        </w:rPr>
        <w:t xml:space="preserve"> от дата; объяснениями </w:t>
      </w:r>
      <w:r>
        <w:rPr>
          <w:sz w:val="26"/>
        </w:rPr>
        <w:t>фио</w:t>
      </w:r>
      <w:r>
        <w:rPr>
          <w:sz w:val="26"/>
        </w:rPr>
        <w:t xml:space="preserve"> от дата, объяснениями </w:t>
      </w:r>
      <w:r>
        <w:rPr>
          <w:sz w:val="26"/>
        </w:rPr>
        <w:t>Коротаева</w:t>
      </w:r>
      <w:r>
        <w:rPr>
          <w:sz w:val="26"/>
        </w:rPr>
        <w:t xml:space="preserve"> К.И. от дата; рапортом оперативного дежурного адрес МВД России «</w:t>
      </w:r>
      <w:r>
        <w:rPr>
          <w:sz w:val="26"/>
        </w:rPr>
        <w:t>Сакский</w:t>
      </w:r>
      <w:r>
        <w:rPr>
          <w:sz w:val="26"/>
        </w:rPr>
        <w:t>» от дата</w:t>
      </w:r>
      <w:r>
        <w:rPr>
          <w:sz w:val="26"/>
        </w:rPr>
        <w:t>; протоколом об изъятии вещей и документов о</w:t>
      </w:r>
      <w:r>
        <w:rPr>
          <w:sz w:val="26"/>
        </w:rPr>
        <w:t xml:space="preserve">т дата; протоколом осмотра помещений от дата, с </w:t>
      </w:r>
      <w:r>
        <w:rPr>
          <w:sz w:val="26"/>
        </w:rPr>
        <w:t>фототаблицей</w:t>
      </w:r>
      <w:r>
        <w:rPr>
          <w:sz w:val="26"/>
        </w:rPr>
        <w:t xml:space="preserve"> к нему</w:t>
      </w:r>
      <w:r>
        <w:rPr>
          <w:sz w:val="26"/>
        </w:rPr>
        <w:t xml:space="preserve">; сохранной распиской. </w:t>
      </w:r>
    </w:p>
    <w:p w:rsidR="00BA6CCD">
      <w:pPr>
        <w:ind w:firstLine="708"/>
        <w:jc w:val="both"/>
      </w:pPr>
      <w:r>
        <w:rPr>
          <w:sz w:val="26"/>
        </w:rPr>
        <w:t xml:space="preserve">Оценив доказательства по правилам ст. 26.11 КоАП РФ, мировой судья приходит к выводу о том, что вина ИП </w:t>
      </w:r>
      <w:r>
        <w:rPr>
          <w:sz w:val="26"/>
        </w:rPr>
        <w:t>Коротаева</w:t>
      </w:r>
      <w:r>
        <w:rPr>
          <w:sz w:val="26"/>
        </w:rPr>
        <w:t xml:space="preserve"> К.И. в совершении административного прав</w:t>
      </w:r>
      <w:r>
        <w:rPr>
          <w:sz w:val="26"/>
        </w:rPr>
        <w:t>онарушения доказана в судебном заседании.</w:t>
      </w:r>
    </w:p>
    <w:p w:rsidR="00BA6CCD">
      <w:pPr>
        <w:ind w:firstLine="708"/>
        <w:jc w:val="both"/>
      </w:pPr>
      <w:r>
        <w:rPr>
          <w:sz w:val="26"/>
        </w:rPr>
        <w:t xml:space="preserve">Согласно правовым позициям, изложенным в пункте 20 Постановления Пленума Верховного Суда РФ от дата N 18 (ред. от дата) "О некоторых вопросах, </w:t>
      </w:r>
      <w:r>
        <w:rPr>
          <w:sz w:val="26"/>
        </w:rPr>
        <w:t>возникающих у судов при применении Особенной части Кодекса Российской Ф</w:t>
      </w:r>
      <w:r>
        <w:rPr>
          <w:sz w:val="26"/>
        </w:rPr>
        <w:t>едерации об административных правонарушениях", при квалификации действий лица по ч. 3 ст. 14.16 КоАП РФ надлежит учитывать, что нарушением иных правил розничной продажи алкогольной и спиртосодержащей продукции является нарушение</w:t>
      </w:r>
      <w:r>
        <w:rPr>
          <w:sz w:val="26"/>
        </w:rPr>
        <w:t xml:space="preserve"> любых правил продажи указан</w:t>
      </w:r>
      <w:r>
        <w:rPr>
          <w:sz w:val="26"/>
        </w:rPr>
        <w:t>ной продукции, кроме перечисленных в частях 1 и 2 ст. 14.16 КоАП РФ.</w:t>
      </w:r>
    </w:p>
    <w:p w:rsidR="00BA6CCD">
      <w:pPr>
        <w:ind w:firstLine="708"/>
        <w:jc w:val="both"/>
      </w:pPr>
      <w:r>
        <w:rPr>
          <w:sz w:val="26"/>
        </w:rPr>
        <w:t xml:space="preserve">Действия директора ИП </w:t>
      </w:r>
      <w:r>
        <w:rPr>
          <w:sz w:val="26"/>
        </w:rPr>
        <w:t>Коротаева</w:t>
      </w:r>
      <w:r>
        <w:rPr>
          <w:sz w:val="26"/>
        </w:rPr>
        <w:t xml:space="preserve"> К.И. мировой судья квалифицирует по ч. 3 ст. 14.16 КоАП РФ, нарушение особых требований и правил розничной продажи алкогольной и спиртосодержащей продукции</w:t>
      </w:r>
      <w:r>
        <w:rPr>
          <w:sz w:val="26"/>
        </w:rPr>
        <w:t xml:space="preserve">, за исключением случаев, предусмотренных </w:t>
      </w:r>
      <w:hyperlink r:id="rId5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Кодекса, влечет нало</w:t>
      </w:r>
      <w:r>
        <w:rPr>
          <w:sz w:val="26"/>
        </w:rPr>
        <w:t>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</w:t>
      </w:r>
      <w:r>
        <w:rPr>
          <w:sz w:val="26"/>
        </w:rPr>
        <w:t xml:space="preserve"> таковой; на юридических лиц - от ста тысяч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сумма</w:t>
      </w:r>
      <w:r>
        <w:rPr>
          <w:sz w:val="26"/>
        </w:rPr>
        <w:t xml:space="preserve"> прописью с конфискацией алкогольной и спирто</w:t>
      </w:r>
      <w:r>
        <w:rPr>
          <w:sz w:val="26"/>
        </w:rPr>
        <w:t>содержащей продукции или без таковой.</w:t>
      </w:r>
    </w:p>
    <w:p w:rsidR="00BA6CCD">
      <w:pPr>
        <w:ind w:firstLine="708"/>
        <w:jc w:val="both"/>
      </w:pPr>
      <w:r>
        <w:rPr>
          <w:sz w:val="26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</w:t>
      </w:r>
      <w:r>
        <w:rPr>
          <w:sz w:val="26"/>
        </w:rPr>
        <w:t>е и отягчающие административную ответственность.</w:t>
      </w:r>
    </w:p>
    <w:p w:rsidR="00BA6CCD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 мировым судьей не установлено.</w:t>
      </w:r>
    </w:p>
    <w:p w:rsidR="00BA6CCD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6" w:anchor="/document/12125267/entry/31" w:history="1">
        <w:r>
          <w:rPr>
            <w:color w:val="0000FF"/>
            <w:sz w:val="26"/>
          </w:rPr>
          <w:t>ст. 3.1.</w:t>
        </w:r>
      </w:hyperlink>
      <w:r>
        <w:rPr>
          <w:sz w:val="26"/>
        </w:rPr>
        <w:t xml:space="preserve"> КоАП </w:t>
      </w:r>
      <w:r>
        <w:rPr>
          <w:sz w:val="26"/>
        </w:rPr>
        <w:t xml:space="preserve">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6"/>
        </w:rPr>
        <w:t>правонарушений</w:t>
      </w:r>
      <w:r>
        <w:rPr>
          <w:sz w:val="26"/>
        </w:rPr>
        <w:t xml:space="preserve"> как самим правонарушителем, так и другими лицами.</w:t>
      </w:r>
    </w:p>
    <w:p w:rsidR="00BA6CCD">
      <w:pPr>
        <w:ind w:firstLine="540"/>
        <w:jc w:val="both"/>
      </w:pPr>
      <w:r>
        <w:rPr>
          <w:sz w:val="26"/>
        </w:rPr>
        <w:t xml:space="preserve">В </w:t>
      </w:r>
      <w:r>
        <w:rPr>
          <w:sz w:val="26"/>
        </w:rPr>
        <w:t xml:space="preserve">силу </w:t>
      </w:r>
      <w:hyperlink r:id="rId6" w:anchor="/document/12125267/entry/4111" w:history="1">
        <w:r>
          <w:rPr>
            <w:color w:val="0000FF"/>
            <w:sz w:val="26"/>
          </w:rPr>
          <w:t>ч. 1 ст. 4.1.1</w:t>
        </w:r>
      </w:hyperlink>
      <w:r>
        <w:rPr>
          <w:sz w:val="26"/>
        </w:rPr>
        <w:t xml:space="preserve">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</w:t>
      </w:r>
      <w:r>
        <w:rPr>
          <w:sz w:val="26"/>
        </w:rPr>
        <w:t xml:space="preserve">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>
        <w:rPr>
          <w:sz w:val="26"/>
        </w:rPr>
        <w:t>административного штрафа подлежит замене на предупреждение при наличии обстоятельств</w:t>
      </w:r>
      <w:r>
        <w:rPr>
          <w:sz w:val="26"/>
        </w:rPr>
        <w:t>, предусмотренных частью 2 статьи 3.4 настоящего Кодекса, за исключением случаев, предусмотренных частью 2 настоящей статьи.</w:t>
      </w:r>
    </w:p>
    <w:p w:rsidR="00BA6CCD">
      <w:pPr>
        <w:ind w:firstLine="708"/>
        <w:jc w:val="both"/>
      </w:pPr>
      <w:r>
        <w:rPr>
          <w:sz w:val="26"/>
        </w:rPr>
        <w:t xml:space="preserve">В силу </w:t>
      </w:r>
      <w:hyperlink r:id="rId6" w:anchor="/document/12125267/entry/3402" w:history="1">
        <w:r>
          <w:rPr>
            <w:color w:val="0000FF"/>
            <w:sz w:val="26"/>
          </w:rPr>
          <w:t>части 2 статьи 3.4</w:t>
        </w:r>
      </w:hyperlink>
      <w:r>
        <w:rPr>
          <w:sz w:val="26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</w:t>
      </w:r>
      <w:r>
        <w:rPr>
          <w:sz w:val="26"/>
        </w:rPr>
        <w:t>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</w:t>
      </w:r>
      <w:r>
        <w:rPr>
          <w:sz w:val="26"/>
        </w:rPr>
        <w:t>ного характера, а также при отсутствии имущественного ущерба.</w:t>
      </w:r>
    </w:p>
    <w:p w:rsidR="00BA6CCD">
      <w:pPr>
        <w:ind w:firstLine="708"/>
        <w:jc w:val="both"/>
      </w:pPr>
      <w:r>
        <w:rPr>
          <w:sz w:val="26"/>
        </w:rPr>
        <w:t xml:space="preserve">С учетом взаимосвязанных положений </w:t>
      </w:r>
      <w:hyperlink r:id="rId6" w:anchor="/document/12125267/entry/3402" w:history="1">
        <w:r>
          <w:rPr>
            <w:color w:val="0000FF"/>
            <w:sz w:val="26"/>
          </w:rPr>
          <w:t>части 2 статьи 3.4</w:t>
        </w:r>
      </w:hyperlink>
      <w:r>
        <w:rPr>
          <w:sz w:val="26"/>
        </w:rPr>
        <w:t xml:space="preserve"> и </w:t>
      </w:r>
      <w:hyperlink r:id="rId6" w:anchor="/document/12125267/entry/4111" w:history="1">
        <w:r>
          <w:rPr>
            <w:color w:val="0000FF"/>
            <w:sz w:val="26"/>
          </w:rPr>
          <w:t>части 1 статьи 4.1.1</w:t>
        </w:r>
      </w:hyperlink>
      <w:r>
        <w:rPr>
          <w:sz w:val="26"/>
        </w:rPr>
        <w:t xml:space="preserve">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</w:t>
      </w:r>
      <w:hyperlink r:id="rId6" w:anchor="/document/12125267/entry/3402" w:history="1">
        <w:r>
          <w:rPr>
            <w:color w:val="0000FF"/>
            <w:sz w:val="26"/>
          </w:rPr>
          <w:t>части 2 статьи 3.4</w:t>
        </w:r>
      </w:hyperlink>
      <w:r>
        <w:rPr>
          <w:sz w:val="26"/>
        </w:rPr>
        <w:t xml:space="preserve"> КоАП РФ.</w:t>
      </w:r>
    </w:p>
    <w:p w:rsidR="00BA6CCD">
      <w:pPr>
        <w:ind w:firstLine="708"/>
        <w:jc w:val="both"/>
      </w:pPr>
      <w:r>
        <w:rPr>
          <w:sz w:val="26"/>
        </w:rPr>
        <w:t xml:space="preserve">Сведений о том, что административное правонарушение, ответственность за которое предусмотрена </w:t>
      </w:r>
      <w:hyperlink r:id="rId6" w:anchor="/document/12125267/entry/7327" w:history="1">
        <w:r>
          <w:rPr>
            <w:color w:val="0000FF"/>
            <w:sz w:val="26"/>
          </w:rPr>
          <w:t>ч. 3 ст. 14.</w:t>
        </w:r>
      </w:hyperlink>
      <w:r>
        <w:rPr>
          <w:sz w:val="26"/>
        </w:rPr>
        <w:t xml:space="preserve">16 КоАП </w:t>
      </w:r>
      <w:r>
        <w:rPr>
          <w:sz w:val="26"/>
        </w:rPr>
        <w:t>КоАП</w:t>
      </w:r>
      <w:r>
        <w:rPr>
          <w:sz w:val="26"/>
        </w:rPr>
        <w:t xml:space="preserve"> РФ, совершено ИП </w:t>
      </w:r>
      <w:r>
        <w:rPr>
          <w:sz w:val="26"/>
        </w:rPr>
        <w:t>Коротаевым</w:t>
      </w:r>
      <w:r>
        <w:rPr>
          <w:sz w:val="26"/>
        </w:rPr>
        <w:t xml:space="preserve"> К.И. не впервые, материалы дела не содержат, также сведений о том, что допущенное ИП </w:t>
      </w:r>
      <w:r>
        <w:rPr>
          <w:sz w:val="26"/>
        </w:rPr>
        <w:t>Коротаевым</w:t>
      </w:r>
      <w:r>
        <w:rPr>
          <w:sz w:val="26"/>
        </w:rPr>
        <w:t xml:space="preserve"> К.И. нарушение причиняет вред и создает угрозу причинения вреда жизни и здоровью людей, объектам жив</w:t>
      </w:r>
      <w:r>
        <w:rPr>
          <w:sz w:val="26"/>
        </w:rPr>
        <w:t>отного мира и растительного мира, окружающей среде, народов</w:t>
      </w:r>
      <w:r>
        <w:rPr>
          <w:sz w:val="26"/>
        </w:rPr>
        <w:t xml:space="preserve"> Российской Федерации, безопасности государства, угрозу чрезвычайных ситуаций природного и техногенного характера, а также причиняет имущественный ущерб, судом не установлено. Совершенное ИП </w:t>
      </w:r>
      <w:r>
        <w:rPr>
          <w:sz w:val="26"/>
        </w:rPr>
        <w:t>Корота</w:t>
      </w:r>
      <w:r>
        <w:rPr>
          <w:sz w:val="26"/>
        </w:rPr>
        <w:t>евым</w:t>
      </w:r>
      <w:r>
        <w:rPr>
          <w:sz w:val="26"/>
        </w:rPr>
        <w:t xml:space="preserve"> К.И. административное правонарушение не включено в перечень статей, установленных </w:t>
      </w:r>
      <w:hyperlink r:id="rId6" w:anchor="/document/12125267/entry/4112" w:history="1">
        <w:r>
          <w:rPr>
            <w:color w:val="0000FF"/>
            <w:sz w:val="26"/>
          </w:rPr>
          <w:t>ч.2 ст.4.1.1</w:t>
        </w:r>
      </w:hyperlink>
      <w:r>
        <w:rPr>
          <w:sz w:val="26"/>
        </w:rPr>
        <w:t xml:space="preserve"> КоАП РФ.</w:t>
      </w:r>
    </w:p>
    <w:p w:rsidR="00BA6CCD">
      <w:pPr>
        <w:ind w:firstLine="708"/>
        <w:jc w:val="both"/>
      </w:pPr>
      <w:r>
        <w:rPr>
          <w:sz w:val="26"/>
        </w:rPr>
        <w:t xml:space="preserve">Санкция </w:t>
      </w:r>
      <w:hyperlink r:id="rId6" w:anchor="/document/12125267/entry/7327" w:history="1">
        <w:r>
          <w:rPr>
            <w:color w:val="0000FF"/>
            <w:sz w:val="26"/>
          </w:rPr>
          <w:t>ч. 3 ст. 14.</w:t>
        </w:r>
      </w:hyperlink>
      <w:r>
        <w:rPr>
          <w:sz w:val="26"/>
        </w:rPr>
        <w:t xml:space="preserve">16 КоАП РФ не предусматривает возможности назначения наказание в виде предупреждения. Вместе с тем в силу того, что при рассмотрении дела не установлено обстоятельств, препятствующих применению положений </w:t>
      </w:r>
      <w:hyperlink r:id="rId6" w:anchor="/document/12125267/entry/411" w:history="1">
        <w:r>
          <w:rPr>
            <w:color w:val="0000FF"/>
            <w:sz w:val="26"/>
          </w:rPr>
          <w:t>ст. 4.1.1</w:t>
        </w:r>
      </w:hyperlink>
      <w:r>
        <w:rPr>
          <w:sz w:val="26"/>
        </w:rPr>
        <w:t xml:space="preserve"> КоАП РФ, учитывая, вышеизложенные обстоятельства, мировой судья полагает необходимым применить положение указанной нормы и заменить наказание в виде административного штрафа на предупреждение.</w:t>
      </w:r>
    </w:p>
    <w:p w:rsidR="00BA6CCD" w:rsidP="003F76E4">
      <w:pPr>
        <w:ind w:firstLine="708"/>
        <w:jc w:val="both"/>
      </w:pPr>
      <w:r>
        <w:rPr>
          <w:sz w:val="26"/>
        </w:rPr>
        <w:t>На основани</w:t>
      </w:r>
      <w:r>
        <w:rPr>
          <w:sz w:val="26"/>
        </w:rPr>
        <w:t xml:space="preserve">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BA6CCD">
      <w:pPr>
        <w:jc w:val="center"/>
      </w:pPr>
      <w:r>
        <w:rPr>
          <w:sz w:val="26"/>
        </w:rPr>
        <w:t>ПОСТАНОВИЛ:</w:t>
      </w:r>
    </w:p>
    <w:p w:rsidR="00BA6CCD" w:rsidP="003F76E4">
      <w:pPr>
        <w:ind w:firstLine="720"/>
        <w:jc w:val="both"/>
      </w:pPr>
      <w:r>
        <w:rPr>
          <w:sz w:val="26"/>
        </w:rPr>
        <w:t xml:space="preserve">индивидуального предпринимателя </w:t>
      </w:r>
      <w:r>
        <w:rPr>
          <w:sz w:val="26"/>
        </w:rPr>
        <w:t>Коротаева</w:t>
      </w:r>
      <w:r>
        <w:rPr>
          <w:sz w:val="26"/>
        </w:rPr>
        <w:t xml:space="preserve"> К.И.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ч.3 ст. 14.16 Кодекса Рос</w:t>
      </w:r>
      <w:r>
        <w:rPr>
          <w:sz w:val="26"/>
        </w:rPr>
        <w:t>сийской Федерации об административных правонарушениях, и назначить ему административное наказание с применением положений ч.1 ст. 4.1.1 Кодекса Российской Федерации об административных правонарушениях в виде предупреждения.</w:t>
      </w:r>
    </w:p>
    <w:p w:rsidR="00BA6CCD" w:rsidP="003F76E4">
      <w:pPr>
        <w:ind w:firstLine="720"/>
        <w:jc w:val="both"/>
      </w:pPr>
      <w:r>
        <w:rPr>
          <w:sz w:val="26"/>
        </w:rPr>
        <w:t>Алкогольную продукцию, находящую</w:t>
      </w:r>
      <w:r>
        <w:rPr>
          <w:sz w:val="26"/>
        </w:rPr>
        <w:t xml:space="preserve">ся ответственном </w:t>
      </w:r>
      <w:r>
        <w:rPr>
          <w:sz w:val="26"/>
        </w:rPr>
        <w:t>хранении</w:t>
      </w:r>
      <w:r>
        <w:rPr>
          <w:sz w:val="26"/>
        </w:rPr>
        <w:t xml:space="preserve"> у </w:t>
      </w:r>
      <w:r>
        <w:rPr>
          <w:sz w:val="26"/>
        </w:rPr>
        <w:t>фио</w:t>
      </w:r>
      <w:r>
        <w:rPr>
          <w:sz w:val="26"/>
        </w:rPr>
        <w:t xml:space="preserve">, по вступлении постановления в законную силу, вернуть в распоряжении законного владельца. </w:t>
      </w:r>
    </w:p>
    <w:p w:rsidR="00BA6CCD" w:rsidP="003F76E4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</w:t>
      </w:r>
      <w:r>
        <w:rPr>
          <w:sz w:val="26"/>
        </w:rPr>
        <w:t xml:space="preserve">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F76E4">
      <w:pPr>
        <w:jc w:val="center"/>
        <w:rPr>
          <w:sz w:val="26"/>
        </w:rPr>
      </w:pPr>
    </w:p>
    <w:p w:rsidR="003F76E4">
      <w:pPr>
        <w:jc w:val="center"/>
        <w:rPr>
          <w:sz w:val="26"/>
        </w:rPr>
      </w:pPr>
    </w:p>
    <w:p w:rsidR="00BA6CCD">
      <w:pPr>
        <w:jc w:val="center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>Васильев В.А.</w:t>
      </w:r>
    </w:p>
    <w:p w:rsidR="00BA6CC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CD"/>
    <w:rsid w:val="003F76E4"/>
    <w:rsid w:val="00BA6C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56F2361A86C160341D1575E81F858A5A084057AAE0767B9B53F0A3BE674AF197307C150EC13A28526D3882B7DE7451C058184685EACEoDO0O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