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2487">
      <w:pPr>
        <w:jc w:val="right"/>
      </w:pPr>
      <w:r>
        <w:rPr>
          <w:sz w:val="26"/>
        </w:rPr>
        <w:t>Дело № 5-73-126/2022</w:t>
      </w:r>
    </w:p>
    <w:p w:rsidR="00D12487">
      <w:pPr>
        <w:jc w:val="right"/>
      </w:pPr>
      <w:r>
        <w:rPr>
          <w:sz w:val="26"/>
        </w:rPr>
        <w:t>УИД: 91MS0073-01-2022-000556-23</w:t>
      </w:r>
    </w:p>
    <w:p w:rsidR="00727947">
      <w:pPr>
        <w:jc w:val="center"/>
        <w:rPr>
          <w:sz w:val="26"/>
        </w:rPr>
      </w:pPr>
    </w:p>
    <w:p w:rsidR="00D1248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27947">
      <w:pPr>
        <w:rPr>
          <w:sz w:val="26"/>
        </w:rPr>
      </w:pPr>
    </w:p>
    <w:p w:rsidR="00D12487">
      <w:r>
        <w:rPr>
          <w:sz w:val="26"/>
        </w:rPr>
        <w:t xml:space="preserve">29 марта 2022 года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727947">
      <w:pPr>
        <w:ind w:firstLine="708"/>
        <w:jc w:val="both"/>
        <w:rPr>
          <w:sz w:val="26"/>
        </w:rPr>
      </w:pPr>
    </w:p>
    <w:p w:rsidR="00D1248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D12487">
      <w:pPr>
        <w:ind w:firstLine="708"/>
        <w:jc w:val="both"/>
      </w:pPr>
      <w:r>
        <w:rPr>
          <w:spacing w:val="-3"/>
          <w:sz w:val="26"/>
        </w:rPr>
        <w:t>Сушкова А.Г.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D12487">
      <w:pPr>
        <w:jc w:val="center"/>
      </w:pPr>
      <w:r>
        <w:rPr>
          <w:sz w:val="26"/>
        </w:rPr>
        <w:t>У С Т А Н О В И Л:</w:t>
      </w:r>
    </w:p>
    <w:p w:rsidR="00D12487">
      <w:pPr>
        <w:ind w:firstLine="708"/>
        <w:jc w:val="both"/>
      </w:pPr>
      <w:r>
        <w:rPr>
          <w:sz w:val="26"/>
        </w:rPr>
        <w:t>Сушков А.Г. постано</w:t>
      </w:r>
      <w:r>
        <w:rPr>
          <w:sz w:val="26"/>
        </w:rPr>
        <w:t xml:space="preserve">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ч. 1 ст. 12.1 КоАП РФ и на него был наложен административный штраф в размере 500 рублей. Однако в установленный законом срок Сушков А.Г. штраф не упл</w:t>
      </w:r>
      <w:r>
        <w:rPr>
          <w:sz w:val="26"/>
        </w:rPr>
        <w:t xml:space="preserve">атил, тем самым совершил административное правонарушение, предусмотренное ч. 1 ст. 20.25 КоАП РФ. </w:t>
      </w:r>
    </w:p>
    <w:p w:rsidR="00D12487" w:rsidP="00727947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Сушков А.Г.. указанный штраф не оплатил.</w:t>
      </w:r>
    </w:p>
    <w:p w:rsidR="00D12487">
      <w:pPr>
        <w:ind w:firstLine="708"/>
        <w:jc w:val="both"/>
      </w:pPr>
      <w:r>
        <w:rPr>
          <w:sz w:val="26"/>
        </w:rPr>
        <w:t>Согласно ч.1 ст. 32.2 КоАП РФ</w:t>
      </w:r>
      <w:r>
        <w:rPr>
          <w:sz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</w:t>
      </w:r>
      <w:r>
        <w:rPr>
          <w:sz w:val="26"/>
        </w:rPr>
        <w:t xml:space="preserve">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D12487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</w:t>
      </w:r>
      <w:r>
        <w:rPr>
          <w:sz w:val="26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2487">
      <w:pPr>
        <w:ind w:firstLine="708"/>
        <w:jc w:val="both"/>
      </w:pPr>
      <w:r>
        <w:rPr>
          <w:sz w:val="26"/>
        </w:rPr>
        <w:t xml:space="preserve">Протокол в отношении Сушкова А.Г. по ч. 1 ст. 20.25 КоАП РФ был составлен </w:t>
      </w:r>
      <w:r>
        <w:rPr>
          <w:sz w:val="26"/>
        </w:rPr>
        <w:t>в сроки, установленные ст. 4.5 Ко</w:t>
      </w:r>
      <w:r>
        <w:rPr>
          <w:sz w:val="26"/>
        </w:rPr>
        <w:t>АП РФ. Ходатайств Сушков А.Г. не заявил, вину признал.</w:t>
      </w:r>
    </w:p>
    <w:p w:rsidR="00D12487" w:rsidP="00727947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</w:t>
      </w:r>
      <w:r>
        <w:rPr>
          <w:sz w:val="26"/>
        </w:rPr>
        <w:t>, информацией о неоплате штрафа, информацией о наличии нарушений. Таки</w:t>
      </w:r>
      <w:r>
        <w:rPr>
          <w:sz w:val="26"/>
        </w:rPr>
        <w:t xml:space="preserve">м образом, мировой судья считает, что вина Сушкова А.Г.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D12487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</w:t>
      </w:r>
      <w:r>
        <w:rPr>
          <w:sz w:val="26"/>
        </w:rPr>
        <w:t xml:space="preserve"> ст. 4.2 КоАП РФ, мировой судья признает признание вины Сушковым А.Г.</w:t>
      </w:r>
    </w:p>
    <w:p w:rsidR="00D1248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D12487">
      <w:pPr>
        <w:ind w:firstLine="708"/>
        <w:jc w:val="both"/>
      </w:pPr>
      <w:r>
        <w:rPr>
          <w:sz w:val="26"/>
        </w:rPr>
        <w:t>Принимая во внимание материальное положение Сушкова А.Г., учитывая данные о личности</w:t>
      </w:r>
      <w:r>
        <w:rPr>
          <w:sz w:val="26"/>
        </w:rPr>
        <w:t xml:space="preserve"> Сушкова А.Г., мировой судья считает возможным назначить ему административное наказание в виде административного штрафа.</w:t>
      </w:r>
    </w:p>
    <w:p w:rsidR="00D12487" w:rsidP="0072794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D1248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D12487">
      <w:pPr>
        <w:ind w:firstLine="708"/>
        <w:jc w:val="both"/>
      </w:pPr>
      <w:r>
        <w:rPr>
          <w:sz w:val="26"/>
        </w:rPr>
        <w:t>Признать Сушкова А.Г.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</w:t>
      </w:r>
      <w:r>
        <w:rPr>
          <w:sz w:val="26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1 000 (одна тысяча) рублей.</w:t>
      </w:r>
    </w:p>
    <w:p w:rsidR="00D12487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</w:t>
      </w:r>
      <w:r>
        <w:rPr>
          <w:sz w:val="26"/>
        </w:rPr>
        <w:t>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</w:t>
      </w:r>
      <w:r>
        <w:rPr>
          <w:sz w:val="26"/>
        </w:rPr>
        <w:t xml:space="preserve">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</w:t>
      </w:r>
      <w:r>
        <w:rPr>
          <w:sz w:val="26"/>
        </w:rPr>
        <w:t xml:space="preserve">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828 1 16 01203 01 0025 140,</w:t>
      </w:r>
      <w:r>
        <w:rPr>
          <w:sz w:val="26"/>
        </w:rPr>
        <w:t xml:space="preserve"> УИН 0410760300735001262220134.</w:t>
      </w:r>
    </w:p>
    <w:p w:rsidR="00D12487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</w:t>
      </w:r>
      <w:r>
        <w:rPr>
          <w:sz w:val="26"/>
        </w:rPr>
        <w:t xml:space="preserve">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</w:t>
      </w:r>
      <w:r>
        <w:rPr>
          <w:sz w:val="26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D12487" w:rsidP="00727947">
      <w:pPr>
        <w:ind w:firstLine="708"/>
        <w:jc w:val="both"/>
      </w:pPr>
      <w:r>
        <w:rPr>
          <w:sz w:val="26"/>
        </w:rPr>
        <w:t>Постановление может быть обжал</w:t>
      </w:r>
      <w:r>
        <w:rPr>
          <w:sz w:val="26"/>
        </w:rPr>
        <w:t xml:space="preserve">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</w:t>
      </w:r>
      <w:r>
        <w:rPr>
          <w:sz w:val="26"/>
        </w:rPr>
        <w:t>тановления.</w:t>
      </w:r>
    </w:p>
    <w:p w:rsidR="00727947">
      <w:pPr>
        <w:rPr>
          <w:sz w:val="26"/>
        </w:rPr>
      </w:pPr>
    </w:p>
    <w:p w:rsidR="00D12487"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1248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87"/>
    <w:rsid w:val="00727947"/>
    <w:rsid w:val="00D124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