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60FAE">
      <w:pPr>
        <w:jc w:val="right"/>
      </w:pPr>
      <w:r>
        <w:rPr>
          <w:sz w:val="26"/>
        </w:rPr>
        <w:t xml:space="preserve">Дело № 5-73-140/2019 </w:t>
      </w:r>
    </w:p>
    <w:p w:rsidR="00A60FAE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60FAE">
      <w:r>
        <w:rPr>
          <w:sz w:val="26"/>
        </w:rPr>
        <w:t xml:space="preserve">22 мая 2019 года   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010866">
      <w:pPr>
        <w:ind w:firstLine="708"/>
        <w:jc w:val="both"/>
        <w:rPr>
          <w:sz w:val="26"/>
        </w:rPr>
      </w:pPr>
    </w:p>
    <w:p w:rsidR="00A60FAE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Красноперек</w:t>
      </w:r>
      <w:r>
        <w:rPr>
          <w:sz w:val="26"/>
        </w:rPr>
        <w:t>опский</w:t>
      </w:r>
      <w:r>
        <w:rPr>
          <w:sz w:val="26"/>
        </w:rPr>
        <w:t>» в отношении гражданина:</w:t>
      </w:r>
    </w:p>
    <w:p w:rsidR="00A60FAE" w:rsidP="00010866">
      <w:pPr>
        <w:ind w:firstLine="708"/>
        <w:jc w:val="both"/>
      </w:pPr>
      <w:r>
        <w:rPr>
          <w:sz w:val="26"/>
        </w:rPr>
        <w:t>Асанова Р.Э.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12.15 ч. 4 Кодекса Российской Федерации об административных правонарушениях, </w:t>
      </w:r>
    </w:p>
    <w:p w:rsidR="00A60FAE" w:rsidP="00010866">
      <w:pPr>
        <w:jc w:val="center"/>
      </w:pPr>
      <w:r>
        <w:rPr>
          <w:sz w:val="26"/>
        </w:rPr>
        <w:t>УСТАНОВИЛ:</w:t>
      </w:r>
    </w:p>
    <w:p w:rsidR="00A60FAE" w:rsidP="00010866">
      <w:pPr>
        <w:ind w:firstLine="720"/>
        <w:jc w:val="both"/>
      </w:pPr>
      <w:r>
        <w:rPr>
          <w:sz w:val="26"/>
        </w:rPr>
        <w:t xml:space="preserve">Асанов Р.Э., </w:t>
      </w:r>
      <w:r>
        <w:rPr>
          <w:sz w:val="26"/>
        </w:rPr>
        <w:t>управляя транс</w:t>
      </w:r>
      <w:r>
        <w:rPr>
          <w:sz w:val="26"/>
        </w:rPr>
        <w:t>портным средством автомобилем</w:t>
      </w:r>
      <w:r>
        <w:rPr>
          <w:sz w:val="26"/>
        </w:rPr>
        <w:t>, совершил обгон в зоне действия знака 3.20 «Обгон запрещен», выехал в нарушение Правил дорожного движения на полосу, предназначенную для встречного движения.</w:t>
      </w:r>
    </w:p>
    <w:p w:rsidR="00A60FAE" w:rsidP="00010866">
      <w:pPr>
        <w:ind w:firstLine="720"/>
        <w:jc w:val="both"/>
      </w:pPr>
      <w:r>
        <w:rPr>
          <w:sz w:val="26"/>
        </w:rPr>
        <w:t>В судебном заседании Асанов Р.Э. вину не признал, пояснив, что в</w:t>
      </w:r>
      <w:r>
        <w:rPr>
          <w:sz w:val="26"/>
        </w:rPr>
        <w:t xml:space="preserve">переди двигавшийся автомобиль прибег к резкому торможению, без явных причин и двигался со скоростью 30 км/ч, чтобы избежать ДТП выехал на полосу встречного движения, начал обгон при наличии дорожной разметки «1.5» которая нанесена на дорогу одновременно с </w:t>
      </w:r>
      <w:r>
        <w:rPr>
          <w:sz w:val="26"/>
        </w:rPr>
        <w:t>наличием дорожного знака 3.20.</w:t>
      </w:r>
      <w:r>
        <w:rPr>
          <w:sz w:val="26"/>
        </w:rPr>
        <w:t xml:space="preserve"> «Обгон запрещен», что вводит в заблуждение участников дорожного движения. Знак 3.20 установлен не по </w:t>
      </w:r>
      <w:r>
        <w:rPr>
          <w:sz w:val="26"/>
        </w:rPr>
        <w:t>ГОСТу</w:t>
      </w:r>
      <w:r>
        <w:rPr>
          <w:sz w:val="26"/>
        </w:rPr>
        <w:t xml:space="preserve">. Просил производство по делу прекратить. </w:t>
      </w:r>
    </w:p>
    <w:p w:rsidR="00A60FAE" w:rsidP="00010866">
      <w:pPr>
        <w:ind w:firstLine="708"/>
        <w:jc w:val="both"/>
      </w:pPr>
      <w:r>
        <w:rPr>
          <w:sz w:val="26"/>
        </w:rPr>
        <w:t>Выслушав Асанова Р.Э., исследовав материалы дела, мировой судья пришел к выв</w:t>
      </w:r>
      <w:r>
        <w:rPr>
          <w:sz w:val="26"/>
        </w:rPr>
        <w:t xml:space="preserve">оду о наличии в действиях Асанова Р.Э. состава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A60FAE">
      <w:pPr>
        <w:ind w:firstLine="708"/>
        <w:jc w:val="both"/>
      </w:pPr>
      <w:r>
        <w:rPr>
          <w:sz w:val="26"/>
        </w:rPr>
        <w:t>В соответствии с Постановлением Пленума Верховного Суда РФ от 24.10.2006 N 18 (ред. от 11.11.2008) "О некоторых вопросах, возникающ</w:t>
      </w:r>
      <w:r>
        <w:rPr>
          <w:sz w:val="26"/>
        </w:rPr>
        <w:t>их у судов при применении Особенной части Кодекса Российской Федерации об административных правонарушениях", нарушение водителями требований дорожных знаков или разметки, которое повлекло выезд на сторону проезжей части дороги, предназначенную для встречно</w:t>
      </w:r>
      <w:r>
        <w:rPr>
          <w:sz w:val="26"/>
        </w:rPr>
        <w:t>го движения, также следует квалифицировать по части 3 или части 4 статьи</w:t>
      </w:r>
      <w:r>
        <w:rPr>
          <w:sz w:val="26"/>
        </w:rPr>
        <w:t xml:space="preserve"> 12.15 </w:t>
      </w:r>
      <w:r>
        <w:rPr>
          <w:sz w:val="26"/>
        </w:rPr>
        <w:t>КоАП</w:t>
      </w:r>
      <w:r>
        <w:rPr>
          <w:sz w:val="26"/>
        </w:rPr>
        <w:t xml:space="preserve"> РФ, поскольку эти нормы являются специальными по отношению к статье 12.16 </w:t>
      </w:r>
      <w:r>
        <w:rPr>
          <w:sz w:val="26"/>
        </w:rPr>
        <w:t>КоАП</w:t>
      </w:r>
      <w:r>
        <w:rPr>
          <w:sz w:val="26"/>
        </w:rPr>
        <w:t xml:space="preserve"> РФ. Такие ситуации могут возникнуть, например, при движении по дороге с одной полосой движени</w:t>
      </w:r>
      <w:r>
        <w:rPr>
          <w:sz w:val="26"/>
        </w:rPr>
        <w:t xml:space="preserve">я для каждого направления в результате нарушения требований дорожных знаков: 3.20 "Обгон запрещен", 3.22 "Обгон грузовым автомобилям запрещен", 5.11 "Дорога с полосой для маршрутных транспортных средств", а также дорожной разметки 1.1. Нарушение водителем </w:t>
      </w:r>
      <w:r>
        <w:rPr>
          <w:sz w:val="26"/>
        </w:rPr>
        <w:t>требований дорожного знака 3.1 "Въезд запрещен", повлекшее движение во встречном направлении по дороге, предназначенной для одностороннего движения, также необходимо квалифицировать как выезд в нарушение ПДД на сторону дороги, предназначенную для встречног</w:t>
      </w:r>
      <w:r>
        <w:rPr>
          <w:sz w:val="26"/>
        </w:rPr>
        <w:t>о движения.</w:t>
      </w:r>
    </w:p>
    <w:p w:rsidR="00A60FAE" w:rsidP="00010866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правонарушении, </w:t>
      </w:r>
      <w:r>
        <w:rPr>
          <w:sz w:val="26"/>
        </w:rPr>
        <w:t xml:space="preserve">он был составлен в отношении Асанова Р.Э. за то, что он, </w:t>
      </w:r>
      <w:r>
        <w:rPr>
          <w:sz w:val="26"/>
        </w:rPr>
        <w:t>управляя транспортным средством автомобилем</w:t>
      </w:r>
      <w:r>
        <w:rPr>
          <w:sz w:val="26"/>
        </w:rPr>
        <w:t xml:space="preserve">, совершил обгон в зоне действия знака 3.20 «Обгон запрещен», выехал в </w:t>
      </w:r>
      <w:r>
        <w:rPr>
          <w:sz w:val="26"/>
        </w:rPr>
        <w:t>нарушени</w:t>
      </w:r>
      <w:r>
        <w:rPr>
          <w:sz w:val="26"/>
        </w:rPr>
        <w:t>е Правил дорожного движения на полосу, предназначенную для встречного движения.</w:t>
      </w:r>
    </w:p>
    <w:p w:rsidR="00A60FAE" w:rsidP="00010866">
      <w:pPr>
        <w:ind w:firstLine="708"/>
        <w:jc w:val="both"/>
      </w:pPr>
      <w:r>
        <w:rPr>
          <w:sz w:val="26"/>
        </w:rPr>
        <w:t>Обстоятельства выезда Асанова Р.Э. в нарушение ПДД РФ на полосу, предназначенную для встречного движения, о которых идет речь в протоколе об административном правонарушении, со</w:t>
      </w:r>
      <w:r>
        <w:rPr>
          <w:sz w:val="26"/>
        </w:rPr>
        <w:t>гласно которым Асанов Р.Э. осуществил обгон, в нарушение требований ПДД РФ, фактически совершил данный маневр в зоне действия знака 3.20 «Обгон запрещен» подтверждаются данными видеозаписи, имеющейся в материалах дела.</w:t>
      </w:r>
    </w:p>
    <w:p w:rsidR="00A60FAE" w:rsidP="00010866">
      <w:pPr>
        <w:ind w:firstLine="708"/>
        <w:jc w:val="both"/>
      </w:pPr>
      <w:r>
        <w:rPr>
          <w:sz w:val="26"/>
        </w:rPr>
        <w:t>Вина Асанова Р.Э. в совершении указан</w:t>
      </w:r>
      <w:r>
        <w:rPr>
          <w:sz w:val="26"/>
        </w:rPr>
        <w:t>ного правонарушения также подтверждается имеющейся в материалах дела схемой места совершения административного правонарушения, которая согласуется с протоколом об административном правонарушении и другими материалами дела, а в совокупности устанавливают од</w:t>
      </w:r>
      <w:r>
        <w:rPr>
          <w:sz w:val="26"/>
        </w:rPr>
        <w:t>ин и тот же факт, а именно выезд в нарушение Правил дорожного движения на полосу, предназначенную для встречного движения.</w:t>
      </w:r>
    </w:p>
    <w:p w:rsidR="00A60FAE" w:rsidP="00010866">
      <w:pPr>
        <w:jc w:val="both"/>
      </w:pPr>
      <w:r>
        <w:rPr>
          <w:sz w:val="26"/>
        </w:rPr>
        <w:t xml:space="preserve">Доводы Асанова Р.Э. о том, что маневр выезда на встречную полосу движения </w:t>
      </w:r>
      <w:r>
        <w:rPr>
          <w:sz w:val="26"/>
        </w:rPr>
        <w:t xml:space="preserve">он </w:t>
      </w:r>
      <w:r>
        <w:rPr>
          <w:sz w:val="26"/>
        </w:rPr>
        <w:t>совершил по крайней необходимости во избежание ДТП, не с</w:t>
      </w:r>
      <w:r>
        <w:rPr>
          <w:sz w:val="26"/>
        </w:rPr>
        <w:t>остоятельны, поскольку согласно требованиям п.п. 10.1 ПДД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</w:t>
      </w:r>
      <w:r>
        <w:rPr>
          <w:sz w:val="26"/>
        </w:rPr>
        <w:t xml:space="preserve"> дорожные и метеорологические условия, в частности видимость</w:t>
      </w:r>
      <w:r>
        <w:rPr>
          <w:sz w:val="26"/>
        </w:rPr>
        <w:t xml:space="preserve"> в направлении движения. Скорость должна обеспечивать водителю возможность постоянного </w:t>
      </w:r>
      <w:r>
        <w:rPr>
          <w:sz w:val="26"/>
        </w:rPr>
        <w:t>контроля за</w:t>
      </w:r>
      <w:r>
        <w:rPr>
          <w:sz w:val="26"/>
        </w:rPr>
        <w:t xml:space="preserve"> движением транспортного средства для выполнения требований Правил.</w:t>
      </w:r>
      <w:r>
        <w:rPr>
          <w:sz w:val="26"/>
        </w:rPr>
        <w:t xml:space="preserve"> </w:t>
      </w:r>
      <w:r>
        <w:rPr>
          <w:sz w:val="26"/>
        </w:rPr>
        <w:t>При возникновении опасности дл</w:t>
      </w:r>
      <w:r>
        <w:rPr>
          <w:sz w:val="26"/>
        </w:rPr>
        <w:t xml:space="preserve">я движения, которую водитель в состоянии обнаружить, он должен принять возможные меры к снижению скорости вплоть до остановки транспортного средства, что не исключает в его действиях состава административного правонарушения, предусмотренного ст. 12.15 ч.4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A60FAE">
      <w:pPr>
        <w:ind w:firstLine="708"/>
        <w:jc w:val="both"/>
      </w:pPr>
      <w:r>
        <w:rPr>
          <w:sz w:val="26"/>
        </w:rPr>
        <w:t xml:space="preserve">Доводы Асанова Р.Э. о том, что знак установлен не по </w:t>
      </w:r>
      <w:r>
        <w:rPr>
          <w:sz w:val="26"/>
        </w:rPr>
        <w:t>ГОСТу</w:t>
      </w:r>
      <w:r>
        <w:rPr>
          <w:sz w:val="26"/>
        </w:rPr>
        <w:t xml:space="preserve">, а также, что на полосу встречного движения он выехал при прерывистой линии разметки, мировой судья оценивает критически, так как ПДД РФ не связаны с </w:t>
      </w:r>
      <w:r>
        <w:rPr>
          <w:sz w:val="26"/>
        </w:rPr>
        <w:t>ГОСТом</w:t>
      </w:r>
      <w:r>
        <w:rPr>
          <w:sz w:val="26"/>
        </w:rPr>
        <w:t xml:space="preserve"> по установке дорожных знаков, </w:t>
      </w:r>
      <w:r>
        <w:rPr>
          <w:sz w:val="26"/>
        </w:rPr>
        <w:t>действия по установке знака привлекаемым не обжаловались, а в случае, когда значения дорожных знаков, в том числе временных, и</w:t>
      </w:r>
      <w:r>
        <w:rPr>
          <w:sz w:val="26"/>
        </w:rPr>
        <w:t xml:space="preserve"> линий горизонтальной разметки противоречат друг другу либо разметка недостаточно различима, водители должны руководствоваться дор</w:t>
      </w:r>
      <w:r>
        <w:rPr>
          <w:sz w:val="26"/>
        </w:rPr>
        <w:t>ожными знаками (Постановление Совета Министров - Правительства РФ от 23 октября 1993 г. N 1090 "О правилах дорожного движения", приложение 2).</w:t>
      </w:r>
    </w:p>
    <w:p w:rsidR="00A60FAE">
      <w:pPr>
        <w:ind w:firstLine="708"/>
        <w:jc w:val="both"/>
      </w:pPr>
      <w:r>
        <w:rPr>
          <w:sz w:val="26"/>
        </w:rPr>
        <w:t>При таких обстоятельствах, мировой судья считает, что вина Асанова Р.Э. в совершении административного правонаруш</w:t>
      </w:r>
      <w:r>
        <w:rPr>
          <w:sz w:val="26"/>
        </w:rPr>
        <w:t xml:space="preserve">ения полностью доказана. </w:t>
      </w:r>
    </w:p>
    <w:p w:rsidR="00A60FAE">
      <w:pPr>
        <w:ind w:firstLine="708"/>
        <w:jc w:val="both"/>
      </w:pPr>
      <w:r>
        <w:rPr>
          <w:sz w:val="26"/>
        </w:rPr>
        <w:t xml:space="preserve">Действия Асанова Р.Э. мировой судья квалифицирует по </w:t>
      </w:r>
      <w:r>
        <w:rPr>
          <w:sz w:val="26"/>
        </w:rPr>
        <w:t>ч</w:t>
      </w:r>
      <w:r>
        <w:rPr>
          <w:sz w:val="26"/>
        </w:rPr>
        <w:t xml:space="preserve">. 4 ст. 12.15 </w:t>
      </w:r>
      <w:r>
        <w:rPr>
          <w:sz w:val="26"/>
        </w:rPr>
        <w:t>КоАП</w:t>
      </w:r>
      <w:r>
        <w:rPr>
          <w:sz w:val="26"/>
        </w:rPr>
        <w:t xml:space="preserve"> РФ, выезд в нарушение Правил дорожного движения на полосу, предназначенную для встречного движения.</w:t>
      </w:r>
    </w:p>
    <w:p w:rsidR="00A60FAE" w:rsidP="00010866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</w:t>
      </w:r>
      <w:r>
        <w:rPr>
          <w:sz w:val="26"/>
        </w:rPr>
        <w:t>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60FAE">
      <w:pPr>
        <w:ind w:firstLine="708"/>
        <w:jc w:val="both"/>
      </w:pPr>
      <w:r>
        <w:rPr>
          <w:sz w:val="26"/>
        </w:rPr>
        <w:t>Обстоятельств, смягчающих административную отве</w:t>
      </w:r>
      <w:r>
        <w:rPr>
          <w:sz w:val="26"/>
        </w:rPr>
        <w:t xml:space="preserve">тственность мировым судьей не установлено. </w:t>
      </w:r>
    </w:p>
    <w:p w:rsidR="00A60FAE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</w:t>
      </w:r>
      <w:r>
        <w:rPr>
          <w:sz w:val="26"/>
        </w:rPr>
        <w:t xml:space="preserve">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A60FAE" w:rsidP="00010866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принимая во</w:t>
      </w:r>
      <w:r>
        <w:rPr>
          <w:sz w:val="26"/>
        </w:rPr>
        <w:t xml:space="preserve"> внимание данные о личности Асанова Р.Э., мировой судья пришел к выводу о необходимости назначить ему административное наказание в виде лишения права управления транспортными средствами в нижнем пределе санкции ст. 12.15 ч.4 </w:t>
      </w:r>
      <w:r>
        <w:rPr>
          <w:sz w:val="26"/>
        </w:rPr>
        <w:t>КоАП</w:t>
      </w:r>
      <w:r>
        <w:rPr>
          <w:sz w:val="26"/>
        </w:rPr>
        <w:t xml:space="preserve"> РФ для данного вида админи</w:t>
      </w:r>
      <w:r>
        <w:rPr>
          <w:sz w:val="26"/>
        </w:rPr>
        <w:t xml:space="preserve">стративного наказания. </w:t>
      </w:r>
    </w:p>
    <w:p w:rsidR="00A60FAE" w:rsidP="00010866">
      <w:pPr>
        <w:ind w:firstLine="708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судья</w:t>
      </w:r>
    </w:p>
    <w:p w:rsidR="00A60FAE">
      <w:pPr>
        <w:jc w:val="center"/>
      </w:pPr>
      <w:r>
        <w:rPr>
          <w:sz w:val="26"/>
        </w:rPr>
        <w:t>ПОСТАНОВИЛ:</w:t>
      </w:r>
    </w:p>
    <w:p w:rsidR="00A60FAE">
      <w:pPr>
        <w:ind w:firstLine="708"/>
        <w:jc w:val="both"/>
      </w:pPr>
      <w:r>
        <w:rPr>
          <w:sz w:val="26"/>
        </w:rPr>
        <w:t xml:space="preserve">Асанова Р.Э. </w:t>
      </w:r>
      <w:r>
        <w:rPr>
          <w:sz w:val="26"/>
        </w:rPr>
        <w:t>признать виновным в совершении административного правонарушения, предусмотренного ст. 12.15 ч.4 Кодекса Российской Федерации об адми</w:t>
      </w:r>
      <w:r>
        <w:rPr>
          <w:sz w:val="26"/>
        </w:rPr>
        <w:t xml:space="preserve">нистративных правонарушениях, и назначить ему административное наказание в виде лишения права управления транспортными средствами сроком на четыре месяца. </w:t>
      </w:r>
    </w:p>
    <w:p w:rsidR="00A60FAE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A60FAE" w:rsidP="00010866">
      <w:pPr>
        <w:ind w:firstLine="708"/>
        <w:jc w:val="both"/>
      </w:pPr>
      <w:r>
        <w:rPr>
          <w:sz w:val="26"/>
        </w:rPr>
        <w:t>Постано</w:t>
      </w:r>
      <w:r>
        <w:rPr>
          <w:sz w:val="26"/>
        </w:rPr>
        <w:t xml:space="preserve">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</w:t>
      </w:r>
      <w:r>
        <w:rPr>
          <w:sz w:val="26"/>
        </w:rPr>
        <w:t>ли получения копии постановления.</w:t>
      </w:r>
    </w:p>
    <w:p w:rsidR="00010866">
      <w:pPr>
        <w:jc w:val="center"/>
        <w:rPr>
          <w:sz w:val="26"/>
        </w:rPr>
      </w:pPr>
    </w:p>
    <w:p w:rsidR="00010866">
      <w:pPr>
        <w:jc w:val="center"/>
        <w:rPr>
          <w:sz w:val="26"/>
        </w:rPr>
      </w:pPr>
    </w:p>
    <w:p w:rsidR="00A60FAE">
      <w:pPr>
        <w:jc w:val="center"/>
      </w:pPr>
      <w:r>
        <w:rPr>
          <w:sz w:val="26"/>
        </w:rPr>
        <w:t xml:space="preserve">Мировой судья                                               </w:t>
      </w:r>
      <w:r>
        <w:rPr>
          <w:sz w:val="26"/>
        </w:rPr>
        <w:t xml:space="preserve"> Васильев В.А.</w:t>
      </w:r>
    </w:p>
    <w:p w:rsidR="00A60FAE"/>
    <w:sectPr w:rsidSect="00A60FA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60FAE"/>
    <w:rsid w:val="00010866"/>
    <w:rsid w:val="00A60F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