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1F5E">
      <w:pPr>
        <w:ind w:firstLine="708"/>
        <w:jc w:val="right"/>
      </w:pPr>
      <w:r>
        <w:t>Дело № 5-73-164/2022</w:t>
      </w:r>
    </w:p>
    <w:p w:rsidR="00911F5E">
      <w:pPr>
        <w:jc w:val="right"/>
      </w:pPr>
      <w:r>
        <w:t>УИД: 91MS0073-01-2022-000669-72</w:t>
      </w:r>
    </w:p>
    <w:p w:rsidR="00AE5C8B">
      <w:pPr>
        <w:ind w:firstLine="708"/>
        <w:jc w:val="center"/>
      </w:pPr>
    </w:p>
    <w:p w:rsidR="00911F5E">
      <w:pPr>
        <w:ind w:firstLine="708"/>
        <w:jc w:val="center"/>
      </w:pPr>
      <w:r>
        <w:t>П</w:t>
      </w:r>
      <w:r>
        <w:t xml:space="preserve"> О С Т А Н О В Л Е Н И Е</w:t>
      </w:r>
    </w:p>
    <w:p w:rsidR="00AE5C8B">
      <w:pPr>
        <w:ind w:firstLine="708"/>
      </w:pPr>
    </w:p>
    <w:p w:rsidR="00911F5E">
      <w:pPr>
        <w:ind w:firstLine="708"/>
      </w:pPr>
      <w:r>
        <w:t xml:space="preserve">29 апреля 2022 года                                                                                                 </w:t>
      </w:r>
      <w:r>
        <w:t xml:space="preserve">г. Саки </w:t>
      </w:r>
    </w:p>
    <w:p w:rsidR="00AE5C8B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911F5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911F5E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Норченко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О.Н.,</w:t>
      </w:r>
      <w:r>
        <w:rPr>
          <w:rFonts w:ascii="Times New Roman" w:hAnsi="Times New Roman" w:cs="Times New Roman"/>
          <w:b w:val="0"/>
          <w:sz w:val="24"/>
        </w:rPr>
        <w:t xml:space="preserve"> привлекаемой к административной ответственности по ч.1 ст. 15.6 КоАП РФ,</w:t>
      </w:r>
    </w:p>
    <w:p w:rsidR="00911F5E">
      <w:pPr>
        <w:ind w:firstLine="708"/>
        <w:jc w:val="center"/>
      </w:pPr>
      <w:r>
        <w:t>У С Т А Н О В И Л:</w:t>
      </w:r>
    </w:p>
    <w:p w:rsidR="00911F5E">
      <w:pPr>
        <w:ind w:firstLine="708"/>
        <w:jc w:val="both"/>
      </w:pPr>
      <w:r>
        <w:t>Норченко</w:t>
      </w:r>
      <w:r>
        <w:t xml:space="preserve"> О.Н., </w:t>
      </w:r>
      <w:r>
        <w:t xml:space="preserve">допустила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</w:t>
      </w:r>
      <w:r>
        <w:t xml:space="preserve">анных налоговым агентом за 6 месяцев 2021 года (квартальный).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 xml:space="preserve"> представлен с нарушением сроков представления – </w:t>
      </w:r>
      <w:r>
        <w:t>предельный</w:t>
      </w:r>
      <w:r>
        <w:t xml:space="preserve"> срок предоставления которого не позднее </w:t>
      </w:r>
      <w:r>
        <w:t>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911F5E">
      <w:pPr>
        <w:ind w:firstLine="709"/>
        <w:jc w:val="both"/>
      </w:pPr>
      <w:r>
        <w:t>В судебн</w:t>
      </w:r>
      <w:r>
        <w:t xml:space="preserve">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уведомлением, имеющимся в материалах дела, направила ходатайство о рассмотрении дела в ее о</w:t>
      </w:r>
      <w:r>
        <w:t xml:space="preserve">тсутствие. </w:t>
      </w:r>
    </w:p>
    <w:p w:rsidR="00911F5E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t>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11F5E">
      <w:pPr>
        <w:ind w:firstLine="540"/>
        <w:jc w:val="both"/>
      </w:pPr>
      <w:r>
        <w:t>Мировой судья</w:t>
      </w:r>
      <w:r>
        <w:t xml:space="preserve">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</w:t>
        </w:r>
        <w:r>
          <w:rPr>
            <w:color w:val="0000FF"/>
            <w:u w:val="single"/>
          </w:rPr>
          <w:t>екса Российской Федерации об административных правонарушениях</w:t>
        </w:r>
      </w:hyperlink>
      <w:r>
        <w:t>, пришел к следующему.</w:t>
      </w:r>
    </w:p>
    <w:p w:rsidR="00911F5E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</w:t>
        </w:r>
        <w:r>
          <w:rPr>
            <w:color w:val="0000FF"/>
            <w:u w:val="single"/>
          </w:rPr>
          <w:t>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</w:t>
      </w:r>
      <w:r>
        <w:t>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11F5E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</w:t>
      </w:r>
      <w:r>
        <w:t xml:space="preserve">нии доказана материалами дела, а именно: протоколом об административном правонарушении, </w:t>
      </w:r>
      <w:r>
        <w:t>копией выписки из ЕГРЮЛ, копией квитанции о приеме налоговой декларации (расчета), бухгалтерской (финансовой) отчетности в электронной форме, копией квитанции о прие</w:t>
      </w:r>
      <w:r>
        <w:t>ме электронного документа.</w:t>
      </w:r>
    </w:p>
    <w:p w:rsidR="00911F5E" w:rsidP="00AE5C8B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</w:t>
      </w:r>
      <w:r>
        <w:t xml:space="preserve">аточными для привлечения к административной ответственности. </w:t>
      </w:r>
    </w:p>
    <w:p w:rsidR="00911F5E">
      <w:pPr>
        <w:ind w:firstLine="708"/>
        <w:jc w:val="both"/>
      </w:pPr>
      <w:r>
        <w:t xml:space="preserve">Действия </w:t>
      </w:r>
      <w:r>
        <w:t>Норченко</w:t>
      </w:r>
      <w:r>
        <w:t xml:space="preserve"> О.Н.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</w:t>
      </w:r>
      <w:r>
        <w:t>ановленном порядке сведений, необходимых для осуществления налогового контроля.</w:t>
      </w:r>
    </w:p>
    <w:p w:rsidR="00911F5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</w:t>
      </w:r>
      <w:r>
        <w:t>тельства дела.</w:t>
      </w:r>
    </w:p>
    <w:p w:rsidR="00911F5E" w:rsidP="00AE5C8B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911F5E" w:rsidP="00AE5C8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11F5E">
      <w:pPr>
        <w:jc w:val="center"/>
      </w:pPr>
      <w:r>
        <w:t xml:space="preserve">ПОСТАНОВИЛ: </w:t>
      </w:r>
    </w:p>
    <w:p w:rsidR="00911F5E">
      <w:pPr>
        <w:ind w:firstLine="708"/>
        <w:jc w:val="both"/>
      </w:pPr>
      <w:r>
        <w:t>Признать</w:t>
      </w:r>
      <w:r>
        <w:rPr>
          <w:b/>
          <w:spacing w:val="-4"/>
        </w:rPr>
        <w:t xml:space="preserve"> </w:t>
      </w:r>
      <w:r>
        <w:rPr>
          <w:spacing w:val="-4"/>
          <w:sz w:val="22"/>
        </w:rPr>
        <w:t>Норченко</w:t>
      </w:r>
      <w:r>
        <w:rPr>
          <w:spacing w:val="-4"/>
          <w:sz w:val="22"/>
        </w:rPr>
        <w:t xml:space="preserve"> О.Н. </w:t>
      </w:r>
      <w:r>
        <w:t>виновной</w:t>
      </w:r>
      <w:r>
        <w:t xml:space="preserve">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в размере 300 (триста) рублей.</w:t>
      </w:r>
    </w:p>
    <w:p w:rsidR="00911F5E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</w:t>
      </w:r>
      <w:r>
        <w:t>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</w:t>
      </w:r>
      <w:r>
        <w:t>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</w:t>
      </w:r>
      <w:r>
        <w:t>017500, лицевой счет 04752203230 в УФК по Республике Крым Код Сводного реестра 35220323, ОКТМО 35643000, Код бюджетной классификации доходов 82811601153010006140, УИН 0410760300735001642215164.</w:t>
      </w:r>
    </w:p>
    <w:p w:rsidR="00911F5E">
      <w:pPr>
        <w:ind w:firstLine="708"/>
        <w:jc w:val="both"/>
      </w:pPr>
      <w:r>
        <w:t>В случае неуплаты административного штрафа в установленный зак</w:t>
      </w:r>
      <w:r>
        <w:t>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911F5E">
      <w:pPr>
        <w:ind w:firstLine="708"/>
        <w:jc w:val="both"/>
      </w:pPr>
      <w:r>
        <w:t>Документ, подтверждающий оплату админи</w:t>
      </w:r>
      <w:r>
        <w:t xml:space="preserve">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11F5E" w:rsidP="00AE5C8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E5C8B"/>
    <w:p w:rsidR="00911F5E"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E"/>
    <w:rsid w:val="00911F5E"/>
    <w:rsid w:val="00AE5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