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7563">
      <w:pPr>
        <w:jc w:val="right"/>
      </w:pPr>
      <w:r>
        <w:t>Дело № 5-73-168/2018</w:t>
      </w:r>
    </w:p>
    <w:p w:rsidR="00A77B3E" w:rsidP="00557563">
      <w:pPr>
        <w:jc w:val="both"/>
      </w:pPr>
    </w:p>
    <w:p w:rsidR="00A77B3E" w:rsidP="00557563">
      <w:pPr>
        <w:jc w:val="center"/>
      </w:pPr>
      <w:r>
        <w:t>П О С Т А Н О В Л Е Н И Е</w:t>
      </w:r>
    </w:p>
    <w:p w:rsidR="00A77B3E" w:rsidP="00557563">
      <w:pPr>
        <w:jc w:val="both"/>
      </w:pPr>
      <w:r>
        <w:t xml:space="preserve">14 мая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 w:rsidP="00557563">
      <w:pPr>
        <w:jc w:val="both"/>
      </w:pPr>
    </w:p>
    <w:p w:rsidR="00A77B3E" w:rsidP="00557563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</w:t>
      </w:r>
      <w:r>
        <w:t xml:space="preserve">материалы дела об административном правонарушении, поступившие из Межрайонной ИФНС России № 3 по Республике Крым в отношении </w:t>
      </w:r>
      <w:r>
        <w:t>Юркова</w:t>
      </w:r>
      <w:r>
        <w:t xml:space="preserve"> ..., привлекаемого к административной ответственности по ст. 15.5 КоАП РФ,</w:t>
      </w:r>
    </w:p>
    <w:p w:rsidR="00A77B3E" w:rsidP="00557563">
      <w:pPr>
        <w:jc w:val="center"/>
      </w:pPr>
      <w:r>
        <w:t>У С Т А Н О В И Л:</w:t>
      </w:r>
    </w:p>
    <w:p w:rsidR="00A77B3E" w:rsidP="00557563">
      <w:pPr>
        <w:jc w:val="both"/>
      </w:pPr>
      <w:r>
        <w:t>Юрков Ю.В. будучи директором О</w:t>
      </w:r>
      <w:r>
        <w:t xml:space="preserve">ОО «Евпаторийский» допустил нарушение п. 1 ст. 119 НК РФ установленных законодательством о налогах и сборах сроков предоставления налоговой декларации в налоговый орган по месту учета, выразившееся в несвоевременном представлении в установленный </w:t>
      </w:r>
      <w:r>
        <w:t>п.п</w:t>
      </w:r>
      <w:r>
        <w:t xml:space="preserve">. 1 п. </w:t>
      </w:r>
      <w:r>
        <w:t>1 ст. 346.23 НК РФ срок  декларации по упрощенной системе налогообложения за 1 квартал 2017 года, по сроку не позднее 02.05.2017 года, фактически представлена декларация 18.07.2017 г.,   за что  предусмотрена ответственность по ст. 15.5 КоАП РФ.</w:t>
      </w:r>
    </w:p>
    <w:p w:rsidR="00A77B3E" w:rsidP="00557563">
      <w:pPr>
        <w:jc w:val="both"/>
      </w:pPr>
      <w:r>
        <w:t>В судебное</w:t>
      </w:r>
      <w:r>
        <w:t xml:space="preserve"> заседание Юрков Ю.В. не явился, извещен надлежащим образом, ходатайств об отложении дела не поступило.</w:t>
      </w:r>
    </w:p>
    <w:p w:rsidR="00A77B3E" w:rsidP="00557563">
      <w:pPr>
        <w:jc w:val="both"/>
      </w:pPr>
      <w:r>
        <w:t>Мировой судья, изучив и оценив собранные по делу об административном правонарушении  доказательства в соответствии с требованиями статьи 26.11 Кодекса Р</w:t>
      </w:r>
      <w:r>
        <w:t>оссийской Федерации об административных правонарушениях, пришел к следующему.</w:t>
      </w:r>
    </w:p>
    <w:p w:rsidR="00A77B3E" w:rsidP="00557563">
      <w:pPr>
        <w:jc w:val="both"/>
      </w:pPr>
      <w:r>
        <w:t>В соответствии со  ст.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</w:t>
      </w:r>
      <w:r>
        <w:t>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557563">
      <w:pPr>
        <w:jc w:val="both"/>
      </w:pPr>
      <w:r>
        <w:t>В соответствии с частью 1 статьи 4.5 Кодекса Российской Федерации об административны</w:t>
      </w:r>
      <w:r>
        <w:t>х правонарушениях срок давности привлечения к административной ответственности за совершение административного правонарушения за нарушение законодательства РФ о налогах и сборах составляет один год.</w:t>
      </w:r>
    </w:p>
    <w:p w:rsidR="00A77B3E" w:rsidP="00557563">
      <w:pPr>
        <w:jc w:val="both"/>
      </w:pPr>
      <w:r>
        <w:t>Согласно правовой позиции, выраженной в пункте 14 Постано</w:t>
      </w:r>
      <w:r>
        <w:t>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административной ответственн</w:t>
      </w:r>
      <w:r>
        <w:t>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A77B3E" w:rsidP="00557563">
      <w:pPr>
        <w:jc w:val="both"/>
      </w:pPr>
      <w:r>
        <w:t>В соответствии с п. 6 ч. 1 ст. 24.5 КоАП РФ  производство по делу об административном пр</w:t>
      </w:r>
      <w:r>
        <w:t xml:space="preserve">авонарушении  не может быть начато, а начатое производство подлежит прекращению при истечении сроков давности привлечения к административной ответственности.   </w:t>
      </w:r>
    </w:p>
    <w:p w:rsidR="00A77B3E" w:rsidP="00557563">
      <w:pPr>
        <w:jc w:val="both"/>
      </w:pPr>
      <w:r>
        <w:t xml:space="preserve">В соответствии с ч. 2 ст. 29.4 КоАП РФ при наличии обстоятельств, предусмотренных статьей 24.5 </w:t>
      </w:r>
      <w:r>
        <w:t xml:space="preserve">настоящего Кодекса выносится постановление о прекращении производства  по делу об административном правонарушении.  </w:t>
      </w:r>
    </w:p>
    <w:p w:rsidR="00A77B3E" w:rsidP="00557563">
      <w:pPr>
        <w:jc w:val="both"/>
      </w:pPr>
      <w:r>
        <w:t xml:space="preserve">При указанных обстоятельствах, принимая во внимание, что срок давности привлечения </w:t>
      </w:r>
      <w:r>
        <w:t>Юркова</w:t>
      </w:r>
      <w:r>
        <w:t xml:space="preserve"> Ю.В. к административной ответственности истек 01.</w:t>
      </w:r>
      <w:r>
        <w:t xml:space="preserve">05.2018 г., что в соответствии с требованиями пункта 6 части 1 статьи 24.5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правонарушении, производство по делу </w:t>
      </w:r>
      <w:r>
        <w:t xml:space="preserve">об административном правонарушении в отношении </w:t>
      </w:r>
      <w:r>
        <w:t>Юркова</w:t>
      </w:r>
      <w:r>
        <w:t xml:space="preserve"> Ю.В. подлежит прекращению.</w:t>
      </w:r>
    </w:p>
    <w:p w:rsidR="00A77B3E" w:rsidP="00557563">
      <w:pPr>
        <w:jc w:val="both"/>
      </w:pPr>
      <w:r>
        <w:t xml:space="preserve"> На основании изложенного и руководствуясь статьями. 4.5, 24.5, 29.4 Кодекса Российской Федерации об административных правонарушениях,</w:t>
      </w:r>
    </w:p>
    <w:p w:rsidR="00A77B3E" w:rsidP="00557563">
      <w:pPr>
        <w:jc w:val="both"/>
      </w:pPr>
    </w:p>
    <w:p w:rsidR="00A77B3E" w:rsidP="00557563">
      <w:pPr>
        <w:jc w:val="center"/>
      </w:pPr>
      <w:r>
        <w:t>ПОСТАНОВИЛ:</w:t>
      </w:r>
    </w:p>
    <w:p w:rsidR="00A77B3E" w:rsidP="00557563">
      <w:pPr>
        <w:jc w:val="both"/>
      </w:pPr>
    </w:p>
    <w:p w:rsidR="00A77B3E" w:rsidP="00557563">
      <w:pPr>
        <w:jc w:val="both"/>
      </w:pPr>
      <w:r>
        <w:t xml:space="preserve"> Производство по делу об а</w:t>
      </w:r>
      <w:r>
        <w:t xml:space="preserve">дминистративном правонарушении, предусмотренном  ст.15.5 Кодекса Российской Федерации об административных правонарушениях, в отношении  </w:t>
      </w:r>
      <w:r>
        <w:t>Юркова</w:t>
      </w:r>
      <w:r>
        <w:t xml:space="preserve"> ..., в связи с  истечением установленного срока давности привлечения к административной ответственности, -  прекр</w:t>
      </w:r>
      <w:r>
        <w:t xml:space="preserve">атить. </w:t>
      </w:r>
    </w:p>
    <w:p w:rsidR="00A77B3E" w:rsidP="00557563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A77B3E" w:rsidP="00557563">
      <w:pPr>
        <w:jc w:val="both"/>
      </w:pPr>
    </w:p>
    <w:p w:rsidR="00A77B3E" w:rsidP="00557563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557563">
      <w:pPr>
        <w:jc w:val="both"/>
      </w:pPr>
    </w:p>
    <w:p w:rsidR="00A77B3E" w:rsidP="00557563">
      <w:pPr>
        <w:jc w:val="both"/>
      </w:pPr>
    </w:p>
    <w:p w:rsidR="00A77B3E" w:rsidP="005575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3"/>
    <w:rsid w:val="005575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