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D626B">
      <w:pPr>
        <w:jc w:val="right"/>
      </w:pPr>
      <w:r>
        <w:rPr>
          <w:sz w:val="25"/>
        </w:rPr>
        <w:t>Дело № 5-73-177/2024</w:t>
      </w:r>
    </w:p>
    <w:p w:rsidR="006D626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D626B">
      <w:r>
        <w:rPr>
          <w:sz w:val="25"/>
        </w:rPr>
        <w:t xml:space="preserve">03 мая 2024 года </w:t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 w:rsidR="004E449C">
        <w:rPr>
          <w:sz w:val="25"/>
        </w:rPr>
        <w:tab/>
      </w:r>
      <w:r>
        <w:rPr>
          <w:sz w:val="25"/>
        </w:rPr>
        <w:t xml:space="preserve">г. Саки </w:t>
      </w:r>
    </w:p>
    <w:p w:rsidR="006D626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6D626B">
      <w:pPr>
        <w:ind w:firstLine="708"/>
        <w:jc w:val="both"/>
      </w:pPr>
      <w:r>
        <w:rPr>
          <w:sz w:val="25"/>
        </w:rPr>
        <w:t>Шевкопляса</w:t>
      </w:r>
      <w:r>
        <w:rPr>
          <w:sz w:val="25"/>
        </w:rPr>
        <w:t xml:space="preserve"> </w:t>
      </w:r>
      <w:r w:rsidR="004E449C">
        <w:rPr>
          <w:sz w:val="25"/>
        </w:rPr>
        <w:t>А.А.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среднее образование, холостого,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D626B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</w:t>
      </w:r>
      <w:r>
        <w:rPr>
          <w:sz w:val="25"/>
        </w:rPr>
        <w:t xml:space="preserve"> за правонарушение, предусмотренное ст. 8.37 ч. 2 Кодекса Российской Федерации об административных правонарушениях, </w:t>
      </w:r>
    </w:p>
    <w:p w:rsidR="006D626B" w:rsidP="004E449C">
      <w:pPr>
        <w:jc w:val="center"/>
      </w:pPr>
      <w:r>
        <w:rPr>
          <w:sz w:val="25"/>
        </w:rPr>
        <w:t>УСТАНОВИЛ:</w:t>
      </w:r>
    </w:p>
    <w:p w:rsidR="006D626B">
      <w:pPr>
        <w:ind w:firstLine="708"/>
        <w:jc w:val="both"/>
      </w:pPr>
      <w:r>
        <w:rPr>
          <w:sz w:val="25"/>
        </w:rPr>
        <w:t>Шевкопляс</w:t>
      </w:r>
      <w:r>
        <w:rPr>
          <w:sz w:val="25"/>
        </w:rPr>
        <w:t xml:space="preserve"> А.А., находясь в районе кафе «Палуба» вблизи причала</w:t>
      </w:r>
      <w:r>
        <w:rPr>
          <w:sz w:val="25"/>
        </w:rPr>
        <w:t>, в нарушение правил добычи (вылова) во</w:t>
      </w:r>
      <w:r>
        <w:rPr>
          <w:sz w:val="25"/>
        </w:rPr>
        <w:t>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</w:t>
      </w:r>
      <w:r>
        <w:rPr>
          <w:sz w:val="25"/>
        </w:rPr>
        <w:t>1 Федерального закона от 20 декабря 2004 года № 166-ФЗ «О рыболовстве и сохранении водных</w:t>
      </w:r>
      <w:r>
        <w:rPr>
          <w:sz w:val="25"/>
        </w:rPr>
        <w:t xml:space="preserve"> </w:t>
      </w:r>
      <w:r>
        <w:rPr>
          <w:sz w:val="25"/>
        </w:rPr>
        <w:t xml:space="preserve">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</w:t>
      </w:r>
      <w:r>
        <w:rPr>
          <w:sz w:val="25"/>
        </w:rPr>
        <w:t>ехстенной</w:t>
      </w:r>
      <w:r>
        <w:rPr>
          <w:sz w:val="25"/>
        </w:rPr>
        <w:t>: длиной 8 м., высотой 1,5 м., размером внутренней ячеи 25х25 мм., наружной ячеи 250х250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6D626B" w:rsidRPr="004E449C">
      <w:pPr>
        <w:ind w:firstLine="708"/>
        <w:jc w:val="both"/>
        <w:rPr>
          <w:sz w:val="25"/>
          <w:szCs w:val="25"/>
        </w:rPr>
      </w:pPr>
      <w:r w:rsidRPr="004E449C">
        <w:rPr>
          <w:sz w:val="25"/>
          <w:szCs w:val="25"/>
        </w:rPr>
        <w:t xml:space="preserve">В судебное заседание </w:t>
      </w:r>
      <w:r w:rsidRPr="004E449C">
        <w:rPr>
          <w:sz w:val="25"/>
          <w:szCs w:val="25"/>
        </w:rPr>
        <w:t>Шевкопля</w:t>
      </w:r>
      <w:r w:rsidRPr="004E449C">
        <w:rPr>
          <w:sz w:val="25"/>
          <w:szCs w:val="25"/>
        </w:rPr>
        <w:t>с</w:t>
      </w:r>
      <w:r w:rsidRPr="004E449C">
        <w:rPr>
          <w:sz w:val="25"/>
          <w:szCs w:val="25"/>
        </w:rPr>
        <w:t xml:space="preserve"> А.А.</w:t>
      </w:r>
      <w:r w:rsidRPr="004E449C">
        <w:rPr>
          <w:sz w:val="25"/>
          <w:szCs w:val="25"/>
        </w:rPr>
        <w:t xml:space="preserve">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6D626B" w:rsidRPr="004E449C">
      <w:pPr>
        <w:ind w:firstLine="708"/>
        <w:jc w:val="both"/>
        <w:rPr>
          <w:sz w:val="25"/>
          <w:szCs w:val="25"/>
        </w:rPr>
      </w:pPr>
      <w:r w:rsidRPr="004E449C">
        <w:rPr>
          <w:sz w:val="25"/>
          <w:szCs w:val="25"/>
        </w:rPr>
        <w:t xml:space="preserve">В соответствии с ч. 2 ст. 25.1 КоАП РФ в отсутствие указанного лица дело может быть рассмотрено лишь в </w:t>
      </w:r>
      <w:r w:rsidRPr="004E449C">
        <w:rPr>
          <w:sz w:val="25"/>
          <w:szCs w:val="25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4E449C">
        <w:rPr>
          <w:sz w:val="25"/>
          <w:szCs w:val="25"/>
        </w:rPr>
        <w:t xml:space="preserve"> При указанных обстоятельствах миро</w:t>
      </w:r>
      <w:r w:rsidRPr="004E449C">
        <w:rPr>
          <w:sz w:val="25"/>
          <w:szCs w:val="25"/>
        </w:rPr>
        <w:t>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D626B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Шевкопляса</w:t>
      </w:r>
      <w:r>
        <w:rPr>
          <w:sz w:val="25"/>
        </w:rPr>
        <w:t xml:space="preserve"> А.А. состава правонарушения, предусмот</w:t>
      </w:r>
      <w:r>
        <w:rPr>
          <w:sz w:val="25"/>
        </w:rPr>
        <w:t>ренного ст. 8.37 ч.2 КоАП РФ, исходя из следующего.</w:t>
      </w:r>
    </w:p>
    <w:p w:rsidR="006D626B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</w:t>
      </w:r>
      <w:r>
        <w:rPr>
          <w:sz w:val="25"/>
        </w:rPr>
        <w:t>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</w:t>
      </w:r>
      <w:r>
        <w:rPr>
          <w:sz w:val="25"/>
        </w:rPr>
        <w:t xml:space="preserve">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6D626B">
      <w:pPr>
        <w:ind w:firstLine="708"/>
        <w:jc w:val="both"/>
      </w:pPr>
      <w:r>
        <w:rPr>
          <w:sz w:val="25"/>
        </w:rPr>
        <w:t>Отношения в области рыболовства и сохранения вод</w:t>
      </w:r>
      <w:r>
        <w:rPr>
          <w:sz w:val="25"/>
        </w:rPr>
        <w:t xml:space="preserve">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</w:t>
      </w:r>
      <w:r>
        <w:rPr>
          <w:sz w:val="25"/>
        </w:rPr>
        <w:t xml:space="preserve">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6D626B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</w:t>
      </w:r>
      <w:r>
        <w:rPr>
          <w:sz w:val="25"/>
        </w:rPr>
        <w:t>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D626B">
      <w:pPr>
        <w:ind w:firstLine="708"/>
        <w:jc w:val="both"/>
      </w:pPr>
      <w:r>
        <w:rPr>
          <w:sz w:val="25"/>
        </w:rPr>
        <w:t>Согласно подпункт</w:t>
      </w:r>
      <w:r>
        <w:rPr>
          <w:sz w:val="25"/>
        </w:rPr>
        <w:t xml:space="preserve">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</w:t>
      </w:r>
      <w:r>
        <w:rPr>
          <w:sz w:val="25"/>
        </w:rPr>
        <w:t>ве запрещается применение сетей всех типов.</w:t>
      </w:r>
    </w:p>
    <w:p w:rsidR="006D626B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</w:t>
      </w:r>
      <w:r>
        <w:rPr>
          <w:sz w:val="25"/>
        </w:rPr>
        <w:t>Шевкопляс</w:t>
      </w:r>
      <w:r>
        <w:rPr>
          <w:sz w:val="25"/>
        </w:rPr>
        <w:t xml:space="preserve"> А.А., </w:t>
      </w:r>
      <w:r>
        <w:rPr>
          <w:sz w:val="25"/>
        </w:rPr>
        <w:t>находясь в районе кафе «Палуба» вблизи причала</w:t>
      </w:r>
      <w:r>
        <w:rPr>
          <w:sz w:val="25"/>
        </w:rPr>
        <w:t xml:space="preserve">, в нарушение правил добычи (вылова) водных </w:t>
      </w:r>
      <w:r>
        <w:rPr>
          <w:sz w:val="25"/>
        </w:rPr>
        <w:t>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</w:t>
      </w:r>
      <w:r>
        <w:rPr>
          <w:sz w:val="25"/>
        </w:rPr>
        <w:t>ерального закона от 20 декабря 2004 года № 166-ФЗ</w:t>
      </w:r>
      <w:r>
        <w:rPr>
          <w:sz w:val="25"/>
        </w:rPr>
        <w:t xml:space="preserve"> «</w:t>
      </w:r>
      <w:r>
        <w:rPr>
          <w:sz w:val="25"/>
        </w:rPr>
        <w:t xml:space="preserve">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</w:t>
      </w:r>
      <w:r>
        <w:rPr>
          <w:sz w:val="25"/>
        </w:rPr>
        <w:t>нной</w:t>
      </w:r>
      <w:r>
        <w:rPr>
          <w:sz w:val="25"/>
        </w:rPr>
        <w:t>: длиной 8 м., высотой 1,5 м., размером внутренней ячеи 25х25 мм., наружной ячеи 250х250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6D626B" w:rsidP="005E1E23">
      <w:pPr>
        <w:ind w:firstLine="708"/>
        <w:jc w:val="both"/>
      </w:pPr>
      <w:r>
        <w:rPr>
          <w:sz w:val="25"/>
        </w:rPr>
        <w:t>Указанные в протоколе об администр</w:t>
      </w:r>
      <w:r>
        <w:rPr>
          <w:sz w:val="25"/>
        </w:rPr>
        <w:t xml:space="preserve">ативном правонарушении обстоятельства осуществления </w:t>
      </w:r>
      <w:r>
        <w:rPr>
          <w:sz w:val="25"/>
        </w:rPr>
        <w:t>Шевкоплясом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Шевкопляса</w:t>
      </w:r>
      <w:r>
        <w:rPr>
          <w:sz w:val="25"/>
        </w:rPr>
        <w:t xml:space="preserve"> А.А., имеющимися в протоколе об административном правонарушении. </w:t>
      </w:r>
    </w:p>
    <w:p w:rsidR="006D626B" w:rsidP="005E1E23">
      <w:pPr>
        <w:ind w:firstLine="708"/>
        <w:jc w:val="both"/>
      </w:pPr>
      <w:r>
        <w:rPr>
          <w:sz w:val="25"/>
        </w:rPr>
        <w:t>Вышеука</w:t>
      </w:r>
      <w:r>
        <w:rPr>
          <w:sz w:val="25"/>
        </w:rPr>
        <w:t>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Шевкопляса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: длиной 8 м., высотой 1,5 м., размером внутренней ячеи 25х25 мм</w:t>
      </w:r>
      <w:r>
        <w:rPr>
          <w:sz w:val="25"/>
        </w:rPr>
        <w:t xml:space="preserve">., </w:t>
      </w:r>
      <w:r>
        <w:rPr>
          <w:sz w:val="25"/>
        </w:rPr>
        <w:t>наружной ячеи 2</w:t>
      </w:r>
      <w:r>
        <w:rPr>
          <w:sz w:val="25"/>
        </w:rPr>
        <w:t xml:space="preserve">50х250 мм., изготовленная из лескового материала. </w:t>
      </w:r>
    </w:p>
    <w:p w:rsidR="006D626B" w:rsidP="005E1E23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Шевкопляса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исключением случаев, </w:t>
      </w:r>
      <w:r>
        <w:rPr>
          <w:sz w:val="25"/>
        </w:rPr>
        <w:t>предусмотренных частью 2 статьи 8.17 настоящего Кодекса.</w:t>
      </w:r>
    </w:p>
    <w:p w:rsidR="006D626B" w:rsidP="005E1E23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5"/>
        </w:rPr>
        <w:t>ельства, смягчающие и отягчающие административную ответственность.</w:t>
      </w:r>
    </w:p>
    <w:p w:rsidR="006D626B" w:rsidP="005E1E23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Шевкопляса</w:t>
      </w:r>
      <w:r>
        <w:rPr>
          <w:sz w:val="25"/>
        </w:rPr>
        <w:t xml:space="preserve"> А.А., мировой судья пришел к выводу о возможности назначить ему администра</w:t>
      </w:r>
      <w:r>
        <w:rPr>
          <w:sz w:val="25"/>
        </w:rPr>
        <w:t xml:space="preserve">тивное наказание в виде штрафа в </w:t>
      </w:r>
      <w:r>
        <w:rPr>
          <w:sz w:val="25"/>
        </w:rPr>
        <w:t>нижнем пределе санкции ст. 8.37 ч.2 КоАП РФ, с конфискацией орудий добычи (вылова) водных биологических ресурсов.</w:t>
      </w:r>
    </w:p>
    <w:p w:rsidR="006D626B" w:rsidP="005E1E2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D626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D626B" w:rsidP="005E1E23">
      <w:pPr>
        <w:ind w:firstLine="708"/>
        <w:jc w:val="both"/>
      </w:pPr>
      <w:r>
        <w:rPr>
          <w:sz w:val="25"/>
        </w:rPr>
        <w:t>Шев</w:t>
      </w:r>
      <w:r>
        <w:rPr>
          <w:sz w:val="25"/>
        </w:rPr>
        <w:t>копляса</w:t>
      </w:r>
      <w:r>
        <w:rPr>
          <w:sz w:val="25"/>
        </w:rPr>
        <w:t xml:space="preserve"> </w:t>
      </w:r>
      <w:r w:rsidR="005E1E23">
        <w:rPr>
          <w:sz w:val="25"/>
        </w:rPr>
        <w:t>А.А.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</w:t>
      </w:r>
      <w:r>
        <w:rPr>
          <w:sz w:val="25"/>
        </w:rPr>
        <w:t>мме 2000 (две тысячи) рублей.</w:t>
      </w:r>
    </w:p>
    <w:p w:rsidR="006D626B">
      <w:pPr>
        <w:spacing w:line="250" w:lineRule="atLeast"/>
        <w:ind w:firstLine="708"/>
        <w:jc w:val="both"/>
      </w:pPr>
      <w:r>
        <w:rPr>
          <w:sz w:val="25"/>
        </w:rPr>
        <w:t xml:space="preserve">Согласно </w:t>
      </w:r>
      <w:r>
        <w:rPr>
          <w:sz w:val="25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626B">
      <w:pPr>
        <w:ind w:firstLine="708"/>
        <w:jc w:val="both"/>
      </w:pPr>
      <w:r>
        <w:rPr>
          <w:sz w:val="25"/>
        </w:rPr>
        <w:t>В случае неуплаты админис</w:t>
      </w:r>
      <w:r>
        <w:rPr>
          <w:sz w:val="25"/>
        </w:rPr>
        <w:t xml:space="preserve">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5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6D626B">
      <w:pPr>
        <w:ind w:firstLine="708"/>
        <w:jc w:val="both"/>
      </w:pPr>
      <w:r>
        <w:rPr>
          <w:sz w:val="25"/>
        </w:rPr>
        <w:t>О</w:t>
      </w:r>
      <w:r>
        <w:rPr>
          <w:sz w:val="25"/>
        </w:rPr>
        <w:t xml:space="preserve">рудия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: длиной 8 м., высотой 1,5 м., размером внутренней ячеи 25х25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250х250 мм, изготовленную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</w:t>
      </w:r>
      <w:r>
        <w:rPr>
          <w:sz w:val="25"/>
        </w:rPr>
        <w:t>огз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6D626B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</w:t>
      </w:r>
      <w:r>
        <w:rPr>
          <w:sz w:val="25"/>
        </w:rPr>
        <w:t>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6D626B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</w:t>
      </w:r>
      <w:r>
        <w:rPr>
          <w:sz w:val="25"/>
        </w:rPr>
        <w:t>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D626B"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6D626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6B"/>
    <w:rsid w:val="002C6526"/>
    <w:rsid w:val="004E449C"/>
    <w:rsid w:val="005E1E23"/>
    <w:rsid w:val="006D62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