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259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5-73-186/2018 </w:t>
      </w:r>
    </w:p>
    <w:p w:rsidR="00525929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 xml:space="preserve"> О С Т А Н О В Л Е Н И Е</w:t>
      </w:r>
    </w:p>
    <w:p w:rsidR="001D236D" w:rsidRPr="001D236D" w:rsidP="001D236D"/>
    <w:p w:rsidR="00525929">
      <w:pPr>
        <w:ind w:firstLine="708"/>
        <w:jc w:val="both"/>
      </w:pPr>
      <w:r>
        <w:t xml:space="preserve">08 мая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525929" w:rsidP="001D236D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>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 xml:space="preserve">», в отношении Корниенко </w:t>
      </w:r>
    </w:p>
    <w:p w:rsidR="00525929" w:rsidP="001D236D">
      <w:pPr>
        <w:jc w:val="center"/>
      </w:pPr>
      <w:r>
        <w:t>УСТАНОВИЛ:</w:t>
      </w:r>
    </w:p>
    <w:p w:rsidR="00525929">
      <w:pPr>
        <w:jc w:val="both"/>
      </w:pPr>
      <w:r>
        <w:t xml:space="preserve">Корниенко А.В. </w:t>
      </w:r>
      <w:r>
        <w:t xml:space="preserve">употребил наркотическое средство – </w:t>
      </w:r>
      <w:r>
        <w:t>к</w:t>
      </w:r>
      <w:r>
        <w:t>анабис</w:t>
      </w:r>
      <w:r>
        <w:t>-марихуану путем курения, без назначения врача.</w:t>
      </w:r>
    </w:p>
    <w:p w:rsidR="00525929">
      <w:pPr>
        <w:jc w:val="both"/>
      </w:pPr>
      <w:r>
        <w:t>В судебном заседании Корниенко А.В.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</w:t>
      </w:r>
      <w:r>
        <w:t xml:space="preserve">отребил наркотическое средство путем курения без назначения врача, также пояснил, что систематически употребляет наркотические средства путем курения после участия в военных действиях в Афганистане. </w:t>
      </w:r>
    </w:p>
    <w:p w:rsidR="00525929">
      <w:pPr>
        <w:jc w:val="both"/>
      </w:pPr>
      <w:r>
        <w:t>Выслушав Корниенко А.В., исследовав материалы дела, миро</w:t>
      </w:r>
      <w:r>
        <w:t>вой судья пришел к выводу о наличии в действиях Корниенко А.В. состава правонарушения, предусмотренного ст. 6.9 ч.1 КоАП РФ, исходя из следующего.</w:t>
      </w:r>
    </w:p>
    <w:p w:rsidR="00525929">
      <w:pPr>
        <w:jc w:val="both"/>
      </w:pPr>
      <w:r>
        <w:t>Согласно протоколу об административном правонарушении</w:t>
      </w:r>
      <w:r>
        <w:t xml:space="preserve"> он был составлен в отношении Корниенко А.В. в связ</w:t>
      </w:r>
      <w:r>
        <w:t xml:space="preserve">и с тем, что он </w:t>
      </w:r>
      <w:r>
        <w:t xml:space="preserve">употребил наркотическое средство – </w:t>
      </w:r>
      <w:r>
        <w:t>канабис</w:t>
      </w:r>
      <w:r>
        <w:t>-марихуану путем курения, без назначения врача.</w:t>
      </w:r>
    </w:p>
    <w:p w:rsidR="00525929">
      <w:pPr>
        <w:ind w:firstLine="708"/>
        <w:jc w:val="both"/>
      </w:pPr>
      <w:r>
        <w:t>Указанные в протоколе об административном правонарушении обстоятельства подтверждаются следующими доказательствами:</w:t>
      </w:r>
    </w:p>
    <w:p w:rsidR="00525929">
      <w:pPr>
        <w:ind w:firstLine="708"/>
        <w:jc w:val="both"/>
      </w:pPr>
      <w:r>
        <w:t xml:space="preserve">- копией акта </w:t>
      </w:r>
      <w:r>
        <w:t>медицинског</w:t>
      </w:r>
      <w:r>
        <w:t>о освидетельствования на состояние опьянения</w:t>
      </w:r>
      <w:r>
        <w:t>;</w:t>
      </w:r>
    </w:p>
    <w:p w:rsidR="00525929">
      <w:pPr>
        <w:ind w:firstLine="708"/>
        <w:jc w:val="both"/>
      </w:pPr>
      <w:r>
        <w:t xml:space="preserve">- объяснением Корниенко А.В. </w:t>
      </w:r>
    </w:p>
    <w:p w:rsidR="00525929">
      <w:pPr>
        <w:ind w:firstLine="708"/>
        <w:jc w:val="both"/>
      </w:pPr>
      <w:r>
        <w:t xml:space="preserve">- копией справки о результатах химико-токсикологических исследований </w:t>
      </w:r>
    </w:p>
    <w:p w:rsidR="00525929">
      <w:pPr>
        <w:jc w:val="both"/>
      </w:pPr>
      <w:r>
        <w:t>При таких обстоятельствах в действиях Корниенко А.В. имеется состав правонарушени</w:t>
      </w:r>
      <w:r>
        <w:t>я, предусмотренного ст. 6.9 ч.1 КоАП РФ, а именно потребление наркотических средств без назначения врача.</w:t>
      </w:r>
    </w:p>
    <w:p w:rsidR="00525929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525929">
      <w:pPr>
        <w:jc w:val="both"/>
      </w:pPr>
      <w:r>
        <w:t>Принимая во внимание характер совершенного административного правонарушения, учитывая раскаяние Корниенко А.В., которое мировой судья призна</w:t>
      </w:r>
      <w:r>
        <w:t>ет обстоятельством, смягчающим административную ответственность, а также принимая во внимание данные о личности Корниенко А.В., мировой судья пришел к выводу о необходимости назначить ему административное наказание в виде штрафа.</w:t>
      </w:r>
    </w:p>
    <w:p w:rsidR="00525929">
      <w:pPr>
        <w:jc w:val="both"/>
      </w:pPr>
      <w:r>
        <w:t>Согласно требованиям ст. 4</w:t>
      </w:r>
      <w:r>
        <w:t xml:space="preserve">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</w:t>
      </w:r>
      <w:r>
        <w:t>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</w:t>
      </w:r>
      <w:r>
        <w:t xml:space="preserve">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</w:t>
      </w:r>
      <w:r>
        <w:t>ации.</w:t>
      </w:r>
    </w:p>
    <w:p w:rsidR="00525929">
      <w:pPr>
        <w:jc w:val="both"/>
      </w:pPr>
      <w:r>
        <w:t xml:space="preserve">Также мировой судья </w:t>
      </w:r>
      <w:r>
        <w:t>приходит к выводу о необходимости возложить на Корниенко А.В. обязанность пройти</w:t>
      </w:r>
      <w:r>
        <w:t xml:space="preserve"> диагностику, профилактические мероприятия, лечение от наркомании, </w:t>
      </w:r>
      <w:r>
        <w:t xml:space="preserve">медицинскую и социальную реабилитацию в связи с потреблением наркотических средств </w:t>
      </w:r>
      <w:r>
        <w:t xml:space="preserve">без назначения врача. </w:t>
      </w:r>
    </w:p>
    <w:p w:rsidR="00525929">
      <w:pPr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</w:t>
      </w:r>
      <w:r>
        <w:t>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 месту жительства лиц</w:t>
      </w:r>
      <w:r>
        <w:t xml:space="preserve">а, на которое эта обязанность была возложена. </w:t>
      </w:r>
    </w:p>
    <w:p w:rsidR="00525929">
      <w:pPr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</w:t>
      </w:r>
      <w: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</w:t>
      </w:r>
      <w:r>
        <w:t>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525929">
      <w:pPr>
        <w:jc w:val="both"/>
      </w:pPr>
      <w:r>
        <w:t xml:space="preserve">На основании </w:t>
      </w:r>
      <w:r>
        <w:t>изложенно</w:t>
      </w:r>
      <w:r>
        <w:t>го</w:t>
      </w:r>
      <w:r>
        <w:t>, руководствуясь ст. ст. 4.1, 29.9, 29.10 КоАП РФ, мировой судья</w:t>
      </w:r>
    </w:p>
    <w:p w:rsidR="00525929">
      <w:pPr>
        <w:jc w:val="center"/>
      </w:pPr>
      <w:r>
        <w:t>ПОСТАНОВИЛ:</w:t>
      </w:r>
    </w:p>
    <w:p w:rsidR="00525929">
      <w:pPr>
        <w:jc w:val="both"/>
      </w:pPr>
      <w:r>
        <w:t xml:space="preserve">Корниенко 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</w:t>
      </w:r>
      <w:r>
        <w:t>азначить ему административное наказание в виде административного штрафа в размере 4000 рублей.</w:t>
      </w:r>
    </w:p>
    <w:p w:rsidR="00525929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силу.</w:t>
      </w:r>
    </w:p>
    <w:p w:rsidR="00525929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</w:t>
      </w:r>
      <w:r>
        <w:rPr>
          <w:spacing w:val="-5"/>
        </w:rPr>
        <w:t xml:space="preserve">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25929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525929">
      <w:pPr>
        <w:jc w:val="both"/>
      </w:pPr>
    </w:p>
    <w:sectPr w:rsidSect="001D236D">
      <w:pgSz w:w="12240" w:h="15840"/>
      <w:pgMar w:top="567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29"/>
    <w:rsid w:val="001D236D"/>
    <w:rsid w:val="00525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