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D5F43">
      <w:pPr>
        <w:ind w:firstLine="709"/>
        <w:jc w:val="right"/>
      </w:pPr>
      <w:r>
        <w:t>Дело № 5-73-195/2020</w:t>
      </w:r>
    </w:p>
    <w:p w:rsidR="000C151A">
      <w:pPr>
        <w:ind w:firstLine="709"/>
        <w:jc w:val="center"/>
      </w:pPr>
    </w:p>
    <w:p w:rsidR="009D5F43">
      <w:pPr>
        <w:ind w:firstLine="709"/>
        <w:jc w:val="center"/>
      </w:pPr>
      <w:r>
        <w:t>П</w:t>
      </w:r>
      <w:r>
        <w:t xml:space="preserve"> О С Т А Н О В Л Е Н И Е</w:t>
      </w:r>
    </w:p>
    <w:p w:rsidR="000C151A">
      <w:pPr>
        <w:jc w:val="both"/>
      </w:pPr>
    </w:p>
    <w:p w:rsidR="009D5F43">
      <w:pPr>
        <w:jc w:val="both"/>
      </w:pPr>
      <w:r>
        <w:t xml:space="preserve">22 июня 2020 года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0C151A">
      <w:pPr>
        <w:ind w:firstLine="720"/>
        <w:jc w:val="both"/>
      </w:pPr>
    </w:p>
    <w:p w:rsidR="009D5F43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</w:rPr>
        <w:t xml:space="preserve">в </w:t>
      </w:r>
      <w:r>
        <w:rPr>
          <w:spacing w:val="-4"/>
        </w:rPr>
        <w:t>отношении гражданина:</w:t>
      </w:r>
    </w:p>
    <w:p w:rsidR="009D5F43">
      <w:pPr>
        <w:ind w:left="567"/>
        <w:jc w:val="both"/>
      </w:pPr>
      <w:r>
        <w:rPr>
          <w:spacing w:val="-3"/>
        </w:rPr>
        <w:t>Аблаева</w:t>
      </w:r>
      <w:r>
        <w:rPr>
          <w:spacing w:val="-3"/>
        </w:rPr>
        <w:t xml:space="preserve"> Ш.Ш.</w:t>
      </w:r>
    </w:p>
    <w:p w:rsidR="009D5F43">
      <w:pPr>
        <w:jc w:val="center"/>
      </w:pPr>
      <w:r>
        <w:t>У С Т А Н О В И Л:</w:t>
      </w:r>
    </w:p>
    <w:p w:rsidR="009D5F43">
      <w:pPr>
        <w:ind w:firstLine="708"/>
        <w:jc w:val="both"/>
      </w:pPr>
      <w:r>
        <w:t>В</w:t>
      </w:r>
      <w:r>
        <w:t xml:space="preserve">одитель </w:t>
      </w:r>
      <w:r>
        <w:t>Аблаев</w:t>
      </w:r>
      <w:r>
        <w:t xml:space="preserve"> Ш.Ш., управляя транспортным средством</w:t>
      </w:r>
      <w:r>
        <w:t>, государственный регистрационный знак</w:t>
      </w:r>
      <w:r>
        <w:t>, будучи участником дорожно-транспортного происшествия, оставил место дорожно-транспортного проис</w:t>
      </w:r>
      <w:r>
        <w:t xml:space="preserve">шествия, участником которого он являлся, данное действие не содержит признаков уголовно-наказуемого деяния, чем нарушил п. 2.5 ПДД РФ, тем самым совершил административное правонарушение, предусмотренное ч.2 ст. 12.27 </w:t>
      </w:r>
      <w:r>
        <w:t>КоАП</w:t>
      </w:r>
      <w:r>
        <w:t xml:space="preserve"> РФ.</w:t>
      </w:r>
    </w:p>
    <w:p w:rsidR="009D5F43">
      <w:pPr>
        <w:ind w:firstLine="708"/>
        <w:jc w:val="both"/>
      </w:pPr>
      <w:r>
        <w:t xml:space="preserve">В судебное заседание </w:t>
      </w:r>
      <w:r>
        <w:t>Аблаев</w:t>
      </w:r>
      <w:r>
        <w:t xml:space="preserve"> Ш.</w:t>
      </w:r>
      <w:r>
        <w:t xml:space="preserve">Ш. явился, вину признал, пояснил, что действительно при указанных в протоколе об административном правонарушении обстоятельствах управлял автомобилем и сбил животное - собаку. После этого он уехал с места ДТП. </w:t>
      </w:r>
    </w:p>
    <w:p w:rsidR="009D5F43">
      <w:pPr>
        <w:ind w:firstLine="708"/>
        <w:jc w:val="both"/>
      </w:pPr>
      <w:r>
        <w:t xml:space="preserve">Мировой судья, выслушав </w:t>
      </w:r>
      <w:r>
        <w:t>Аблаева</w:t>
      </w:r>
      <w:r>
        <w:t xml:space="preserve"> Ш.Ш., изучив </w:t>
      </w:r>
      <w:r>
        <w:t xml:space="preserve">материалы дела, приходит к следующим выводам. </w:t>
      </w:r>
    </w:p>
    <w:p w:rsidR="009D5F43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D5F43">
      <w:pPr>
        <w:ind w:firstLine="708"/>
        <w:jc w:val="both"/>
      </w:pPr>
      <w:r>
        <w:t>Согласно прото</w:t>
      </w:r>
      <w:r>
        <w:t xml:space="preserve">колу об административном правонарушении </w:t>
      </w:r>
      <w:r>
        <w:t xml:space="preserve">он был составлен в отношении </w:t>
      </w:r>
      <w:r>
        <w:t>Аблаева</w:t>
      </w:r>
      <w:r>
        <w:t xml:space="preserve"> Ш.Ш. за то, что </w:t>
      </w:r>
      <w:r>
        <w:t>он</w:t>
      </w:r>
      <w:r>
        <w:t xml:space="preserve"> </w:t>
      </w:r>
      <w:r>
        <w:t xml:space="preserve">управляя транспортным средством </w:t>
      </w:r>
      <w:r>
        <w:t>государственный регистрационный знак</w:t>
      </w:r>
      <w:r>
        <w:t>, будучи участником дорожно-транспортного происшествия, оставил место дорожн</w:t>
      </w:r>
      <w:r>
        <w:t xml:space="preserve">о-транспортного происшествия, участником которого он являлся, данное действие не содержит признаков уголовно наказуемого деяния, чем нарушил п. 2.5 ПДД РФ, тем самым совершил административное правонарушение, предусмотренное ч.2 ст. 12.27 </w:t>
      </w:r>
      <w:r>
        <w:t>КоАП</w:t>
      </w:r>
      <w:r>
        <w:t xml:space="preserve"> РФ. </w:t>
      </w:r>
    </w:p>
    <w:p w:rsidR="009D5F43" w:rsidP="000C151A">
      <w:pPr>
        <w:ind w:firstLine="708"/>
        <w:jc w:val="both"/>
      </w:pPr>
      <w:r>
        <w:t xml:space="preserve">Вина </w:t>
      </w:r>
      <w:r>
        <w:t>Абл</w:t>
      </w:r>
      <w:r>
        <w:t>аева</w:t>
      </w:r>
      <w:r>
        <w:t xml:space="preserve"> Ш.Ш. доказана собранными по делу материалами, а именно: </w:t>
      </w:r>
    </w:p>
    <w:p w:rsidR="009D5F43">
      <w:pPr>
        <w:jc w:val="both"/>
      </w:pPr>
      <w:r>
        <w:t>- копией рапорта ОД ДЧ МО МВД России «Сакский»</w:t>
      </w:r>
      <w:r>
        <w:t>;</w:t>
      </w:r>
    </w:p>
    <w:p w:rsidR="009D5F43">
      <w:pPr>
        <w:jc w:val="both"/>
      </w:pPr>
      <w:r>
        <w:t>- объяснениями;</w:t>
      </w:r>
    </w:p>
    <w:p w:rsidR="009D5F43">
      <w:pPr>
        <w:ind w:firstLine="708"/>
        <w:jc w:val="both"/>
      </w:pPr>
      <w:r>
        <w:t>- схемой места совершения административного правонарушения</w:t>
      </w:r>
      <w:r>
        <w:t>;</w:t>
      </w:r>
    </w:p>
    <w:p w:rsidR="009D5F43">
      <w:pPr>
        <w:ind w:firstLine="708"/>
        <w:jc w:val="both"/>
      </w:pPr>
      <w:r>
        <w:t>- протоколом об административном задержании;</w:t>
      </w:r>
    </w:p>
    <w:p w:rsidR="009D5F43">
      <w:pPr>
        <w:ind w:firstLine="708"/>
        <w:jc w:val="both"/>
      </w:pPr>
      <w:r>
        <w:t>- видеозап</w:t>
      </w:r>
      <w:r>
        <w:t>исью.</w:t>
      </w:r>
    </w:p>
    <w:p w:rsidR="009D5F43" w:rsidP="000C151A">
      <w:pPr>
        <w:ind w:firstLine="708"/>
        <w:jc w:val="both"/>
      </w:pPr>
      <w:r>
        <w:t>В соответствии с п. 2.5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</w:t>
      </w:r>
      <w:r>
        <w:t xml:space="preserve">ой остановки в соответствии с требованиями </w:t>
      </w:r>
      <w:hyperlink r:id="rId4" w:history="1">
        <w:r>
          <w:rPr>
            <w:color w:val="0000FF"/>
            <w:u w:val="single"/>
          </w:rPr>
          <w:t>пункта 7.2</w:t>
        </w:r>
      </w:hyperlink>
      <w:r>
        <w:t xml:space="preserve"> Правил, не перемещать предметы, имеющие отношение к происшествию.</w:t>
      </w:r>
    </w:p>
    <w:p w:rsidR="009D5F43" w:rsidP="000C151A">
      <w:pPr>
        <w:ind w:firstLine="708"/>
        <w:jc w:val="both"/>
      </w:pPr>
      <w:r>
        <w:t>Согласно п.</w:t>
      </w:r>
      <w:r>
        <w:t xml:space="preserve"> 1.3 Правил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 w:rsidR="009D5F43" w:rsidP="000C151A">
      <w:pPr>
        <w:ind w:firstLine="708"/>
        <w:jc w:val="both"/>
      </w:pPr>
      <w:r>
        <w:t>Исследованные в судебном заседании материалы являются непротиворечивыми, согласующимися между собой, что свидете</w:t>
      </w:r>
      <w:r>
        <w:t xml:space="preserve">льствует об их достоверности и объективности. </w:t>
      </w:r>
    </w:p>
    <w:p w:rsidR="009D5F43" w:rsidP="000C151A">
      <w:pPr>
        <w:ind w:firstLine="708"/>
        <w:jc w:val="both"/>
      </w:pPr>
      <w:r>
        <w:t xml:space="preserve">Указанные протокол об административном правонарушении и иные материалы составлены в соответствии с требованиями </w:t>
      </w:r>
      <w:r>
        <w:t>КоАП</w:t>
      </w:r>
      <w:r>
        <w:t xml:space="preserve"> РФ.</w:t>
      </w:r>
    </w:p>
    <w:p w:rsidR="009D5F43" w:rsidP="000C151A">
      <w:pPr>
        <w:ind w:firstLine="708"/>
        <w:jc w:val="both"/>
      </w:pPr>
      <w:r>
        <w:t xml:space="preserve">Своими действиями </w:t>
      </w:r>
      <w:r>
        <w:t>Аблаев</w:t>
      </w:r>
      <w:r>
        <w:t xml:space="preserve"> Ш.Ш. умышленно нарушил требования вышеуказанных пунктов Правил </w:t>
      </w:r>
      <w:r>
        <w:t>дорожного движения РФ, поскольку, являясь водителем и, соответственно, зная об установленной законом обязанности при дорожно-транспортном происшествии немедленно остановить (не трогать с места) транспортное средство, включить аварийную сигнализацию и выста</w:t>
      </w:r>
      <w:r>
        <w:t xml:space="preserve">вить знак аварийной остановки в соответствии с требованиями </w:t>
      </w:r>
      <w:hyperlink r:id="rId4" w:history="1">
        <w:r>
          <w:rPr>
            <w:color w:val="0000FF"/>
            <w:u w:val="single"/>
          </w:rPr>
          <w:t>пункта 7.2</w:t>
        </w:r>
      </w:hyperlink>
      <w:r>
        <w:t xml:space="preserve"> Правил, не перемещать предметы, имеющие отношение к происшес</w:t>
      </w:r>
      <w:r>
        <w:t>твию, не выполнил</w:t>
      </w:r>
      <w:r>
        <w:t xml:space="preserve"> требования Правил дорожного движения, таким образом, его действия надлежит квалифицировать по </w:t>
      </w:r>
      <w:r>
        <w:t>ч</w:t>
      </w:r>
      <w:r>
        <w:t xml:space="preserve">.2 ст. 12.27 </w:t>
      </w:r>
      <w:r>
        <w:t>КоАП</w:t>
      </w:r>
      <w:r>
        <w:t xml:space="preserve"> РФ.</w:t>
      </w:r>
    </w:p>
    <w:p w:rsidR="009D5F43" w:rsidP="000C151A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</w:t>
      </w:r>
      <w:r>
        <w:t>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9D5F43" w:rsidP="000C151A">
      <w:pPr>
        <w:ind w:firstLine="708"/>
        <w:jc w:val="both"/>
      </w:pPr>
      <w:r>
        <w:t xml:space="preserve">При таких обстоятельствах в действиях </w:t>
      </w:r>
      <w:r>
        <w:t>Аблаева</w:t>
      </w:r>
      <w:r>
        <w:t xml:space="preserve"> Ш.Ш. имеется состав правонарушения, предусмотренного ст. 12.27 ч.2 </w:t>
      </w:r>
      <w:r>
        <w:t>КоАП</w:t>
      </w:r>
      <w:r>
        <w:t xml:space="preserve"> РФ, а именно</w:t>
      </w:r>
      <w:r>
        <w:t xml:space="preserve"> оставление водителем в нарушение </w:t>
      </w:r>
      <w:hyperlink r:id="rId5" w:history="1">
        <w:r>
          <w:rPr>
            <w:color w:val="0000FF"/>
            <w:u w:val="single"/>
          </w:rPr>
          <w:t>Правил</w:t>
        </w:r>
      </w:hyperlink>
      <w:r>
        <w:t xml:space="preserve"> дорожного движения места дорожно-транспортного проис</w:t>
      </w:r>
      <w:r>
        <w:t xml:space="preserve">шествия, участником которого он являлся, при отсутствии признаков уголовно наказуемого </w:t>
      </w:r>
      <w:hyperlink r:id="rId6" w:history="1">
        <w:r>
          <w:rPr>
            <w:color w:val="0000FF"/>
            <w:u w:val="single"/>
          </w:rPr>
          <w:t>деяния</w:t>
        </w:r>
      </w:hyperlink>
      <w:r>
        <w:t>.</w:t>
      </w:r>
    </w:p>
    <w:p w:rsidR="009D5F43" w:rsidP="000C151A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t>ственность.</w:t>
      </w:r>
    </w:p>
    <w:p w:rsidR="009D5F43">
      <w:pPr>
        <w:jc w:val="both"/>
      </w:pPr>
      <w:r>
        <w:t xml:space="preserve">Обстоятельством смягчающим административную ответственность, суд признает признание вины </w:t>
      </w:r>
      <w:r>
        <w:t>Аблаевым</w:t>
      </w:r>
      <w:r>
        <w:t xml:space="preserve"> Ш.Ш.</w:t>
      </w:r>
    </w:p>
    <w:p w:rsidR="009D5F43">
      <w:pPr>
        <w:ind w:firstLine="708"/>
        <w:jc w:val="both"/>
      </w:pPr>
      <w:r>
        <w:t xml:space="preserve">Обстоятельством, отягчающим административную ответственность, согласно ст.4.3 </w:t>
      </w:r>
      <w:r>
        <w:t>КоАП</w:t>
      </w:r>
      <w:r>
        <w:t xml:space="preserve"> РФ мировой судья признает повторное совершение однородного</w:t>
      </w:r>
      <w: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</w:t>
      </w:r>
      <w:r>
        <w:t xml:space="preserve">ушения, поскольку </w:t>
      </w:r>
      <w:r>
        <w:t>Аблаев</w:t>
      </w:r>
      <w:r>
        <w:t xml:space="preserve"> Ш.Ш.</w:t>
      </w:r>
      <w:r>
        <w:t xml:space="preserve"> привлекался к административной ответственности по ст. 12.29 ч.1 </w:t>
      </w:r>
      <w:r>
        <w:t>КоАП</w:t>
      </w:r>
      <w:r>
        <w:t xml:space="preserve"> РФ.</w:t>
      </w:r>
      <w:r>
        <w:t xml:space="preserve"> Постановление вступило в законную силу.</w:t>
      </w:r>
    </w:p>
    <w:p w:rsidR="009D5F43" w:rsidP="000C151A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да</w:t>
      </w:r>
      <w:r>
        <w:t xml:space="preserve">нные о личности </w:t>
      </w:r>
      <w:r>
        <w:t>Аблаева</w:t>
      </w:r>
      <w:r>
        <w:t xml:space="preserve"> Ш.Ш., мировой судья пришел к выводу о возможности назначить ему административное наказание в виде административного ареста, в пределах, установленных санкцией ст. 12.27 ч.2 </w:t>
      </w:r>
      <w:r>
        <w:t>КоАП</w:t>
      </w:r>
      <w:r>
        <w:t xml:space="preserve"> РФ.</w:t>
      </w:r>
    </w:p>
    <w:p w:rsidR="009D5F43" w:rsidP="000C151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</w:t>
      </w:r>
      <w:r>
        <w:t xml:space="preserve">9.9,29.10 </w:t>
      </w:r>
      <w:r>
        <w:t>КоАП</w:t>
      </w:r>
      <w:r>
        <w:t xml:space="preserve"> РФ, мировой судья</w:t>
      </w:r>
    </w:p>
    <w:p w:rsidR="009D5F43">
      <w:pPr>
        <w:jc w:val="center"/>
      </w:pPr>
      <w:r>
        <w:t>ПОСТАНОВИЛ:</w:t>
      </w:r>
    </w:p>
    <w:p w:rsidR="009D5F43">
      <w:pPr>
        <w:ind w:firstLine="708"/>
        <w:jc w:val="both"/>
      </w:pPr>
      <w:r>
        <w:t xml:space="preserve">Признать </w:t>
      </w:r>
      <w:r>
        <w:rPr>
          <w:spacing w:val="-3"/>
        </w:rPr>
        <w:t>Аблаева</w:t>
      </w:r>
      <w:r>
        <w:rPr>
          <w:spacing w:val="-3"/>
        </w:rPr>
        <w:t xml:space="preserve"> Ш.Ш. </w:t>
      </w:r>
      <w:r>
        <w:t xml:space="preserve">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12.27 </w:t>
      </w:r>
      <w:r>
        <w:t>КоАП</w:t>
      </w:r>
      <w:r>
        <w:t xml:space="preserve"> РФ, и назначить ему наказание в виде административного ареста сроком на д</w:t>
      </w:r>
      <w:r>
        <w:t>вое суток.</w:t>
      </w:r>
    </w:p>
    <w:p w:rsidR="009D5F43">
      <w:pPr>
        <w:ind w:firstLine="708"/>
        <w:jc w:val="both"/>
      </w:pPr>
      <w:r>
        <w:t>Срок административного ареста исчислять с момента задержания.</w:t>
      </w:r>
      <w:r>
        <w:t xml:space="preserve"> </w:t>
      </w:r>
    </w:p>
    <w:p w:rsidR="009D5F4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</w:t>
      </w:r>
      <w:r>
        <w:t>(Сакский муниципальный район и городской округ Саки) Республики Крым, со дня вручения или получения копии постановления.</w:t>
      </w:r>
    </w:p>
    <w:p w:rsidR="000C151A">
      <w:pPr>
        <w:jc w:val="center"/>
      </w:pPr>
    </w:p>
    <w:p w:rsidR="009D5F43">
      <w:pPr>
        <w:jc w:val="center"/>
      </w:pPr>
      <w:r>
        <w:t xml:space="preserve">Мировой судья                                                                                 </w:t>
      </w:r>
      <w:r>
        <w:t xml:space="preserve">Васильев С.А. </w:t>
      </w:r>
    </w:p>
    <w:p w:rsidR="009D5F43">
      <w:pPr>
        <w:ind w:firstLine="709"/>
        <w:jc w:val="right"/>
      </w:pPr>
    </w:p>
    <w:sectPr w:rsidSect="009D5F4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D5F43"/>
    <w:rsid w:val="000C151A"/>
    <w:rsid w:val="009D5F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3E4147B21B71289196AF9F86664A31E69958BEAE87FFB4930246334A608C3254335B05C4lBc5H" TargetMode="External" /><Relationship Id="rId5" Type="http://schemas.openxmlformats.org/officeDocument/2006/relationships/hyperlink" Target="consultantplus://offline/ref=1CAD010B898CE5B21755CB143B2AFCBC7BD0DEDFECBFCBC7D4D060D7983FCDA91D3B56FA35572394BF08842D2D667E2F47940BA03962C2EAfDG2N" TargetMode="External" /><Relationship Id="rId6" Type="http://schemas.openxmlformats.org/officeDocument/2006/relationships/hyperlink" Target="consultantplus://offline/ref=1CAD010B898CE5B21755CB143B2AFCBC7BD1D3DAEABBCBC7D4D060D7983FCDA91D3B56FA35542A93B608842D2D667E2F47940BA03962C2EAfDG2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