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2536">
      <w:pPr>
        <w:ind w:firstLine="709"/>
        <w:jc w:val="right"/>
      </w:pPr>
      <w:r>
        <w:t>Дело № 5-73-197/2024</w:t>
      </w:r>
    </w:p>
    <w:p w:rsidR="00BE2536">
      <w:pPr>
        <w:jc w:val="center"/>
      </w:pPr>
      <w:r>
        <w:t>П</w:t>
      </w:r>
      <w:r>
        <w:t xml:space="preserve"> О С Т А Н О В Л Е Н И Е</w:t>
      </w:r>
    </w:p>
    <w:p w:rsidR="00BE2536">
      <w:pPr>
        <w:jc w:val="both"/>
      </w:pPr>
      <w:r>
        <w:t xml:space="preserve">20 мая 2024 года </w:t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 w:rsidR="00684FBD">
        <w:tab/>
      </w:r>
      <w:r>
        <w:t xml:space="preserve">г. Саки </w:t>
      </w:r>
    </w:p>
    <w:p w:rsidR="00BE253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</w:rPr>
        <w:t>в отношении гражданина:</w:t>
      </w:r>
    </w:p>
    <w:p w:rsidR="00BE2536">
      <w:pPr>
        <w:ind w:firstLine="708"/>
        <w:jc w:val="both"/>
      </w:pPr>
      <w:r>
        <w:t>Картушова</w:t>
      </w:r>
      <w:r>
        <w:t xml:space="preserve"> </w:t>
      </w:r>
      <w:r w:rsidR="00684FBD">
        <w:t>А.Н.</w:t>
      </w:r>
      <w:r>
        <w:t>, паспортные данные, гражданина</w:t>
      </w:r>
      <w:r>
        <w:t xml:space="preserve">, паспортные данные, ранее не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BE2536" w:rsidP="00684FBD">
      <w:pPr>
        <w:jc w:val="center"/>
      </w:pPr>
      <w:r>
        <w:t>УСТ</w:t>
      </w:r>
      <w:r>
        <w:t>АНОВИЛ:</w:t>
      </w:r>
    </w:p>
    <w:p w:rsidR="00BE2536">
      <w:pPr>
        <w:ind w:firstLine="540"/>
        <w:jc w:val="both"/>
      </w:pPr>
      <w:r>
        <w:t>Картушов</w:t>
      </w:r>
      <w:r>
        <w:t xml:space="preserve"> А.Н. на водном участке № 6, </w:t>
      </w:r>
      <w:r>
        <w:t>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</w:t>
      </w:r>
      <w:r>
        <w:t xml:space="preserve">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 ресурсов.</w:t>
      </w:r>
      <w:r>
        <w:t xml:space="preserve"> На моме</w:t>
      </w:r>
      <w:r>
        <w:t>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</w:rPr>
        <w:t xml:space="preserve"> </w:t>
      </w:r>
    </w:p>
    <w:p w:rsidR="00BE2536">
      <w:pPr>
        <w:ind w:firstLine="708"/>
        <w:jc w:val="both"/>
      </w:pPr>
      <w:r>
        <w:t xml:space="preserve">В судебное заседание </w:t>
      </w:r>
      <w:r>
        <w:t>Картушов</w:t>
      </w:r>
      <w:r>
        <w:t xml:space="preserve"> А.Н. не явился, ходатайств об отложении дела не поступило, в материалах дела имеется телефонограмма об извещении, что является надлежащ</w:t>
      </w:r>
      <w:r>
        <w:t xml:space="preserve">им извещением. </w:t>
      </w:r>
    </w:p>
    <w:p w:rsidR="00BE253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E2536">
      <w:pPr>
        <w:ind w:firstLine="708"/>
        <w:jc w:val="both"/>
      </w:pPr>
      <w:r>
        <w:t>Изучив ма</w:t>
      </w:r>
      <w:r>
        <w:t xml:space="preserve">териалы дела, мировой судья пришел к выводу о наличии в действиях </w:t>
      </w:r>
      <w:r>
        <w:t>Картушова</w:t>
      </w:r>
      <w:r>
        <w:t xml:space="preserve"> А.Н. состава правонарушения, предусмотренного ст. 8.37 ч.2 КоАП РФ, исходя из следующего.</w:t>
      </w:r>
    </w:p>
    <w:p w:rsidR="00BE2536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</w:t>
      </w:r>
      <w:r>
        <w:t xml:space="preserve">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</w:t>
      </w:r>
      <w:r>
        <w:t>Кодекса Российской Федерации об административных правонарушениях.</w:t>
      </w:r>
    </w:p>
    <w:p w:rsidR="00BE2536">
      <w:pPr>
        <w:ind w:firstLine="708"/>
        <w:jc w:val="both"/>
      </w:pPr>
      <w: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от</w:t>
      </w:r>
      <w:r>
        <w:t xml:space="preserve">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</w:t>
      </w:r>
      <w:r>
        <w:t>ей 43.1 указанного Федерального закона.</w:t>
      </w:r>
    </w:p>
    <w:p w:rsidR="00BE2536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 20 декаб</w:t>
      </w:r>
      <w:r>
        <w:t xml:space="preserve">ря 2004 года N 166-ФЗ "О рыболовстве и сохранении водных биологических ресурсов" Правила </w:t>
      </w:r>
      <w:r>
        <w:t xml:space="preserve">рыболовства являются основой осуществления рыболовства и сохранения водных </w:t>
      </w:r>
      <w:r>
        <w:t>биоресурсов. Правила рыболовства обязательны для исполнения юридическими лицами и гражданами</w:t>
      </w:r>
      <w:r>
        <w:t>, осуществляющими рыболовство и иную связанную с использованием водных биоресурсов деятельность.</w:t>
      </w:r>
    </w:p>
    <w:p w:rsidR="00BE2536">
      <w:pPr>
        <w:ind w:firstLine="708"/>
        <w:jc w:val="both"/>
      </w:pPr>
      <w:r>
        <w:t xml:space="preserve">Согласно п. 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N 293 Запретные для доб</w:t>
      </w:r>
      <w:r>
        <w:t xml:space="preserve">ычи (вылова) водных биоресурсов сроки (периоды) устанавливаются: с 1 апреля по 31 мая - во всех водных объектах </w:t>
      </w:r>
      <w:r>
        <w:t>рыбохозяйственного</w:t>
      </w:r>
      <w:r>
        <w:t xml:space="preserve"> значения, кроме </w:t>
      </w:r>
      <w:r>
        <w:t>Витязевского</w:t>
      </w:r>
      <w:r>
        <w:t xml:space="preserve"> лимана и Черного моря.</w:t>
      </w:r>
    </w:p>
    <w:p w:rsidR="00BE2536" w:rsidP="00684FBD">
      <w:pPr>
        <w:ind w:firstLine="540"/>
        <w:jc w:val="both"/>
      </w:pPr>
      <w:r>
        <w:t xml:space="preserve">Согласно протоколу об </w:t>
      </w:r>
      <w:r w:rsidR="00684FBD">
        <w:t>административном правонарушении</w:t>
      </w:r>
      <w:r>
        <w:t>, он был сос</w:t>
      </w:r>
      <w:r>
        <w:t xml:space="preserve">тавлен в отношении </w:t>
      </w:r>
      <w:r>
        <w:t>Картушова</w:t>
      </w:r>
      <w:r>
        <w:t xml:space="preserve"> А.Н. за то, что он </w:t>
      </w:r>
      <w:r>
        <w:t xml:space="preserve">на водном участке № 6, </w:t>
      </w:r>
      <w:r>
        <w:t>в нарушение правил добычи (вылова) водных биологических ресурсов, регламентирующих осуществление любительского и спортивного рыболовства (п.</w:t>
      </w:r>
      <w:r>
        <w:t xml:space="preserve"> 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293) осуществлял рыболовство при помощи удочки в запретный</w:t>
      </w:r>
      <w:r>
        <w:t xml:space="preserve"> </w:t>
      </w:r>
      <w:r>
        <w:t>для добычи (вылова) водных биоресурсов период всех видо</w:t>
      </w:r>
      <w:r>
        <w:t>в водных биологических ресурсов.</w:t>
      </w:r>
      <w:r>
        <w:t xml:space="preserve">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</w:rPr>
        <w:t xml:space="preserve"> </w:t>
      </w:r>
    </w:p>
    <w:p w:rsidR="00BE2536" w:rsidP="009C0B18">
      <w:pPr>
        <w:ind w:firstLine="540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Картушовым</w:t>
      </w:r>
      <w:r>
        <w:t xml:space="preserve"> А.Н. добычи (вылова) водных </w:t>
      </w:r>
      <w:r>
        <w:t xml:space="preserve">биологических ресурсов в нарушение правил их добычи подтверждаются объяснениями </w:t>
      </w:r>
      <w:r>
        <w:t>Картушова</w:t>
      </w:r>
      <w:r>
        <w:t xml:space="preserve"> А.Н. имеющимися в протоколе об административном правонарушении, согласно которым </w:t>
      </w:r>
      <w:r>
        <w:t>последний</w:t>
      </w:r>
      <w:r>
        <w:t xml:space="preserve"> не оспаривал сути вменяемого правонарушения, вину признает.</w:t>
      </w:r>
    </w:p>
    <w:p w:rsidR="00BE2536" w:rsidP="009C0B18">
      <w:pPr>
        <w:ind w:firstLine="540"/>
        <w:jc w:val="both"/>
      </w:pPr>
      <w:r>
        <w:t>Указанные в про</w:t>
      </w:r>
      <w:r>
        <w:t xml:space="preserve">токоле об административном правонарушении обстоятельства осуществления </w:t>
      </w:r>
      <w:r>
        <w:t>Картушовым</w:t>
      </w:r>
      <w:r>
        <w:t xml:space="preserve"> А.Н. добычи (вылова) водных биологических ресурсов в нарушение правил их добычи также подтверждаются планом-схемой места нарушения</w:t>
      </w:r>
      <w:r>
        <w:t>, согласно которым зафиксировано и о</w:t>
      </w:r>
      <w:r>
        <w:t xml:space="preserve">тображено место совершения </w:t>
      </w:r>
      <w:r>
        <w:t>Картушовым</w:t>
      </w:r>
      <w:r>
        <w:t xml:space="preserve"> А.Н. вышеуказанного правонарушения.</w:t>
      </w:r>
    </w:p>
    <w:p w:rsidR="00BE2536" w:rsidP="009C0B18">
      <w:pPr>
        <w:ind w:firstLine="540"/>
        <w:jc w:val="both"/>
      </w:pPr>
      <w:r>
        <w:t xml:space="preserve">При таких обстоятельствах в действиях </w:t>
      </w:r>
      <w:r>
        <w:t>Картушова</w:t>
      </w:r>
      <w:r>
        <w:t xml:space="preserve"> А.Н. имеется состав правонарушения, предусмотренного ст. 8.37 ч.2 КоАП РФ, а именно нарушение правил, регламентирующих рыболовство, за</w:t>
      </w:r>
      <w:r>
        <w:t xml:space="preserve"> исключением случаев, предусмотренных частью 2 статьи 8.17 настоящего Кодекса.</w:t>
      </w:r>
    </w:p>
    <w:p w:rsidR="00BE2536" w:rsidP="009C0B18">
      <w:pPr>
        <w:ind w:firstLine="540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t>ное положение, обстоятельства, смягчающие и отягчающие административную ответственность.</w:t>
      </w:r>
    </w:p>
    <w:p w:rsidR="00BE2536" w:rsidP="009C0B18">
      <w:pPr>
        <w:ind w:firstLine="540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Картушова</w:t>
      </w:r>
      <w:r>
        <w:t xml:space="preserve"> А.Н., мировой судья пришел к выводу о возможности наз</w:t>
      </w:r>
      <w:r>
        <w:t>начить ему административное наказание в виде штрафа в нижнем пределе санкции ст. 8.37 ч.2 КоАП РФ, без конфискации орудия добычи (вылова) водных биологических ресурсов.</w:t>
      </w:r>
    </w:p>
    <w:p w:rsidR="00BE2536" w:rsidP="009C0B18">
      <w:pPr>
        <w:ind w:firstLine="54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E2536">
      <w:pPr>
        <w:jc w:val="center"/>
      </w:pPr>
      <w:r>
        <w:t>П</w:t>
      </w:r>
      <w:r>
        <w:t xml:space="preserve"> </w:t>
      </w:r>
      <w:r>
        <w:t>О С Т А Н О В И Л:</w:t>
      </w:r>
    </w:p>
    <w:p w:rsidR="00BE2536" w:rsidP="009C0B18">
      <w:pPr>
        <w:ind w:firstLine="708"/>
        <w:jc w:val="both"/>
      </w:pPr>
      <w:r>
        <w:t>Картушова</w:t>
      </w:r>
      <w:r>
        <w:t xml:space="preserve"> А.Н.</w:t>
      </w:r>
      <w: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</w:t>
      </w:r>
      <w:r>
        <w:t>в виде штрафа в размере 2000 (две тысячи) рублей, без конфискации орудия добычи (вылова) водных биологических ресурсов.</w:t>
      </w:r>
    </w:p>
    <w:p w:rsidR="00BE2536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2536">
      <w:pPr>
        <w:ind w:firstLine="708"/>
        <w:jc w:val="both"/>
      </w:pPr>
      <w:r>
        <w:t>В с</w:t>
      </w:r>
      <w:r>
        <w:t xml:space="preserve">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</w:t>
      </w:r>
      <w:r>
        <w:t>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</w:t>
      </w:r>
      <w:r>
        <w:t xml:space="preserve">о пятидесяти часов. </w:t>
      </w:r>
    </w:p>
    <w:p w:rsidR="00BE2536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E2536">
      <w:pPr>
        <w:ind w:firstLine="708"/>
        <w:jc w:val="both"/>
      </w:pPr>
      <w:r>
        <w:t>Постановление может бы</w:t>
      </w:r>
      <w:r>
        <w:t xml:space="preserve">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</w:t>
      </w:r>
      <w:r>
        <w:t>опии постановления.</w:t>
      </w:r>
    </w:p>
    <w:p w:rsidR="00BE253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BE253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6"/>
    <w:rsid w:val="00684FBD"/>
    <w:rsid w:val="009C0B18"/>
    <w:rsid w:val="00BE2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