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973A1">
      <w:pPr>
        <w:jc w:val="right"/>
      </w:pPr>
      <w:r>
        <w:rPr>
          <w:sz w:val="23"/>
        </w:rPr>
        <w:t>Дело № 5-73-207/2024</w:t>
      </w:r>
    </w:p>
    <w:p w:rsidR="00C973A1">
      <w:pPr>
        <w:jc w:val="right"/>
      </w:pPr>
      <w:r>
        <w:rPr>
          <w:sz w:val="23"/>
        </w:rPr>
        <w:t xml:space="preserve">УИН: ... </w:t>
      </w:r>
    </w:p>
    <w:p w:rsidR="00C973A1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C973A1">
      <w:pPr>
        <w:ind w:firstLine="708"/>
      </w:pPr>
      <w:r>
        <w:rPr>
          <w:sz w:val="23"/>
        </w:rPr>
        <w:t xml:space="preserve">07 мая 2024 года </w:t>
      </w:r>
      <w:r w:rsidR="00AD2041">
        <w:rPr>
          <w:sz w:val="23"/>
        </w:rPr>
        <w:tab/>
      </w:r>
      <w:r w:rsidR="00AD2041">
        <w:rPr>
          <w:sz w:val="23"/>
        </w:rPr>
        <w:tab/>
      </w:r>
      <w:r w:rsidR="00AD2041">
        <w:rPr>
          <w:sz w:val="23"/>
        </w:rPr>
        <w:tab/>
      </w:r>
      <w:r w:rsidR="00AD2041">
        <w:rPr>
          <w:sz w:val="23"/>
        </w:rPr>
        <w:tab/>
      </w:r>
      <w:r w:rsidR="00AD2041">
        <w:rPr>
          <w:sz w:val="23"/>
        </w:rPr>
        <w:tab/>
      </w:r>
      <w:r w:rsidR="00AD2041">
        <w:rPr>
          <w:sz w:val="23"/>
        </w:rPr>
        <w:tab/>
      </w:r>
      <w:r w:rsidR="00AD2041">
        <w:rPr>
          <w:sz w:val="23"/>
        </w:rPr>
        <w:tab/>
      </w:r>
      <w:r w:rsidR="00AD2041">
        <w:rPr>
          <w:sz w:val="23"/>
        </w:rPr>
        <w:tab/>
      </w:r>
      <w:r w:rsidR="00AD2041">
        <w:rPr>
          <w:sz w:val="23"/>
        </w:rPr>
        <w:tab/>
      </w:r>
      <w:r>
        <w:rPr>
          <w:sz w:val="23"/>
        </w:rPr>
        <w:t>г. Саки</w:t>
      </w:r>
    </w:p>
    <w:p w:rsidR="00C973A1">
      <w:pPr>
        <w:ind w:firstLine="708"/>
        <w:jc w:val="both"/>
      </w:pPr>
      <w:r>
        <w:rPr>
          <w:sz w:val="23"/>
        </w:rPr>
        <w:t xml:space="preserve">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Васильев В.А., рассмотрев материалы дела </w:t>
      </w:r>
      <w:r>
        <w:rPr>
          <w:sz w:val="23"/>
        </w:rPr>
        <w:t>об административном правонарушении, поступившие из МО МВД России «</w:t>
      </w:r>
      <w:r>
        <w:rPr>
          <w:sz w:val="23"/>
        </w:rPr>
        <w:t>Сакский</w:t>
      </w:r>
      <w:r>
        <w:rPr>
          <w:sz w:val="23"/>
        </w:rPr>
        <w:t xml:space="preserve">» </w:t>
      </w:r>
      <w:r>
        <w:rPr>
          <w:spacing w:val="-4"/>
          <w:sz w:val="23"/>
        </w:rPr>
        <w:t>в отношении:</w:t>
      </w:r>
    </w:p>
    <w:p w:rsidR="00C973A1">
      <w:pPr>
        <w:ind w:firstLine="708"/>
        <w:jc w:val="both"/>
      </w:pPr>
      <w:r>
        <w:rPr>
          <w:spacing w:val="-4"/>
          <w:sz w:val="23"/>
        </w:rPr>
        <w:t xml:space="preserve">Кириченко </w:t>
      </w:r>
      <w:r w:rsidR="00AD2041">
        <w:rPr>
          <w:spacing w:val="-4"/>
          <w:sz w:val="23"/>
        </w:rPr>
        <w:t>В.А.,</w:t>
      </w:r>
      <w:r>
        <w:rPr>
          <w:sz w:val="23"/>
        </w:rPr>
        <w:t xml:space="preserve"> паспортные данные, гражданина ..., паспортные данные, не работающего, холостого, имеющего на иждивении несовершеннолетнего ребенка, зарегистрированного и</w:t>
      </w:r>
      <w:r>
        <w:rPr>
          <w:sz w:val="23"/>
        </w:rPr>
        <w:t xml:space="preserve"> проживающего по адресу: адрес,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ранее </w:t>
      </w:r>
      <w:r>
        <w:rPr>
          <w:sz w:val="23"/>
        </w:rPr>
        <w:t>привлекавшегося</w:t>
      </w:r>
      <w:r>
        <w:rPr>
          <w:sz w:val="23"/>
        </w:rPr>
        <w:t xml:space="preserve"> к </w:t>
      </w:r>
      <w:r>
        <w:rPr>
          <w:spacing w:val="-4"/>
          <w:sz w:val="23"/>
        </w:rPr>
        <w:t>административной ответственности</w:t>
      </w:r>
      <w:r>
        <w:rPr>
          <w:sz w:val="23"/>
        </w:rPr>
        <w:t xml:space="preserve">, </w:t>
      </w:r>
    </w:p>
    <w:p w:rsidR="00C973A1">
      <w:pPr>
        <w:ind w:firstLine="708"/>
        <w:jc w:val="both"/>
      </w:pPr>
      <w:r>
        <w:rPr>
          <w:sz w:val="23"/>
        </w:rPr>
        <w:t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</w:t>
      </w:r>
      <w:r>
        <w:rPr>
          <w:sz w:val="23"/>
        </w:rPr>
        <w:t xml:space="preserve">ях, </w:t>
      </w:r>
    </w:p>
    <w:p w:rsidR="00C973A1">
      <w:pPr>
        <w:jc w:val="center"/>
      </w:pPr>
      <w:r>
        <w:rPr>
          <w:sz w:val="23"/>
        </w:rPr>
        <w:t>У С Т А Н О В И Л:</w:t>
      </w:r>
    </w:p>
    <w:p w:rsidR="00C973A1">
      <w:pPr>
        <w:ind w:firstLine="708"/>
        <w:jc w:val="both"/>
      </w:pPr>
      <w:r>
        <w:rPr>
          <w:sz w:val="23"/>
        </w:rPr>
        <w:t xml:space="preserve">Кириченко В.А. постановлением по делу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 был привлечен к административной ответственности по ст. 20.21 КоАП РФ и на него был наложен административный штраф в размере 500 рублей. Однако в устан</w:t>
      </w:r>
      <w:r>
        <w:rPr>
          <w:sz w:val="23"/>
        </w:rPr>
        <w:t xml:space="preserve">овленный законом срок Кириченко В.А. штраф не оплатил, тем самым совершил административное правонарушение, предусмотренное ч. 1 ст. 20.25 КоАП РФ. </w:t>
      </w:r>
    </w:p>
    <w:p w:rsidR="00C973A1" w:rsidP="00AD2041">
      <w:pPr>
        <w:ind w:firstLine="708"/>
        <w:jc w:val="both"/>
      </w:pPr>
      <w:r>
        <w:rPr>
          <w:sz w:val="23"/>
        </w:rPr>
        <w:t>Постановление вступило в законную силу дата</w:t>
      </w:r>
      <w:r>
        <w:rPr>
          <w:sz w:val="23"/>
        </w:rPr>
        <w:t xml:space="preserve"> В</w:t>
      </w:r>
      <w:r>
        <w:rPr>
          <w:sz w:val="23"/>
        </w:rPr>
        <w:t xml:space="preserve"> установленный законом 60- </w:t>
      </w:r>
      <w:r>
        <w:rPr>
          <w:sz w:val="23"/>
        </w:rPr>
        <w:t>ти</w:t>
      </w:r>
      <w:r>
        <w:rPr>
          <w:sz w:val="23"/>
        </w:rPr>
        <w:t xml:space="preserve"> </w:t>
      </w:r>
      <w:r>
        <w:rPr>
          <w:sz w:val="23"/>
        </w:rPr>
        <w:t>дневный</w:t>
      </w:r>
      <w:r>
        <w:rPr>
          <w:sz w:val="23"/>
        </w:rPr>
        <w:t xml:space="preserve"> срок Кириченко В.А. указа</w:t>
      </w:r>
      <w:r>
        <w:rPr>
          <w:sz w:val="23"/>
        </w:rPr>
        <w:t>нный штраф в полном объеме не оплатил.</w:t>
      </w:r>
    </w:p>
    <w:p w:rsidR="00C973A1">
      <w:pPr>
        <w:ind w:firstLine="708"/>
        <w:jc w:val="both"/>
      </w:pPr>
      <w:r>
        <w:rPr>
          <w:sz w:val="23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sz w:val="23"/>
        </w:rPr>
        <w:t xml:space="preserve">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973A1">
      <w:pPr>
        <w:ind w:firstLine="708"/>
        <w:jc w:val="both"/>
      </w:pPr>
      <w:r>
        <w:rPr>
          <w:sz w:val="23"/>
        </w:rPr>
        <w:t>Согласно с.1 ст. 20.25 КоАП РФ неуплата административного штрафа в 60-дневный срок влечет наложение административного штраф</w:t>
      </w:r>
      <w:r>
        <w:rPr>
          <w:sz w:val="23"/>
        </w:rP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73A1">
      <w:pPr>
        <w:ind w:firstLine="708"/>
        <w:jc w:val="both"/>
      </w:pPr>
      <w:r>
        <w:rPr>
          <w:sz w:val="23"/>
        </w:rPr>
        <w:t>Протокол в отношении Кириченко В.А. по ч. 1</w:t>
      </w:r>
      <w:r>
        <w:rPr>
          <w:sz w:val="23"/>
        </w:rPr>
        <w:t xml:space="preserve"> ст. 20.25 КоАП РФ был составлен дата в сроки, установленные ст. 4.5 КоАП РФ. </w:t>
      </w:r>
    </w:p>
    <w:p w:rsidR="00C973A1">
      <w:pPr>
        <w:ind w:firstLine="708"/>
        <w:jc w:val="both"/>
      </w:pPr>
      <w:r>
        <w:rPr>
          <w:sz w:val="23"/>
        </w:rPr>
        <w:t>В судебное заседание Кириченко В.А. не явился, ходатайств об отложении дела не поступило, в материалах дела имеется расписка об извещении, что является надлежащим извещением, та</w:t>
      </w:r>
      <w:r>
        <w:rPr>
          <w:sz w:val="23"/>
        </w:rPr>
        <w:t xml:space="preserve">кже заявление о рассмотрении дела в его отсутствие. </w:t>
      </w:r>
    </w:p>
    <w:p w:rsidR="00C973A1">
      <w:pPr>
        <w:ind w:firstLine="540"/>
        <w:jc w:val="both"/>
      </w:pPr>
      <w:r>
        <w:rPr>
          <w:sz w:val="23"/>
        </w:rP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</w:t>
      </w:r>
      <w:r>
        <w:rPr>
          <w:sz w:val="23"/>
        </w:rPr>
        <w:t>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rPr>
          <w:sz w:val="23"/>
        </w:rPr>
        <w:t xml:space="preserve"> санкция статьи (части статьи) </w:t>
      </w:r>
      <w:hyperlink r:id="rId4" w:history="1">
        <w:r>
          <w:rPr>
            <w:color w:val="0000FF"/>
            <w:sz w:val="23"/>
            <w:u w:val="single"/>
          </w:rPr>
          <w:t>КоАП</w:t>
        </w:r>
      </w:hyperlink>
      <w:r>
        <w:rPr>
          <w:sz w:val="23"/>
        </w:rPr>
        <w:t xml:space="preserve"> РФ, на основании которой возбуждено дело об административном правонарушении, предусматривает помимо администра</w:t>
      </w:r>
      <w:r>
        <w:rPr>
          <w:sz w:val="23"/>
        </w:rPr>
        <w:t>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C973A1">
      <w:pPr>
        <w:ind w:firstLine="540"/>
        <w:jc w:val="both"/>
      </w:pPr>
      <w:r>
        <w:rPr>
          <w:sz w:val="23"/>
        </w:rPr>
        <w:t>В соответ</w:t>
      </w:r>
      <w:r>
        <w:rPr>
          <w:sz w:val="23"/>
        </w:rPr>
        <w:t>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</w:t>
      </w:r>
      <w:r>
        <w:rPr>
          <w:sz w:val="23"/>
        </w:rPr>
        <w:t>а либо если такое ходатайство оставлено без удовлетворения.</w:t>
      </w:r>
      <w:r>
        <w:rPr>
          <w:sz w:val="23"/>
        </w:rPr>
        <w:t xml:space="preserve"> Фактические обстоятельства дела не исключают возможности назначения административного наказания, не связанного с </w:t>
      </w:r>
      <w:r>
        <w:rPr>
          <w:sz w:val="23"/>
        </w:rPr>
        <w:t>содержанием нарушителя в условиях изоляции от общества. При указанных обстоятельств</w:t>
      </w:r>
      <w:r>
        <w:rPr>
          <w:sz w:val="23"/>
        </w:rPr>
        <w:t xml:space="preserve">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973A1">
      <w:pPr>
        <w:ind w:firstLine="540"/>
        <w:jc w:val="both"/>
      </w:pPr>
      <w:r>
        <w:rPr>
          <w:sz w:val="23"/>
        </w:rPr>
        <w:t xml:space="preserve">Вина подтверждается: протоколом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>, копией постановления об административном пра</w:t>
      </w:r>
      <w:r>
        <w:rPr>
          <w:sz w:val="23"/>
        </w:rPr>
        <w:t xml:space="preserve">вонарушении от дата, информацией о неоплате штрафа. </w:t>
      </w:r>
    </w:p>
    <w:p w:rsidR="00C973A1">
      <w:pPr>
        <w:jc w:val="both"/>
      </w:pPr>
      <w:r>
        <w:rPr>
          <w:sz w:val="23"/>
        </w:rPr>
        <w:t xml:space="preserve">Таким образом, мировой судья считает, что вина Кириченко В.А.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C973A1">
      <w:pPr>
        <w:ind w:firstLine="708"/>
        <w:jc w:val="both"/>
      </w:pPr>
      <w:r>
        <w:rPr>
          <w:sz w:val="23"/>
        </w:rPr>
        <w:t>Обстоятельс</w:t>
      </w:r>
      <w:r>
        <w:rPr>
          <w:sz w:val="23"/>
        </w:rPr>
        <w:t>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C973A1">
      <w:pPr>
        <w:ind w:firstLine="708"/>
        <w:jc w:val="both"/>
      </w:pPr>
      <w:r>
        <w:rPr>
          <w:sz w:val="23"/>
        </w:rPr>
        <w:t>Принимая во внимание материальное положение Кири</w:t>
      </w:r>
      <w:r>
        <w:rPr>
          <w:sz w:val="23"/>
        </w:rPr>
        <w:t>ченко В.А.,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C973A1">
      <w:pPr>
        <w:jc w:val="center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 ст. 29.9, 29.10 КоАП РФ мировой судья, </w:t>
      </w:r>
    </w:p>
    <w:p w:rsidR="00C973A1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И Л:</w:t>
      </w:r>
    </w:p>
    <w:p w:rsidR="00C973A1">
      <w:pPr>
        <w:ind w:firstLine="708"/>
        <w:jc w:val="both"/>
      </w:pPr>
      <w:r>
        <w:rPr>
          <w:spacing w:val="-4"/>
          <w:sz w:val="23"/>
        </w:rPr>
        <w:t xml:space="preserve">Кириченко ... признать </w:t>
      </w:r>
      <w:r>
        <w:rPr>
          <w:sz w:val="23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C973A1">
      <w:pPr>
        <w:ind w:firstLine="708"/>
        <w:jc w:val="both"/>
      </w:pPr>
      <w:r>
        <w:rPr>
          <w:sz w:val="23"/>
        </w:rPr>
        <w:t xml:space="preserve">Штраф подлежит зачислению </w:t>
      </w:r>
      <w:r>
        <w:rPr>
          <w:sz w:val="23"/>
        </w:rPr>
        <w:t xml:space="preserve">по реквизитам: ... </w:t>
      </w:r>
    </w:p>
    <w:p w:rsidR="00C973A1">
      <w:pPr>
        <w:ind w:firstLine="708"/>
        <w:jc w:val="both"/>
      </w:pPr>
      <w:r>
        <w:rPr>
          <w:sz w:val="23"/>
        </w:rPr>
        <w:t xml:space="preserve">В случае неуплаты административного штрафа в установленный законом 60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</w:t>
      </w:r>
      <w:r>
        <w:rPr>
          <w:sz w:val="23"/>
        </w:rPr>
        <w:t>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rPr>
          <w:sz w:val="23"/>
        </w:rPr>
        <w:t>ельные</w:t>
      </w:r>
      <w:r>
        <w:rPr>
          <w:sz w:val="23"/>
        </w:rPr>
        <w:t xml:space="preserve"> работы на срок до пятидесяти часов. </w:t>
      </w:r>
    </w:p>
    <w:p w:rsidR="00C973A1">
      <w:pPr>
        <w:ind w:firstLine="708"/>
        <w:jc w:val="both"/>
      </w:pPr>
      <w:r>
        <w:rPr>
          <w:sz w:val="23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Крым.</w:t>
      </w:r>
    </w:p>
    <w:p w:rsidR="00C973A1" w:rsidP="00AD2041">
      <w:pPr>
        <w:ind w:firstLine="708"/>
        <w:jc w:val="both"/>
      </w:pPr>
      <w:r>
        <w:rPr>
          <w:sz w:val="23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Крым, со дня в</w:t>
      </w:r>
      <w:r>
        <w:rPr>
          <w:sz w:val="23"/>
        </w:rPr>
        <w:t>ручения или получения копии постановления.</w:t>
      </w:r>
    </w:p>
    <w:p w:rsidR="00C973A1" w:rsidP="00D32726">
      <w:r>
        <w:rPr>
          <w:sz w:val="23"/>
        </w:rPr>
        <w:t xml:space="preserve">Мировой судья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Васильев В.А.</w:t>
      </w:r>
    </w:p>
    <w:p w:rsidR="00C973A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A1"/>
    <w:rsid w:val="00AD2041"/>
    <w:rsid w:val="00C973A1"/>
    <w:rsid w:val="00D32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