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C70A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5-73-208/2020 </w:t>
      </w:r>
    </w:p>
    <w:p w:rsidR="00FC70AA">
      <w:pPr>
        <w:jc w:val="right"/>
      </w:pPr>
      <w:r>
        <w:rPr>
          <w:sz w:val="20"/>
        </w:rPr>
        <w:t>УИД: 91MS0073-01-2020-000741-18</w:t>
      </w:r>
    </w:p>
    <w:p w:rsidR="00C30E3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FC70A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C30E3A">
      <w:pPr>
        <w:ind w:firstLine="708"/>
        <w:jc w:val="both"/>
        <w:rPr>
          <w:sz w:val="25"/>
        </w:rPr>
      </w:pPr>
    </w:p>
    <w:p w:rsidR="00FC70AA">
      <w:pPr>
        <w:ind w:firstLine="708"/>
        <w:jc w:val="both"/>
      </w:pPr>
      <w:r>
        <w:rPr>
          <w:sz w:val="25"/>
        </w:rPr>
        <w:t xml:space="preserve">02 июля 2020 года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C30E3A">
      <w:pPr>
        <w:jc w:val="both"/>
        <w:rPr>
          <w:sz w:val="25"/>
        </w:rPr>
      </w:pPr>
    </w:p>
    <w:p w:rsidR="00FC70AA" w:rsidP="00C30E3A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рассмотрев дело об административном правонарушен</w:t>
      </w:r>
      <w:r>
        <w:rPr>
          <w:sz w:val="25"/>
        </w:rPr>
        <w:t xml:space="preserve">ии, поступившее из Межмуниципального отдела МВД Российской Федерации «Сакский», в отношении </w:t>
      </w:r>
    </w:p>
    <w:p w:rsidR="00FC70AA">
      <w:pPr>
        <w:ind w:firstLine="708"/>
        <w:jc w:val="both"/>
      </w:pPr>
      <w:r>
        <w:rPr>
          <w:sz w:val="25"/>
        </w:rPr>
        <w:t>Медведкина</w:t>
      </w:r>
      <w:r>
        <w:rPr>
          <w:sz w:val="25"/>
        </w:rPr>
        <w:t xml:space="preserve"> Д</w:t>
      </w:r>
      <w:r>
        <w:rPr>
          <w:sz w:val="25"/>
        </w:rPr>
        <w:t>,И</w:t>
      </w:r>
      <w:r>
        <w:rPr>
          <w:sz w:val="25"/>
        </w:rPr>
        <w:t>.</w:t>
      </w:r>
    </w:p>
    <w:p w:rsidR="00FC70AA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</w:t>
      </w:r>
      <w:r>
        <w:rPr>
          <w:sz w:val="25"/>
        </w:rPr>
        <w:t xml:space="preserve">х правонарушениях, </w:t>
      </w:r>
    </w:p>
    <w:p w:rsidR="00FC70AA" w:rsidP="00C30E3A">
      <w:pPr>
        <w:jc w:val="center"/>
      </w:pPr>
      <w:r>
        <w:rPr>
          <w:sz w:val="25"/>
        </w:rPr>
        <w:t>УСТАНОВИЛ:</w:t>
      </w:r>
    </w:p>
    <w:p w:rsidR="00FC70AA">
      <w:pPr>
        <w:ind w:firstLine="708"/>
        <w:jc w:val="both"/>
      </w:pPr>
      <w:r>
        <w:rPr>
          <w:sz w:val="25"/>
        </w:rPr>
        <w:t>Медведкин</w:t>
      </w:r>
      <w:r>
        <w:rPr>
          <w:sz w:val="25"/>
        </w:rPr>
        <w:t xml:space="preserve"> Д.И. </w:t>
      </w:r>
      <w:r>
        <w:rPr>
          <w:sz w:val="25"/>
        </w:rPr>
        <w:t>употребил наркотическое средство</w:t>
      </w:r>
      <w:r>
        <w:rPr>
          <w:sz w:val="25"/>
        </w:rPr>
        <w:t>, путем курения, без назначения врача.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Медведкин</w:t>
      </w:r>
      <w:r>
        <w:rPr>
          <w:sz w:val="25"/>
        </w:rPr>
        <w:t xml:space="preserve"> Д.И. вину в совершении вышеуказанного правонарушения признал в полном объеме и пояснил, что при указ</w:t>
      </w:r>
      <w:r>
        <w:rPr>
          <w:sz w:val="25"/>
        </w:rPr>
        <w:t>анных в протоколе об административном правонарушении обстоятельствах употребил наркотическое вещество</w:t>
      </w:r>
      <w:r>
        <w:rPr>
          <w:sz w:val="25"/>
        </w:rPr>
        <w:t xml:space="preserve"> без назначения врача. 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Медведкина</w:t>
      </w:r>
      <w:r>
        <w:rPr>
          <w:sz w:val="25"/>
        </w:rPr>
        <w:t xml:space="preserve"> Д.И., исследовав материалы дела, мировой судья пришел к выводу о наличии в действиях </w:t>
      </w:r>
      <w:r>
        <w:rPr>
          <w:sz w:val="25"/>
        </w:rPr>
        <w:t>Медведкина</w:t>
      </w:r>
      <w:r>
        <w:rPr>
          <w:sz w:val="25"/>
        </w:rPr>
        <w:t xml:space="preserve"> Д.И. состав</w:t>
      </w:r>
      <w:r>
        <w:rPr>
          <w:sz w:val="25"/>
        </w:rPr>
        <w:t xml:space="preserve">а правонарушения, предусмотренного ст. 6.9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FC70AA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Медведкина</w:t>
      </w:r>
      <w:r>
        <w:rPr>
          <w:sz w:val="25"/>
        </w:rPr>
        <w:t xml:space="preserve"> Д.И. в связи с тем, что он</w:t>
      </w:r>
      <w:r>
        <w:rPr>
          <w:sz w:val="25"/>
        </w:rPr>
        <w:t xml:space="preserve"> употребил наркотическое средство</w:t>
      </w:r>
      <w:r>
        <w:rPr>
          <w:sz w:val="25"/>
        </w:rPr>
        <w:t>, путем курен</w:t>
      </w:r>
      <w:r>
        <w:rPr>
          <w:sz w:val="25"/>
        </w:rPr>
        <w:t>ия, без назначения врача.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5"/>
        </w:rPr>
        <w:t>Медведкиным</w:t>
      </w:r>
      <w:r>
        <w:rPr>
          <w:sz w:val="25"/>
        </w:rPr>
        <w:t xml:space="preserve"> Д.И. наркотического средства без назначения врача подтверждаются копией справки</w:t>
      </w:r>
      <w:r>
        <w:rPr>
          <w:sz w:val="25"/>
        </w:rPr>
        <w:t xml:space="preserve"> о результатах химико-токсикологического исследования</w:t>
      </w:r>
      <w:r>
        <w:rPr>
          <w:sz w:val="25"/>
        </w:rPr>
        <w:t>, согласно выводам которой, обнаружено вещество,</w:t>
      </w:r>
      <w:r>
        <w:rPr>
          <w:sz w:val="25"/>
        </w:rPr>
        <w:t xml:space="preserve"> а также копией акта медицинского освидетельствования на состояние опьянения,</w:t>
      </w:r>
      <w:r>
        <w:rPr>
          <w:sz w:val="25"/>
        </w:rPr>
        <w:t xml:space="preserve"> которым установлено состояние опьянения. 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Кроме того, обстоятельства потребления </w:t>
      </w:r>
      <w:r>
        <w:rPr>
          <w:sz w:val="25"/>
        </w:rPr>
        <w:t>Медведкиным</w:t>
      </w:r>
      <w:r>
        <w:rPr>
          <w:sz w:val="25"/>
        </w:rPr>
        <w:t xml:space="preserve"> Д.И. наркотического сре</w:t>
      </w:r>
      <w:r>
        <w:rPr>
          <w:sz w:val="25"/>
        </w:rPr>
        <w:t>дства без назначения врача подтверждаются рапортом следователя МО МВД России «Сакский»</w:t>
      </w:r>
      <w:r>
        <w:rPr>
          <w:sz w:val="25"/>
        </w:rPr>
        <w:t xml:space="preserve"> объяснением </w:t>
      </w:r>
      <w:r>
        <w:rPr>
          <w:sz w:val="25"/>
        </w:rPr>
        <w:t>Медведкина</w:t>
      </w:r>
      <w:r>
        <w:rPr>
          <w:sz w:val="25"/>
        </w:rPr>
        <w:t xml:space="preserve"> Д.И.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Медведкина</w:t>
      </w:r>
      <w:r>
        <w:rPr>
          <w:sz w:val="25"/>
        </w:rPr>
        <w:t xml:space="preserve"> Д.И. имеется состав правонарушения, предусмотренного ст. 6.9 ч.1 </w:t>
      </w:r>
      <w:r>
        <w:rPr>
          <w:sz w:val="25"/>
        </w:rPr>
        <w:t>КоАП</w:t>
      </w:r>
      <w:r>
        <w:rPr>
          <w:sz w:val="25"/>
        </w:rPr>
        <w:t xml:space="preserve"> РФ, а имен</w:t>
      </w:r>
      <w:r>
        <w:rPr>
          <w:sz w:val="25"/>
        </w:rPr>
        <w:t>но потребление наркотических средств без назначения врача.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</w:t>
      </w:r>
      <w:r>
        <w:rPr>
          <w:sz w:val="25"/>
        </w:rPr>
        <w:t>яние здоровья, обстоятельства, смягчающие и отягчающие административную ответственность.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Медведкина</w:t>
      </w:r>
      <w:r>
        <w:rPr>
          <w:sz w:val="25"/>
        </w:rPr>
        <w:t xml:space="preserve"> Д.И., которое мировой судья признает </w:t>
      </w:r>
      <w:r>
        <w:rPr>
          <w:sz w:val="25"/>
        </w:rPr>
        <w:t>обстоятельством, смягча</w:t>
      </w:r>
      <w:r>
        <w:rPr>
          <w:sz w:val="25"/>
        </w:rPr>
        <w:t xml:space="preserve">ющим административную ответственность, а также принимая во внимание данные о личности </w:t>
      </w:r>
      <w:r>
        <w:rPr>
          <w:sz w:val="25"/>
        </w:rPr>
        <w:t>Медведкина</w:t>
      </w:r>
      <w:r>
        <w:rPr>
          <w:sz w:val="25"/>
        </w:rPr>
        <w:t xml:space="preserve"> Д.И., мировой судья пришел к выводу о необходимости назначить ему административное наказание в виде штрафа, в пределах санкции ст. 6.9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FC70AA" w:rsidP="00C30E3A">
      <w:pPr>
        <w:ind w:firstLine="708"/>
        <w:jc w:val="both"/>
      </w:pPr>
      <w:r>
        <w:rPr>
          <w:sz w:val="25"/>
        </w:rPr>
        <w:t>Согласно тр</w:t>
      </w:r>
      <w:r>
        <w:rPr>
          <w:sz w:val="25"/>
        </w:rPr>
        <w:t xml:space="preserve">ебованиям ст. 4.1 ч. 2.1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</w:t>
      </w:r>
      <w:r>
        <w:rPr>
          <w:sz w:val="25"/>
        </w:rPr>
        <w:t>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</w:t>
      </w:r>
      <w:r>
        <w:rPr>
          <w:sz w:val="25"/>
        </w:rPr>
        <w:t xml:space="preserve">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</w:t>
      </w:r>
      <w:r>
        <w:rPr>
          <w:sz w:val="25"/>
        </w:rPr>
        <w:t>оссийской Федерации.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 xml:space="preserve">приходит к выводу о необходимости возложить на </w:t>
      </w:r>
      <w:r>
        <w:rPr>
          <w:sz w:val="25"/>
        </w:rPr>
        <w:t>Медведкина</w:t>
      </w:r>
      <w:r>
        <w:rPr>
          <w:sz w:val="25"/>
        </w:rPr>
        <w:t xml:space="preserve"> Д.И.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</w:t>
      </w:r>
      <w:r>
        <w:rPr>
          <w:sz w:val="25"/>
        </w:rPr>
        <w:t xml:space="preserve">ических средств без назначения врача. </w:t>
      </w:r>
    </w:p>
    <w:p w:rsidR="00FC70AA" w:rsidP="00C30E3A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</w:t>
      </w:r>
      <w:r>
        <w:rPr>
          <w:sz w:val="25"/>
        </w:rPr>
        <w:t xml:space="preserve">ением Правительства Российской Федерации от 28 мая 2014 года № 484, а также согласно ст. 28.3 ч.2 п. 1 </w:t>
      </w:r>
      <w:r>
        <w:rPr>
          <w:sz w:val="25"/>
        </w:rPr>
        <w:t>КоАП</w:t>
      </w:r>
      <w:r>
        <w:rPr>
          <w:sz w:val="25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rPr>
          <w:sz w:val="25"/>
        </w:rPr>
        <w:t xml:space="preserve"> дел по мест</w:t>
      </w:r>
      <w:r>
        <w:rPr>
          <w:sz w:val="25"/>
        </w:rPr>
        <w:t xml:space="preserve">у жительства лица, на которое эта обязанность была возложена. 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Согласно ст. 29.10 ч.2 </w:t>
      </w:r>
      <w:r>
        <w:rPr>
          <w:sz w:val="25"/>
        </w:rPr>
        <w:t>КоАП</w:t>
      </w:r>
      <w:r>
        <w:rPr>
          <w:sz w:val="25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</w:t>
      </w:r>
      <w:r>
        <w:rPr>
          <w:sz w:val="25"/>
        </w:rPr>
        <w:t>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FC70AA" w:rsidP="00C30E3A">
      <w:pPr>
        <w:ind w:firstLine="708"/>
        <w:jc w:val="both"/>
      </w:pPr>
      <w:r>
        <w:rPr>
          <w:sz w:val="25"/>
        </w:rPr>
        <w:t>На осн</w:t>
      </w:r>
      <w:r>
        <w:rPr>
          <w:sz w:val="25"/>
        </w:rPr>
        <w:t xml:space="preserve">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4.1,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FC70AA">
      <w:pPr>
        <w:jc w:val="center"/>
      </w:pPr>
      <w:r>
        <w:rPr>
          <w:sz w:val="25"/>
        </w:rPr>
        <w:t>ПОСТАНОВИЛ:</w:t>
      </w:r>
    </w:p>
    <w:p w:rsidR="00FC70AA" w:rsidP="00C30E3A">
      <w:pPr>
        <w:ind w:firstLine="709"/>
        <w:jc w:val="both"/>
      </w:pPr>
      <w:r>
        <w:rPr>
          <w:sz w:val="25"/>
        </w:rPr>
        <w:t>Медведкина</w:t>
      </w:r>
      <w:r>
        <w:rPr>
          <w:sz w:val="25"/>
        </w:rPr>
        <w:t xml:space="preserve"> Д.И.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</w:t>
      </w:r>
      <w:r>
        <w:rPr>
          <w:sz w:val="25"/>
        </w:rPr>
        <w:t>вонарушениях, и назначить ему административное наказание в виде штрафа в сумме 4000 руб. (четыре тысячи) рублей.</w:t>
      </w:r>
    </w:p>
    <w:p w:rsidR="00FC70AA">
      <w:pPr>
        <w:spacing w:line="250" w:lineRule="atLeast"/>
        <w:ind w:firstLine="709"/>
        <w:jc w:val="both"/>
      </w:pPr>
      <w:r>
        <w:rPr>
          <w:sz w:val="25"/>
        </w:rPr>
        <w:t xml:space="preserve">Назначить </w:t>
      </w:r>
      <w:r>
        <w:rPr>
          <w:sz w:val="25"/>
        </w:rPr>
        <w:t>Медведкину</w:t>
      </w:r>
      <w:r>
        <w:rPr>
          <w:sz w:val="25"/>
        </w:rPr>
        <w:t xml:space="preserve"> Д</w:t>
      </w:r>
      <w:r>
        <w:rPr>
          <w:sz w:val="25"/>
        </w:rPr>
        <w:t>,И</w:t>
      </w:r>
      <w:r>
        <w:rPr>
          <w:sz w:val="25"/>
        </w:rPr>
        <w:t>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</w:t>
      </w:r>
      <w:r>
        <w:rPr>
          <w:sz w:val="25"/>
        </w:rPr>
        <w:t xml:space="preserve"> и медицинскую реабилитацию в связи с потреблением наркотических средств. </w:t>
      </w:r>
    </w:p>
    <w:p w:rsidR="00FC70AA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«Сакский».</w:t>
      </w:r>
    </w:p>
    <w:p w:rsidR="00FC70AA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для све</w:t>
      </w:r>
      <w:r>
        <w:rPr>
          <w:sz w:val="25"/>
        </w:rPr>
        <w:t>дения.</w:t>
      </w:r>
    </w:p>
    <w:p w:rsidR="00FC70AA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>
        <w:rPr>
          <w:sz w:val="25"/>
        </w:rPr>
        <w:t>Медведкина</w:t>
      </w:r>
      <w:r>
        <w:rPr>
          <w:sz w:val="25"/>
        </w:rPr>
        <w:t xml:space="preserve"> Д.И.</w:t>
      </w:r>
      <w:r>
        <w:rPr>
          <w:sz w:val="25"/>
        </w:rPr>
        <w:t xml:space="preserve"> обратиться в ГБУЗ РК «Крымский научно-практический центр наркологии»,</w:t>
      </w:r>
      <w:r>
        <w:rPr>
          <w:sz w:val="25"/>
        </w:rPr>
        <w:t xml:space="preserve"> для диагностики и лечения от наркомании, в месячный срок со дня вступления постановления в законную силу. </w:t>
      </w:r>
    </w:p>
    <w:p w:rsidR="00FC70AA" w:rsidP="00C30E3A">
      <w:pPr>
        <w:ind w:firstLine="709"/>
        <w:jc w:val="both"/>
      </w:pPr>
      <w:r>
        <w:rPr>
          <w:sz w:val="25"/>
        </w:rPr>
        <w:t>Штраф подлежит уплате по рекв</w:t>
      </w:r>
      <w:r>
        <w:rPr>
          <w:sz w:val="25"/>
        </w:rPr>
        <w:t xml:space="preserve">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Республика Крым, БИК 043510001, КБК 82811601063010009140, ОКТМО 35643000, назначение плат</w:t>
      </w:r>
      <w:r>
        <w:rPr>
          <w:sz w:val="25"/>
        </w:rPr>
        <w:t>ежа – административный штраф) УИН 0.</w:t>
      </w:r>
    </w:p>
    <w:p w:rsidR="00FC70AA" w:rsidP="00C30E3A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5"/>
        </w:rPr>
        <w:t>афа в законную силу.</w:t>
      </w:r>
    </w:p>
    <w:p w:rsidR="00FC70AA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</w:t>
      </w:r>
      <w:r>
        <w:rPr>
          <w:spacing w:val="-5"/>
          <w:sz w:val="25"/>
        </w:rPr>
        <w:t>блики Крым, со дня вручения или получения копии постановления.</w:t>
      </w:r>
    </w:p>
    <w:p w:rsidR="00C30E3A">
      <w:pPr>
        <w:jc w:val="both"/>
        <w:rPr>
          <w:sz w:val="25"/>
        </w:rPr>
      </w:pPr>
    </w:p>
    <w:p w:rsidR="00FC70AA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FC70AA">
      <w:pPr>
        <w:jc w:val="both"/>
      </w:pPr>
    </w:p>
    <w:sectPr w:rsidSect="00FC70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C70AA"/>
    <w:rsid w:val="00C30E3A"/>
    <w:rsid w:val="00FC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