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58B4">
      <w:pPr>
        <w:jc w:val="right"/>
      </w:pPr>
      <w:r>
        <w:rPr>
          <w:sz w:val="26"/>
        </w:rPr>
        <w:t>Дело № 5-73-229/2021</w:t>
      </w:r>
    </w:p>
    <w:p w:rsidR="0034317B">
      <w:pPr>
        <w:jc w:val="center"/>
        <w:rPr>
          <w:sz w:val="26"/>
        </w:rPr>
      </w:pPr>
    </w:p>
    <w:p w:rsidR="00D858B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4317B">
      <w:pPr>
        <w:rPr>
          <w:sz w:val="26"/>
        </w:rPr>
      </w:pPr>
    </w:p>
    <w:p w:rsidR="00D858B4">
      <w:r>
        <w:rPr>
          <w:sz w:val="26"/>
        </w:rPr>
        <w:t xml:space="preserve">26 мая 2021 года    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4317B">
      <w:pPr>
        <w:ind w:firstLine="708"/>
        <w:jc w:val="both"/>
        <w:rPr>
          <w:sz w:val="26"/>
        </w:rPr>
      </w:pPr>
    </w:p>
    <w:p w:rsidR="00D858B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D858B4">
      <w:pPr>
        <w:ind w:left="851"/>
        <w:jc w:val="both"/>
      </w:pPr>
      <w:r>
        <w:rPr>
          <w:sz w:val="26"/>
        </w:rPr>
        <w:t>Щерба С.А.</w:t>
      </w:r>
    </w:p>
    <w:p w:rsidR="00D858B4">
      <w:pPr>
        <w:jc w:val="center"/>
      </w:pPr>
      <w:r>
        <w:rPr>
          <w:sz w:val="26"/>
        </w:rPr>
        <w:t>У С Т А Н О В И Л:</w:t>
      </w:r>
    </w:p>
    <w:p w:rsidR="00D858B4">
      <w:pPr>
        <w:ind w:firstLine="708"/>
        <w:jc w:val="both"/>
      </w:pPr>
      <w:r>
        <w:rPr>
          <w:sz w:val="26"/>
        </w:rPr>
        <w:t xml:space="preserve">Щерба С.А.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 1 ст. 5.35.1 КоАП РФ и на него было наложено административное наказание в виде 60 часов обязательных работ. Однако Щерба С.А.</w:t>
      </w:r>
      <w:r>
        <w:rPr>
          <w:sz w:val="26"/>
        </w:rPr>
        <w:t xml:space="preserve"> уклонился от отбывания обязательных работ без уважительных причин, на</w:t>
      </w:r>
      <w:r>
        <w:rPr>
          <w:sz w:val="26"/>
        </w:rPr>
        <w:t xml:space="preserve"> территории </w:t>
      </w:r>
      <w:r>
        <w:rPr>
          <w:sz w:val="26"/>
        </w:rPr>
        <w:t>Столбоаского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района, тем самым совершил административное правонарушение, предусмотренное ч.4 ст. 20.25 КоАП РФ. </w:t>
      </w:r>
    </w:p>
    <w:p w:rsidR="00D858B4">
      <w:pPr>
        <w:ind w:firstLine="708"/>
        <w:jc w:val="both"/>
      </w:pPr>
      <w:r>
        <w:rPr>
          <w:sz w:val="26"/>
        </w:rPr>
        <w:t xml:space="preserve">В судебном заседании Щерба С.А. признал факт уклонения от отбывания обязательных работ, </w:t>
      </w:r>
      <w:r>
        <w:rPr>
          <w:sz w:val="26"/>
        </w:rPr>
        <w:t>документов, по</w:t>
      </w:r>
      <w:r>
        <w:rPr>
          <w:sz w:val="26"/>
        </w:rPr>
        <w:t>дтверждающих уважительность причин невыхода на работу в суд не представил</w:t>
      </w:r>
      <w:r>
        <w:rPr>
          <w:sz w:val="26"/>
        </w:rPr>
        <w:t>.</w:t>
      </w:r>
    </w:p>
    <w:p w:rsidR="00D858B4">
      <w:pPr>
        <w:ind w:firstLine="708"/>
        <w:jc w:val="both"/>
      </w:pPr>
      <w:r>
        <w:rPr>
          <w:sz w:val="26"/>
        </w:rPr>
        <w:t>Согласно ч.4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</w:t>
      </w:r>
      <w:r>
        <w:rPr>
          <w:sz w:val="26"/>
        </w:rPr>
        <w:t>инистративный арест на срок до пятнадцати суток.</w:t>
      </w:r>
    </w:p>
    <w:p w:rsidR="00D858B4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предупреждения, копией постановления,</w:t>
      </w:r>
      <w:r>
        <w:rPr>
          <w:sz w:val="26"/>
        </w:rPr>
        <w:t xml:space="preserve"> копией постановления о воз</w:t>
      </w:r>
      <w:r>
        <w:rPr>
          <w:sz w:val="26"/>
        </w:rPr>
        <w:t>буждении исполнительного производства.</w:t>
      </w:r>
    </w:p>
    <w:p w:rsidR="00D858B4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Щерба С.А. в совершении административного правонарушения полностью доказана, его действия следует квалифицировать по ч.4 ст. 20.25 КоАП РФ. </w:t>
      </w:r>
    </w:p>
    <w:p w:rsidR="00D858B4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</w:t>
      </w:r>
      <w:r>
        <w:rPr>
          <w:sz w:val="26"/>
        </w:rPr>
        <w:t xml:space="preserve">м административную ответственность, суд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Обстоятельств, отягчающих административную ответственность, согласно ст.4.3 КоАП РФ мировым судьей не установлено.</w:t>
      </w:r>
    </w:p>
    <w:p w:rsidR="00D858B4" w:rsidP="0034317B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</w:t>
      </w:r>
      <w:r>
        <w:rPr>
          <w:sz w:val="26"/>
        </w:rPr>
        <w:t xml:space="preserve">ативного правонарушения, а также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Щерба С.А., не работающего, ранее неоднократно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мировой судья пришел к выводу о необходимости назначить ему административное наказание в виде адм</w:t>
      </w:r>
      <w:r>
        <w:rPr>
          <w:sz w:val="26"/>
        </w:rPr>
        <w:t xml:space="preserve">инистративного ареста, значительно ниже максимального предела, установленного санкцией ст. 20.25 ч.4 КоАП РФ для данного вида наказания. </w:t>
      </w:r>
    </w:p>
    <w:p w:rsidR="00D858B4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D858B4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858B4">
      <w:pPr>
        <w:spacing w:line="260" w:lineRule="atLeast"/>
        <w:ind w:firstLine="708"/>
        <w:jc w:val="both"/>
      </w:pPr>
      <w:r>
        <w:rPr>
          <w:sz w:val="26"/>
        </w:rPr>
        <w:t>Признать Щерба С.А.</w:t>
      </w:r>
      <w:r>
        <w:rPr>
          <w:sz w:val="26"/>
        </w:rPr>
        <w:t xml:space="preserve"> виновным в совершении административного правонарушения, предусмотренного ч. 4 ст. 20.25 КоАП РФ и подвергнуть административному наказанию в виде административного ареста сроком на пять суток.</w:t>
      </w:r>
    </w:p>
    <w:p w:rsidR="00D858B4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D858B4" w:rsidP="0034317B">
      <w:pPr>
        <w:ind w:firstLine="708"/>
        <w:jc w:val="both"/>
      </w:pPr>
      <w:r>
        <w:rPr>
          <w:sz w:val="26"/>
        </w:rPr>
        <w:t>Постановление</w:t>
      </w:r>
      <w:r>
        <w:rPr>
          <w:sz w:val="26"/>
        </w:rPr>
        <w:t xml:space="preserve">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</w:t>
      </w:r>
      <w:r>
        <w:rPr>
          <w:sz w:val="26"/>
        </w:rPr>
        <w:t>лучения копии постановления.</w:t>
      </w:r>
    </w:p>
    <w:p w:rsidR="0034317B">
      <w:pPr>
        <w:rPr>
          <w:sz w:val="26"/>
        </w:rPr>
      </w:pPr>
    </w:p>
    <w:p w:rsidR="00D858B4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858B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4"/>
    <w:rsid w:val="0034317B"/>
    <w:rsid w:val="00D85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