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4B00">
      <w:pPr>
        <w:jc w:val="right"/>
      </w:pPr>
      <w:r>
        <w:t>Дело № 5-73-238/2018</w:t>
      </w:r>
    </w:p>
    <w:p w:rsidR="00A77B3E" w:rsidP="00BF4B00">
      <w:pPr>
        <w:jc w:val="center"/>
      </w:pPr>
      <w:r>
        <w:t>П О С Т А Н О В Л Е Н И Е</w:t>
      </w:r>
    </w:p>
    <w:p w:rsidR="00A77B3E"/>
    <w:p w:rsidR="00A77B3E">
      <w:r>
        <w:t xml:space="preserve">           27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BF4B00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территориального отдела Государственного автодорожного надзора по Республике Крым Крымского межрегионального управления государственного автодо</w:t>
      </w:r>
      <w:r>
        <w:t>рожного надзора  в отношении:</w:t>
      </w:r>
    </w:p>
    <w:p w:rsidR="00A77B3E" w:rsidP="00BF4B00">
      <w:pPr>
        <w:jc w:val="both"/>
      </w:pPr>
      <w:r>
        <w:t xml:space="preserve">Омельяненко </w:t>
      </w:r>
    </w:p>
    <w:p w:rsidR="00A77B3E" w:rsidP="00BF4B00">
      <w:pPr>
        <w:jc w:val="center"/>
      </w:pPr>
      <w:r>
        <w:t>У С Т А Н О В И Л:</w:t>
      </w:r>
    </w:p>
    <w:p w:rsidR="00A77B3E" w:rsidP="00BF4B00">
      <w:pPr>
        <w:jc w:val="both"/>
      </w:pPr>
      <w:r>
        <w:t>В отношении Омельяненко Ф.В. составлен протокол об административном правонарушении, предусмотренном ч.3 ст.14.1.2 КоАП РФ, то есть осуществление предпринимательской деятельности в области тра</w:t>
      </w:r>
      <w:r>
        <w:t>нспорта с нарушением условий, предусмотренных лицензией.</w:t>
      </w:r>
    </w:p>
    <w:p w:rsidR="00A77B3E" w:rsidP="00BF4B00">
      <w:pPr>
        <w:jc w:val="both"/>
      </w:pPr>
      <w:r>
        <w:t>Административное правонарушение совершено при следующих обстоятельства: при осуществлении руководства процесса по перевозке пассажиров автотранспортом по регулярным маршрутам Омельяненко Ф.В. не выпо</w:t>
      </w:r>
      <w:r>
        <w:t xml:space="preserve">лнил требования и условия, предусмотренные лицензией на осуществление деятельности по перевозкам пассажиров автомобильным транспортом, а именно: </w:t>
      </w:r>
      <w:r>
        <w:t xml:space="preserve"> в г. Краснодаре, </w:t>
      </w:r>
      <w:r>
        <w:t>х</w:t>
      </w:r>
      <w:r>
        <w:t>.Л</w:t>
      </w:r>
      <w:r>
        <w:t>енина</w:t>
      </w:r>
      <w:r>
        <w:t xml:space="preserve">, при регулярной перевозке пассажиров на транспортном средстве: ... по маршруту </w:t>
      </w:r>
      <w:r>
        <w:t>... «Евпатория - Пятигорск», перевозчиком согласно лучевого листа ... от .... является ИП Захарченко П.Ю., выразившееся в: несоответствии внешнего и внутреннего оформления транспортного средства правилам регулярных перевозок пассажиров, а именно в транспор</w:t>
      </w:r>
      <w:r>
        <w:t>тном средстве отсутствовали: задний указатель номера маршрута, боковой указатель маршрута следования (с указанием конечного и основных промежуточных остановочных пунктов), что предусмотрено п.29-б, п.32, п.29-в, п.33 Правил перевозок пассажиров и багажа ав</w:t>
      </w:r>
      <w:r>
        <w:t>томобильным транспортом и городским наземным электрическим транспортом, утвержденным Постановлением Правительства РФ от 17.02.2009 г. №112; Постановлением Правительства РФ от 02.04.2012 г. № 280 (ред. от 21.03.2017 г.) "Об утверждении Положения о лицензиро</w:t>
      </w:r>
      <w:r>
        <w:t>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</w:t>
      </w:r>
      <w:r>
        <w:t>".</w:t>
      </w:r>
    </w:p>
    <w:p w:rsidR="00A77B3E" w:rsidP="00BF4B00">
      <w:pPr>
        <w:jc w:val="both"/>
      </w:pPr>
      <w:r>
        <w:t>Факт правонарушения зафиксирован протоколом об административном правонарушении № ПРК 00147 от 14.05.2018 г. Ответственность за невыполнение указанных требований предусмотрена ч.3 ст. 14.1.2 КоАП РФ.</w:t>
      </w:r>
    </w:p>
    <w:p w:rsidR="00A77B3E" w:rsidP="00BF4B00">
      <w:pPr>
        <w:jc w:val="both"/>
      </w:pPr>
      <w:r>
        <w:t>В судебное заседание Омельяненко Ф.В. не явился, ходат</w:t>
      </w:r>
      <w:r>
        <w:t>айств об отложении дела не поступило, в материалах дела имеется телефонограмма об извещении о дате и времени, месте рассмотрения дела, что является надлежащим извещением.</w:t>
      </w:r>
    </w:p>
    <w:p w:rsidR="00A77B3E" w:rsidP="00BF4B00">
      <w:pPr>
        <w:jc w:val="both"/>
      </w:pPr>
      <w:r>
        <w:t xml:space="preserve">В судебном заседании представитель привлекаемого лица Омельяненко Ф.В. – адвокат </w:t>
      </w:r>
      <w:r>
        <w:t>Руде</w:t>
      </w:r>
      <w:r>
        <w:t>йчук</w:t>
      </w:r>
      <w:r>
        <w:t xml:space="preserve"> В.П. пояснил, что протокол составлен в нарушении требований действующего законодательства по истечение 47 суток  после выявления правонарушения, т.е. доказательства получены с нарушением закона.  </w:t>
      </w:r>
    </w:p>
    <w:p w:rsidR="00A77B3E" w:rsidP="00BF4B00">
      <w:pPr>
        <w:jc w:val="both"/>
      </w:pPr>
      <w:r>
        <w:t>В соответствии с ч. 2 ст. 25.1 КоАП РФ в отсутствие ук</w:t>
      </w:r>
      <w:r>
        <w:t xml:space="preserve">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t>оставлено без у</w:t>
      </w:r>
      <w:r>
        <w:t xml:space="preserve">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BF4B00">
      <w:pPr>
        <w:jc w:val="both"/>
      </w:pPr>
      <w:r>
        <w:tab/>
        <w:t>Изучив материалы дела, суд считает, что событие административного правонаруш</w:t>
      </w:r>
      <w:r>
        <w:t>ения и виновность лица, привлекаемого к административной ответственности по ч.3 ст. 14.1.2 КоАП РФ, Омельяненко Ф.В., нашла свое подтверждение собранными по делу доказательствами, в частности, протоколом об административном правонарушении ... г., копией ак</w:t>
      </w:r>
      <w:r>
        <w:t xml:space="preserve">та осмотра  транспортного средства о...., копией должностной инструкции начальника гаража о... г.,  копией путевого листа автобуса ...., </w:t>
      </w:r>
      <w:r>
        <w:t>фототаблицей</w:t>
      </w:r>
      <w:r>
        <w:t>, в которых отражены обстоятельства правонарушения.</w:t>
      </w:r>
    </w:p>
    <w:p w:rsidR="00A77B3E" w:rsidP="00BF4B00">
      <w:pPr>
        <w:jc w:val="both"/>
      </w:pPr>
      <w:r>
        <w:t xml:space="preserve">Согласно </w:t>
      </w:r>
      <w:r>
        <w:t>п.п</w:t>
      </w:r>
      <w:r>
        <w:t>. "к" п. 4 « Положения о лицензировании пер</w:t>
      </w:r>
      <w:r>
        <w:t>евозок автомобильным транспортом", утвержденных Постановлением Правительства РФ от ..., лицензионными требованиями при осуществлении деятельности по перевозке пассажиров являются соблюдение лицензиатом требований, установленных в соответствии с Федеральным</w:t>
      </w:r>
      <w:r>
        <w:t xml:space="preserve"> законом "О транспортной безопасности".</w:t>
      </w:r>
    </w:p>
    <w:p w:rsidR="00A77B3E" w:rsidP="00BF4B00">
      <w:pPr>
        <w:jc w:val="both"/>
      </w:pPr>
      <w:r>
        <w:t>В соответствии с Федеральным законом от 09.02.2007г. N16-ФЗ "О транспортной безопасности" оценка уязвимости транспортных средств проводится субъектами транспортной инфраструктуры либо специализированными организациям</w:t>
      </w:r>
      <w:r>
        <w:t>и в области обеспечения транспортной безопасности с учетом требований по обеспечению транспортной безопасности на основе публичного договора.</w:t>
      </w:r>
    </w:p>
    <w:p w:rsidR="00A77B3E" w:rsidP="00BF4B00">
      <w:pPr>
        <w:jc w:val="both"/>
      </w:pPr>
      <w:r>
        <w:t>В соответствии п. 29 п. п. б), в) Правил перевозок пассажиров и багажа автомобильным транспортом и городским назем</w:t>
      </w:r>
      <w:r>
        <w:t xml:space="preserve">ным электрическим транспортом, утвержденным Постановлением Правительства РФ от 17.02.2009 г. №112 транспортные средства, используемые для регулярных перевозок пассажиров и багажа, оборудуются указателями маршрута регулярных перевозок, которые размещаются: </w:t>
      </w:r>
      <w:r>
        <w:t>на правой стороне кузова по ходу транспортного средства; на заднем окне транспортного средства.</w:t>
      </w:r>
    </w:p>
    <w:p w:rsidR="00A77B3E" w:rsidP="00BF4B00">
      <w:pPr>
        <w:jc w:val="both"/>
      </w:pPr>
      <w:r>
        <w:t>В судебном заседании установлено и материалами дела подтверждено, что при осуществлении руководства процесса по перевозке пассажиров автотранспортом по регулярн</w:t>
      </w:r>
      <w:r>
        <w:t>ым маршрутам Омельяненко Ф.В. не выполнил требования и условия, предусмотренные лицензией на осуществление деятельности по перевозкам пассажиров автомобильным транспортом:</w:t>
      </w:r>
      <w:r>
        <w:t xml:space="preserve"> в г. Краснодаре, </w:t>
      </w:r>
      <w:r>
        <w:t>х</w:t>
      </w:r>
      <w:r>
        <w:t>.Л</w:t>
      </w:r>
      <w:r>
        <w:t>енина</w:t>
      </w:r>
      <w:r>
        <w:t>, при регулярной перевозке пассажиров на транспортном</w:t>
      </w:r>
      <w:r>
        <w:t xml:space="preserve"> средстве: ... «Евпатория - Пятигорск», перевозчиком согласно лучевого листа ... дата. является ИП Захарченко П.Ю., выразившееся в: несоответствии внешнего и внутреннего оформления транспортного средства правилам регулярных перевозок пассажиров, а именно в</w:t>
      </w:r>
      <w:r>
        <w:t xml:space="preserve"> транспортном средстве отсутствовали: задний указатель номера маршрута, боковой указатель маршрута следования (с указанием конечного и основных промежуточных остановочных пунктов.</w:t>
      </w:r>
    </w:p>
    <w:p w:rsidR="00A77B3E" w:rsidP="00BF4B00">
      <w:pPr>
        <w:jc w:val="both"/>
      </w:pPr>
      <w:r>
        <w:t>Таким образом, суд приходит к выводу, что действия Омельяненко Ф.В. правильн</w:t>
      </w:r>
      <w:r>
        <w:t>о квалифицированы по ч.3 ст. 14.1.2 КоАП РФ, то есть осуществление предпринимательской деятельности в области транспорта с нарушением условий, предусмотренных лицензией.</w:t>
      </w:r>
    </w:p>
    <w:p w:rsidR="00A77B3E" w:rsidP="00BF4B00">
      <w:pPr>
        <w:jc w:val="both"/>
      </w:pPr>
      <w:r>
        <w:t xml:space="preserve">         Доводы о том, что протокол составлен в нарушение требований ст.28.5 КоАП РФ, </w:t>
      </w:r>
      <w:r>
        <w:t>являются несостоятельными и основаны на неправильном толковании закона, указанный протокол составлен в соответствии с требованиями ст.28.1 и ст. 28.5 КоАП РФ, составлен в присутствии Омельяненко  Ф.В., замечаний по поводу составления протокола об администр</w:t>
      </w:r>
      <w:r>
        <w:t>ативном правонарушении не высказывал, с нарушением был согласен.</w:t>
      </w:r>
    </w:p>
    <w:p w:rsidR="00A77B3E" w:rsidP="00BF4B00">
      <w:pPr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BF4B00">
      <w:pPr>
        <w:jc w:val="both"/>
      </w:pPr>
      <w:r>
        <w:t>Согласно ст.3.4 КоАП РФ, предупреждение -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</w:t>
      </w:r>
      <w:r>
        <w:t>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среда, объектам культурного наследия (памятникам истории и культуры) народов Росс</w:t>
      </w:r>
      <w:r>
        <w:t>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BF4B00">
      <w:pPr>
        <w:jc w:val="both"/>
      </w:pPr>
      <w:r>
        <w:t>Оценив собранные доказательства в совокупности, и принимая во внимание отсутствие отягчающих вину об</w:t>
      </w:r>
      <w:r>
        <w:t>стоятельств, учитывая, как смягчающее вину обстоятельство то, что  Омельяненко Ф.В. впервые совершил административное правонарушение, предусмотренное ч. 3 ст.14.1.2 КоАП РФ, а также, учитывая, что выявленные в результате проверки нарушения не влекут за соб</w:t>
      </w:r>
      <w:r>
        <w:t>ой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</w:t>
      </w:r>
      <w:r>
        <w:t>рства, угрозы чрезвычайных ситуаций природного характера, а также, учитывая, что правонарушение не повлекло за собой причинение имущественного ущерба, суд считает необходимым назначить ему наказание в виде предупреждения.</w:t>
      </w:r>
    </w:p>
    <w:p w:rsidR="00A77B3E" w:rsidP="00BF4B00">
      <w:pPr>
        <w:jc w:val="both"/>
      </w:pPr>
      <w:r>
        <w:t>На основании изложенного, руководс</w:t>
      </w:r>
      <w:r>
        <w:t>твуясь  ст.ст.3.4, 29.9, 29.10 КоАП РФ, мировой судья</w:t>
      </w:r>
    </w:p>
    <w:p w:rsidR="00A77B3E" w:rsidP="00BF4B00">
      <w:pPr>
        <w:jc w:val="center"/>
      </w:pPr>
      <w:r>
        <w:t>ПОСТАНОВИЛ:</w:t>
      </w:r>
    </w:p>
    <w:p w:rsidR="00A77B3E" w:rsidP="00BF4B00">
      <w:pPr>
        <w:jc w:val="both"/>
      </w:pPr>
    </w:p>
    <w:p w:rsidR="00A77B3E" w:rsidP="00BF4B00">
      <w:pPr>
        <w:jc w:val="both"/>
      </w:pPr>
      <w:r>
        <w:t xml:space="preserve">Омельяненко </w:t>
      </w:r>
      <w:r>
        <w:t xml:space="preserve">признать виновным в совершении административного правонарушения, предусмотренного ч. 3 ст. 14.1.2 КоАП РФ и назначить ему наказание в виде предупреждения. </w:t>
      </w:r>
    </w:p>
    <w:p w:rsidR="00A77B3E" w:rsidP="00BF4B00">
      <w:pPr>
        <w:jc w:val="both"/>
      </w:pPr>
      <w:r>
        <w:tab/>
        <w:t>Постановление мо</w:t>
      </w:r>
      <w:r>
        <w:t xml:space="preserve">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F4B00">
      <w:pPr>
        <w:jc w:val="both"/>
      </w:pPr>
      <w:r>
        <w:tab/>
      </w:r>
      <w:r>
        <w:t xml:space="preserve">Мотивированное постановление составлено 27 июня 2018 года. </w:t>
      </w:r>
    </w:p>
    <w:p w:rsidR="00A77B3E" w:rsidP="00BF4B00">
      <w:pPr>
        <w:jc w:val="both"/>
      </w:pP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BF4B00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0"/>
    <w:rsid w:val="00A77B3E"/>
    <w:rsid w:val="00BF4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