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60F6">
      <w:pPr>
        <w:ind w:firstLine="708"/>
        <w:jc w:val="right"/>
      </w:pPr>
      <w:r>
        <w:rPr>
          <w:sz w:val="26"/>
        </w:rPr>
        <w:t>Дело № 5-73-241/2021</w:t>
      </w:r>
    </w:p>
    <w:p w:rsidR="007A60F6">
      <w:pPr>
        <w:ind w:firstLine="708"/>
        <w:jc w:val="right"/>
      </w:pPr>
      <w:r>
        <w:rPr>
          <w:sz w:val="26"/>
        </w:rPr>
        <w:t>УИД: 91MS0073-01-2021-000723-88</w:t>
      </w:r>
    </w:p>
    <w:p w:rsidR="004D1D01">
      <w:pPr>
        <w:ind w:firstLine="708"/>
        <w:jc w:val="center"/>
        <w:rPr>
          <w:sz w:val="26"/>
        </w:rPr>
      </w:pPr>
    </w:p>
    <w:p w:rsidR="007A60F6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D1D01">
      <w:pPr>
        <w:ind w:firstLine="708"/>
        <w:rPr>
          <w:sz w:val="26"/>
        </w:rPr>
      </w:pPr>
    </w:p>
    <w:p w:rsidR="007A60F6">
      <w:pPr>
        <w:ind w:firstLine="708"/>
      </w:pPr>
      <w:r>
        <w:rPr>
          <w:sz w:val="26"/>
        </w:rPr>
        <w:t xml:space="preserve">29 июня 2021 года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4D1D01">
      <w:pPr>
        <w:ind w:firstLine="708"/>
        <w:jc w:val="both"/>
        <w:rPr>
          <w:sz w:val="26"/>
        </w:rPr>
      </w:pPr>
    </w:p>
    <w:p w:rsidR="007A60F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7A60F6">
      <w:pPr>
        <w:ind w:left="708"/>
        <w:jc w:val="both"/>
      </w:pPr>
      <w:r>
        <w:rPr>
          <w:spacing w:val="-4"/>
          <w:sz w:val="26"/>
        </w:rPr>
        <w:t>Шахломджяна</w:t>
      </w:r>
      <w:r>
        <w:rPr>
          <w:spacing w:val="-4"/>
          <w:sz w:val="26"/>
        </w:rPr>
        <w:t xml:space="preserve"> А.С.</w:t>
      </w:r>
    </w:p>
    <w:p w:rsidR="007A60F6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7A60F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Шахломджян</w:t>
      </w:r>
      <w:r>
        <w:rPr>
          <w:rFonts w:ascii="Times New Roman" w:hAnsi="Times New Roman" w:cs="Times New Roman"/>
          <w:b w:val="0"/>
        </w:rPr>
        <w:t xml:space="preserve"> А.С., </w:t>
      </w:r>
      <w:r>
        <w:rPr>
          <w:rFonts w:ascii="Times New Roman" w:hAnsi="Times New Roman" w:cs="Times New Roman"/>
          <w:b w:val="0"/>
        </w:rPr>
        <w:t>не представил в установленный с</w:t>
      </w:r>
      <w:r>
        <w:rPr>
          <w:rFonts w:ascii="Times New Roman" w:hAnsi="Times New Roman" w:cs="Times New Roman"/>
          <w:b w:val="0"/>
        </w:rPr>
        <w:t>рок сведения по форме СЗВ-М за февраль 2021 года. Отчетность за февраль 2021 года по форме СЗВ-М, утвержденная постановлением Правления ПФР от 01.02.2016 № 83п «Об утверждении формы «Сведения о застрахованных лицах»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по форме СЗВ-М «исходная» </w:t>
      </w:r>
      <w:r>
        <w:rPr>
          <w:rFonts w:ascii="Times New Roman" w:hAnsi="Times New Roman" w:cs="Times New Roman"/>
          <w:b w:val="0"/>
        </w:rPr>
        <w:t xml:space="preserve">(то есть после срока) по ТКС в отношении 1 (одного) застрахованного лица. </w:t>
      </w:r>
    </w:p>
    <w:p w:rsidR="007A60F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2.2 ст. 11 Федерального Закона № 27-ФЗ от 01.04.1996 г. «Об индиви</w:t>
      </w:r>
      <w:r>
        <w:rPr>
          <w:rFonts w:ascii="Times New Roman" w:hAnsi="Times New Roman" w:cs="Times New Roman"/>
          <w:b w:val="0"/>
        </w:rPr>
        <w:t xml:space="preserve">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7A60F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Шахломджян</w:t>
      </w:r>
      <w:r>
        <w:rPr>
          <w:sz w:val="26"/>
        </w:rPr>
        <w:t xml:space="preserve"> А.С. не явился, ходатайств об отложении дела не поступило, о дате,</w:t>
      </w:r>
      <w:r>
        <w:rPr>
          <w:sz w:val="26"/>
        </w:rPr>
        <w:t xml:space="preserve"> времени и месте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почтовым уведомлением</w:t>
      </w:r>
      <w:r>
        <w:rPr>
          <w:rFonts w:ascii="Calibri" w:eastAsia="Calibri" w:hAnsi="Calibri" w:cs="Calibri"/>
          <w:sz w:val="26"/>
        </w:rPr>
        <w:t>.</w:t>
      </w:r>
    </w:p>
    <w:p w:rsidR="007A60F6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</w:t>
      </w:r>
      <w:r>
        <w:rPr>
          <w:sz w:val="26"/>
        </w:rPr>
        <w:t>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</w:t>
      </w:r>
      <w:r>
        <w:rPr>
          <w:sz w:val="26"/>
        </w:rPr>
        <w:t xml:space="preserve">тсутствие не явившегося лица, привлекаемого к административной ответственности. </w:t>
      </w:r>
    </w:p>
    <w:p w:rsidR="007A60F6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7A60F6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</w:t>
      </w:r>
      <w:r>
        <w:rPr>
          <w:sz w:val="26"/>
        </w:rPr>
        <w:t>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</w:t>
      </w:r>
      <w:r>
        <w:rPr>
          <w:sz w:val="26"/>
        </w:rPr>
        <w:t xml:space="preserve">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>
        <w:rPr>
          <w:sz w:val="26"/>
        </w:rPr>
        <w:t>сведений в неполном объеме</w:t>
      </w:r>
      <w:r>
        <w:rPr>
          <w:sz w:val="26"/>
        </w:rPr>
        <w:t xml:space="preserve"> или в искаженном виде, за исключением случаев,</w:t>
      </w:r>
      <w:r>
        <w:rPr>
          <w:sz w:val="26"/>
        </w:rPr>
        <w:t xml:space="preserve"> предусмотренных частью 2 настоящей статьи. </w:t>
      </w:r>
    </w:p>
    <w:p w:rsidR="007A60F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Шахломджяна</w:t>
      </w:r>
      <w:r>
        <w:rPr>
          <w:sz w:val="26"/>
        </w:rPr>
        <w:t xml:space="preserve"> А.С. в предъявленном правонарушении доказана материалами дела, а именно: протоколом об административном правонарушении, </w:t>
      </w:r>
      <w:r>
        <w:rPr>
          <w:sz w:val="26"/>
        </w:rPr>
        <w:t>копией отчета по форме СЗВ-М, копией выписки из Единого государственн</w:t>
      </w:r>
      <w:r>
        <w:rPr>
          <w:sz w:val="26"/>
        </w:rPr>
        <w:t xml:space="preserve">ого реестра юридических лиц. </w:t>
      </w:r>
    </w:p>
    <w:p w:rsidR="007A60F6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</w:t>
      </w:r>
      <w:r>
        <w:rPr>
          <w:sz w:val="26"/>
        </w:rPr>
        <w:t xml:space="preserve">остаточными для привлечения к административной ответственности. </w:t>
      </w:r>
    </w:p>
    <w:p w:rsidR="007A60F6">
      <w:pPr>
        <w:ind w:firstLine="709"/>
        <w:jc w:val="both"/>
      </w:pPr>
      <w:r>
        <w:rPr>
          <w:sz w:val="26"/>
        </w:rPr>
        <w:t>Действия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</w:t>
      </w:r>
      <w:r>
        <w:rPr>
          <w:sz w:val="26"/>
        </w:rPr>
        <w:t>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>
        <w:rPr>
          <w:sz w:val="26"/>
        </w:rPr>
        <w:t>ого страхования, а равно представление таких сведений в неполном объеме или</w:t>
      </w:r>
      <w:r>
        <w:rPr>
          <w:sz w:val="26"/>
        </w:rPr>
        <w:t xml:space="preserve"> в искаженном виде, за исключением случаев, предусмотренных частью 2 настоящей статьи. </w:t>
      </w:r>
    </w:p>
    <w:p w:rsidR="007A60F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</w:t>
      </w:r>
      <w:r>
        <w:rPr>
          <w:sz w:val="26"/>
        </w:rPr>
        <w:t>онарушения, личность лица, привлекаемого к административной ответственности, обстоятельства дела.</w:t>
      </w:r>
    </w:p>
    <w:p w:rsidR="007A60F6" w:rsidP="004D1D01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административное наказание, мировой судья не находит. </w:t>
      </w:r>
    </w:p>
    <w:p w:rsidR="007A60F6">
      <w:pPr>
        <w:spacing w:line="260" w:lineRule="atLeast"/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ответственность, согласно ст.4.3</w:t>
      </w:r>
      <w:r>
        <w:rPr>
          <w:sz w:val="26"/>
        </w:rPr>
        <w:t xml:space="preserve">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 </w:t>
      </w:r>
    </w:p>
    <w:p w:rsidR="007A60F6" w:rsidP="004D1D0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</w:t>
      </w:r>
      <w:r>
        <w:rPr>
          <w:sz w:val="26"/>
        </w:rPr>
        <w:t>ст. 29.9, 29.10 КоАП РФ, мировой судья,</w:t>
      </w:r>
    </w:p>
    <w:p w:rsidR="007A60F6">
      <w:pPr>
        <w:jc w:val="center"/>
      </w:pPr>
      <w:r>
        <w:rPr>
          <w:sz w:val="26"/>
        </w:rPr>
        <w:t>ПОСТАНОВИЛ:</w:t>
      </w:r>
    </w:p>
    <w:p w:rsidR="007A60F6" w:rsidP="004D1D01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Шахломджяна</w:t>
      </w:r>
      <w:r>
        <w:rPr>
          <w:spacing w:val="-4"/>
          <w:sz w:val="26"/>
        </w:rPr>
        <w:t xml:space="preserve"> А.С.</w:t>
      </w:r>
      <w:r>
        <w:rPr>
          <w:spacing w:val="-4"/>
          <w:sz w:val="26"/>
        </w:rPr>
        <w:t xml:space="preserve">,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</w:t>
      </w:r>
      <w:r>
        <w:rPr>
          <w:sz w:val="26"/>
        </w:rPr>
        <w:t>штрафа в размере 400 (четыреста) рублей.</w:t>
      </w:r>
    </w:p>
    <w:p w:rsidR="007A60F6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</w:t>
      </w:r>
      <w:r>
        <w:rPr>
          <w:sz w:val="26"/>
        </w:rPr>
        <w:t>ации по Республике Крым), ИНН: 7706808265,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</w:t>
      </w:r>
      <w:r>
        <w:rPr>
          <w:sz w:val="26"/>
        </w:rPr>
        <w:t>002, ОКТМО: 35643000 (</w:t>
      </w:r>
      <w:r>
        <w:rPr>
          <w:sz w:val="26"/>
        </w:rPr>
        <w:t>Сакский</w:t>
      </w:r>
      <w:r>
        <w:rPr>
          <w:sz w:val="26"/>
        </w:rPr>
        <w:t xml:space="preserve"> </w:t>
      </w:r>
      <w:r>
        <w:rPr>
          <w:sz w:val="26"/>
        </w:rPr>
        <w:t xml:space="preserve">район), УИН: 0, Код бюджетной классификации: 39211601230060000140, назначение платежа: штраф за административное правонарушение. </w:t>
      </w:r>
    </w:p>
    <w:p w:rsidR="007A60F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</w:t>
      </w:r>
      <w:r>
        <w:rPr>
          <w:sz w:val="26"/>
        </w:rPr>
        <w:t xml:space="preserve">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</w:t>
      </w:r>
      <w:r>
        <w:rPr>
          <w:sz w:val="26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7A60F6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</w:t>
      </w:r>
      <w:r>
        <w:rPr>
          <w:sz w:val="26"/>
        </w:rPr>
        <w:t xml:space="preserve">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7A60F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</w:t>
      </w:r>
      <w:r>
        <w:rPr>
          <w:sz w:val="26"/>
        </w:rPr>
        <w:t xml:space="preserve">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D1D01">
      <w:pPr>
        <w:spacing w:after="200" w:line="276" w:lineRule="auto"/>
        <w:jc w:val="both"/>
        <w:rPr>
          <w:sz w:val="26"/>
        </w:rPr>
      </w:pPr>
    </w:p>
    <w:p w:rsidR="007A60F6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F6"/>
    <w:rsid w:val="004D1D01"/>
    <w:rsid w:val="007A60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