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5A19">
      <w:pPr>
        <w:jc w:val="right"/>
      </w:pPr>
    </w:p>
    <w:p w:rsidR="000E5A19">
      <w:pPr>
        <w:jc w:val="right"/>
      </w:pPr>
      <w:r>
        <w:t>Дело № 5-73-245/2021</w:t>
      </w:r>
    </w:p>
    <w:p w:rsidR="000E5A19">
      <w:pPr>
        <w:jc w:val="right"/>
      </w:pPr>
      <w:r>
        <w:t>УИД: 91MS0073-01-2020-001672-38</w:t>
      </w:r>
    </w:p>
    <w:p w:rsidR="00C722F3">
      <w:pPr>
        <w:jc w:val="center"/>
      </w:pPr>
    </w:p>
    <w:p w:rsidR="000E5A19">
      <w:pPr>
        <w:jc w:val="center"/>
      </w:pPr>
      <w:r>
        <w:t>П</w:t>
      </w:r>
      <w:r>
        <w:t xml:space="preserve"> О С Т А Н О В Л Е Н И Е</w:t>
      </w:r>
    </w:p>
    <w:p w:rsidR="00C722F3">
      <w:pPr>
        <w:ind w:firstLine="708"/>
      </w:pPr>
    </w:p>
    <w:p w:rsidR="000E5A19">
      <w:pPr>
        <w:ind w:firstLine="708"/>
      </w:pPr>
      <w:r>
        <w:t xml:space="preserve">29 июня 2021 года                                                                                                      </w:t>
      </w:r>
      <w:r>
        <w:t xml:space="preserve">г. Саки </w:t>
      </w:r>
    </w:p>
    <w:p w:rsidR="00C722F3">
      <w:pPr>
        <w:ind w:firstLine="708"/>
        <w:jc w:val="both"/>
      </w:pPr>
    </w:p>
    <w:p w:rsidR="000E5A1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с участием помощника военного прокурора - войсковой части ... военной прокуратуры Черноморского флота Самойлов</w:t>
      </w:r>
      <w:r>
        <w:t>а Р.А., рассмотрев материалы дела об административном правонарушении, поступившие из Военной прокуратуры - войсковой части</w:t>
      </w:r>
      <w:r>
        <w:t xml:space="preserve"> военной прокуратуры Черноморского флота в отношении:</w:t>
      </w:r>
    </w:p>
    <w:p w:rsidR="000E5A19">
      <w:pPr>
        <w:ind w:firstLine="708"/>
        <w:jc w:val="both"/>
      </w:pPr>
      <w:r>
        <w:t>Орищенко</w:t>
      </w:r>
      <w:r>
        <w:t xml:space="preserve"> С.Н.</w:t>
      </w:r>
    </w:p>
    <w:p w:rsidR="000E5A19">
      <w:pPr>
        <w:jc w:val="both"/>
      </w:pPr>
      <w:r>
        <w:t>о привлечении его к административной ответственности за правон</w:t>
      </w:r>
      <w:r>
        <w:t>арушение, предусмотренное ч. 7 ст. 7.32 Кодекса Российской Федерации об административных правонарушениях, -</w:t>
      </w:r>
    </w:p>
    <w:p w:rsidR="000E5A19">
      <w:pPr>
        <w:jc w:val="center"/>
      </w:pPr>
      <w:r>
        <w:t>УСТАНОВИЛ:</w:t>
      </w:r>
    </w:p>
    <w:p w:rsidR="000E5A19" w:rsidP="00C722F3">
      <w:pPr>
        <w:ind w:firstLine="708"/>
        <w:jc w:val="both"/>
      </w:pPr>
      <w:r>
        <w:t xml:space="preserve">Военной прокуратурой - войсковой части </w:t>
      </w:r>
      <w:r>
        <w:t>проведена проверка исполнения должностными лицами Общества с ограниченной ответственностью «СК</w:t>
      </w:r>
      <w:r>
        <w:t xml:space="preserve">Б Западный берег» (далее Общество) законодательства о контрактной системе в сфере закупок товаров, работ, услуг для обеспечения государственных нужд, при выполнении работ по текущему ремонту зданий и сооружений военных городков </w:t>
      </w:r>
      <w:r>
        <w:t>Министрества</w:t>
      </w:r>
      <w:r>
        <w:t xml:space="preserve"> обороны России,</w:t>
      </w:r>
      <w:r>
        <w:t xml:space="preserve"> для нужд ФКУ «Управление Черноморского флота», в том числе, при исполнении государственного контракта </w:t>
      </w:r>
      <w:r>
        <w:t>на</w:t>
      </w:r>
      <w:r>
        <w:t xml:space="preserve"> выполнение работ по ремонту здания «Столовая, войсковой части</w:t>
      </w:r>
      <w:r>
        <w:t xml:space="preserve"> </w:t>
      </w:r>
      <w:r>
        <w:t>ходе</w:t>
      </w:r>
      <w:r>
        <w:t xml:space="preserve"> которой установлено, что по результатам проведения закрытого аукциона ме</w:t>
      </w:r>
      <w:r>
        <w:t xml:space="preserve">жду ФКУ «Управление Черноморского флота» в лице начальника квартирно-эксплуатационного управления Черноморского Флота (далее заказчик) и Обществом заключен государственный контракт на выполнение работ по текущему ремонту здания «Столовая, </w:t>
      </w:r>
      <w:r>
        <w:t xml:space="preserve">войсковой части </w:t>
      </w:r>
      <w:r>
        <w:t>стоимостью 11 809 496 (одиннадцать миллионов восемьсот девять тысяч четыреста девяносто шесть) рублей 68 копеек.</w:t>
      </w:r>
    </w:p>
    <w:p w:rsidR="000E5A19">
      <w:pPr>
        <w:ind w:firstLine="708"/>
        <w:jc w:val="both"/>
      </w:pPr>
      <w:r>
        <w:t>По смыслу п. 5.2 Контракта, должностным лицам Общества в срок</w:t>
      </w:r>
      <w:r>
        <w:t xml:space="preserve">, надлежало в полном объеме выполнить работы. Однако, в сроки, установленные п. 5.2 Контракта </w:t>
      </w:r>
      <w:r>
        <w:t>работы по текущему ремонту здания «Столовая, войсковой части</w:t>
      </w:r>
      <w:r>
        <w:t xml:space="preserve"> в полном объёме должностными лицами Общества не выполнены.</w:t>
      </w:r>
    </w:p>
    <w:p w:rsidR="000E5A19">
      <w:pPr>
        <w:ind w:firstLine="708"/>
        <w:jc w:val="both"/>
      </w:pPr>
      <w:r>
        <w:t xml:space="preserve">Согласно копии приказа вступил в должность </w:t>
      </w:r>
      <w:r>
        <w:t>Орищенко</w:t>
      </w:r>
      <w:r>
        <w:t xml:space="preserve"> С.Н. </w:t>
      </w:r>
    </w:p>
    <w:p w:rsidR="000E5A19">
      <w:pPr>
        <w:ind w:firstLine="708"/>
        <w:jc w:val="both"/>
      </w:pPr>
      <w:r>
        <w:t>Согласно копии информации</w:t>
      </w:r>
      <w:r>
        <w:t>, начал</w:t>
      </w:r>
      <w:r>
        <w:t>ьника квартирно-эксплуатационного управления Черноморского Флота</w:t>
      </w:r>
      <w:r>
        <w:t xml:space="preserve">, приобщенной в ходе рассмотрения дела, сумма не выполненных Обществом работ по контракту </w:t>
      </w:r>
      <w:r>
        <w:t>составляет 5 907 183 (пять миллионов девятьсот семь тысяч сто восемьдесят три) рубля 39 копеек</w:t>
      </w:r>
      <w:r>
        <w:t>.</w:t>
      </w:r>
    </w:p>
    <w:p w:rsidR="000E5A19">
      <w:pPr>
        <w:ind w:firstLine="708"/>
        <w:jc w:val="both"/>
      </w:pPr>
      <w:r>
        <w:t>Согласно ч. 1 ст. 107 Федерального закона от 05.04.2013 N 44-ФЗ (ред. от 27.06.2019) "О контрактной системе в сфере закупок товаров, работ, услуг для обеспечения государственных и муниципальных нужд" (с изм. и доп., вступ. в силу с 01.10.2019) виновные в</w:t>
      </w:r>
      <w:r>
        <w:t xml:space="preserve">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</w:t>
      </w:r>
      <w:r>
        <w:t xml:space="preserve"> в соответствии с законодательством Российской Федерации.</w:t>
      </w:r>
    </w:p>
    <w:p w:rsidR="000E5A19">
      <w:pPr>
        <w:ind w:firstLine="708"/>
        <w:jc w:val="both"/>
      </w:pPr>
      <w:r>
        <w:t xml:space="preserve">Таким образом, неисполнение должностным лицом Общества </w:t>
      </w:r>
      <w:r>
        <w:t>Орищенко</w:t>
      </w:r>
      <w:r>
        <w:t xml:space="preserve"> С.Н. в срок </w:t>
      </w:r>
      <w:r>
        <w:t xml:space="preserve">обязательств, по выполнению в полном объеме работ предусмотренных Контрактом является нарушением ч. 2 ст. 94 Закона N 44-ФЗ и условий Контракта, т.е. в действиях </w:t>
      </w:r>
      <w:r>
        <w:t>Орищенко</w:t>
      </w:r>
      <w:r>
        <w:t xml:space="preserve"> </w:t>
      </w:r>
      <w:r>
        <w:t xml:space="preserve">С.Н. содержатся признаки административного правонарушения, предусмотренного ч. 7 ст.1 7.32 Кодекса Российской Федерации об административных правонарушениях. </w:t>
      </w:r>
    </w:p>
    <w:p w:rsidR="000E5A19">
      <w:pPr>
        <w:ind w:firstLine="709"/>
        <w:jc w:val="both"/>
      </w:pPr>
      <w:r>
        <w:t xml:space="preserve">В судебное заседание </w:t>
      </w:r>
      <w:r>
        <w:t>Орищенко</w:t>
      </w:r>
      <w:r>
        <w:t xml:space="preserve"> С.Н. не явился, в ходе рассмотрения дела суду стало известно, чт</w:t>
      </w:r>
      <w:r>
        <w:t xml:space="preserve">о </w:t>
      </w:r>
      <w:r>
        <w:t xml:space="preserve">лицо, привлекаемое к административной ответственности </w:t>
      </w:r>
      <w:r>
        <w:t>Орищенко</w:t>
      </w:r>
      <w:r>
        <w:t xml:space="preserve"> С.Н. умер</w:t>
      </w:r>
      <w:r>
        <w:t>.</w:t>
      </w:r>
    </w:p>
    <w:p w:rsidR="000E5A19" w:rsidP="00C722F3">
      <w:pPr>
        <w:ind w:firstLine="708"/>
        <w:jc w:val="both"/>
      </w:pPr>
      <w:r>
        <w:t>Помощник военного прокурора - войсковой части</w:t>
      </w:r>
      <w:r>
        <w:t>.</w:t>
      </w:r>
      <w:r>
        <w:t xml:space="preserve"> </w:t>
      </w:r>
      <w:r>
        <w:t>в</w:t>
      </w:r>
      <w:r>
        <w:t>оенной прокуратуры Черноморского флота Самойлова Р.А. в судебном заседании просил прекратить производство по делу в отношении</w:t>
      </w:r>
      <w:r>
        <w:t xml:space="preserve"> </w:t>
      </w:r>
      <w:r>
        <w:t>Орищенко</w:t>
      </w:r>
      <w:r>
        <w:t xml:space="preserve"> С.Н. за совершение административного правонарушения, предусмотренного ч.7 ст. 7.32 КоАП РФ, в связи со смертью последнего. </w:t>
      </w:r>
    </w:p>
    <w:p w:rsidR="000E5A19">
      <w:pPr>
        <w:ind w:firstLine="708"/>
        <w:jc w:val="both"/>
      </w:pPr>
      <w:r>
        <w:t xml:space="preserve">Выслушав помощника военного прокурора - войсковой части </w:t>
      </w:r>
      <w:r>
        <w:t>военной прокуратуры Черноморского флота, исследовав материа</w:t>
      </w:r>
      <w:r>
        <w:t>лы дела, суд пришел к выводу о необходимости прекращения производства по делу по следующим основаниям.</w:t>
      </w:r>
    </w:p>
    <w:p w:rsidR="000E5A19">
      <w:pPr>
        <w:ind w:firstLine="708"/>
        <w:jc w:val="both"/>
      </w:pPr>
      <w:r>
        <w:t>В соответствии со ст. 24.5 Кодекса РФ об административных правонарушениях производство по делу об административном правонарушении не может быть начато, а</w:t>
      </w:r>
      <w:r>
        <w:t xml:space="preserve"> начатое производство подлежит прекращению при наличии хотя бы одного из следующих обстоятельств: 1) отсутствие события административного правонарушения; </w:t>
      </w:r>
      <w:r>
        <w:t xml:space="preserve">2) отсутствие состава административного правонарушения, в том числе </w:t>
      </w:r>
      <w:r>
        <w:t>недостижение</w:t>
      </w:r>
      <w:r>
        <w:t xml:space="preserve"> физическим лицом на м</w:t>
      </w:r>
      <w:r>
        <w:t xml:space="preserve">омент совершения противоправных действии (бездействия) возраста, предусмотренного </w:t>
      </w:r>
      <w:hyperlink r:id="rId4" w:anchor="/document/12125267/entry/0" w:history="1">
        <w:r>
          <w:rPr>
            <w:color w:val="0000FF"/>
          </w:rPr>
          <w:t>настоящим Кодексом</w:t>
        </w:r>
      </w:hyperlink>
      <w:r>
        <w:t xml:space="preserve"> для привлечения к административной ответственности, или невменяемость физического </w:t>
      </w:r>
      <w:r>
        <w:t>лица, совершившего противоправные действия (бездействие);3) действия лица в состоянии крайней необходимости; 4) издание акта амнистии, если такой акт устраняет применение административного наказания;</w:t>
      </w:r>
      <w:r>
        <w:t xml:space="preserve"> </w:t>
      </w:r>
      <w:r>
        <w:t xml:space="preserve">5) отмена </w:t>
      </w:r>
      <w:r>
        <w:t>закона</w:t>
      </w:r>
      <w:r>
        <w:rPr>
          <w:i/>
        </w:rPr>
        <w:t>,</w:t>
      </w:r>
      <w:r>
        <w:t xml:space="preserve"> установившего </w:t>
      </w:r>
      <w:r>
        <w:t>административную</w:t>
      </w:r>
      <w:r>
        <w:t xml:space="preserve"> ответст</w:t>
      </w:r>
      <w:r>
        <w:t xml:space="preserve">венность; 6) истечение сроков давности </w:t>
      </w:r>
      <w:r>
        <w:t>привлечения</w:t>
      </w:r>
      <w:r>
        <w:rPr>
          <w:i/>
        </w:rPr>
        <w:t xml:space="preserve"> </w:t>
      </w:r>
      <w:r>
        <w:t xml:space="preserve">к административной ответственности; 7) наличие по одному и тому же факту совершения противоправных действий (бездействия) </w:t>
      </w:r>
      <w:r>
        <w:t>лицом</w:t>
      </w:r>
      <w:r>
        <w:rPr>
          <w:i/>
        </w:rPr>
        <w:t>,</w:t>
      </w:r>
      <w:r>
        <w:t xml:space="preserve"> в отношении которого ведется производство по делу об административном </w:t>
      </w:r>
      <w:r>
        <w:t>правон</w:t>
      </w:r>
      <w:r>
        <w:t>арушении</w:t>
      </w:r>
      <w:r>
        <w:rPr>
          <w:i/>
        </w:rPr>
        <w:t>,</w:t>
      </w:r>
      <w:r>
        <w:t xml:space="preserve">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  <w:r>
        <w:t xml:space="preserve"> 8) </w:t>
      </w:r>
      <w:r>
        <w:t>смерть</w:t>
      </w:r>
      <w:r>
        <w:rPr>
          <w:i/>
        </w:rPr>
        <w:t xml:space="preserve"> </w:t>
      </w:r>
      <w:r>
        <w:t>физического лица, в отношении которого в</w:t>
      </w:r>
      <w:r>
        <w:t>едется производство по делу об административном правонарушении.</w:t>
      </w:r>
    </w:p>
    <w:p w:rsidR="000E5A19">
      <w:pPr>
        <w:ind w:firstLine="708"/>
        <w:jc w:val="both"/>
      </w:pPr>
      <w:r>
        <w:t xml:space="preserve">Согласно сведениям, предоставленным заведующим отделом регистрации смерти г. Симферополя </w:t>
      </w:r>
      <w:r>
        <w:t>Департамента записи актов гражданского состояния Министерства юстиции Республики</w:t>
      </w:r>
      <w:r>
        <w:t xml:space="preserve"> Крым, </w:t>
      </w:r>
      <w:r>
        <w:t>Орищенко</w:t>
      </w:r>
      <w:r>
        <w:t xml:space="preserve"> С.Н. </w:t>
      </w:r>
      <w:r>
        <w:t xml:space="preserve">умер, </w:t>
      </w:r>
      <w:r>
        <w:t>о чем имеется запись акта о смерти.</w:t>
      </w:r>
    </w:p>
    <w:p w:rsidR="000E5A19">
      <w:pPr>
        <w:ind w:firstLine="708"/>
        <w:jc w:val="both"/>
      </w:pPr>
      <w:r>
        <w:t xml:space="preserve">С учетом изложенного мировой судья считает, что производство по делу подлежит прекращению на основании п. 8 ч.1 ст. 24.5 КоАП РФ, в связи со </w:t>
      </w:r>
      <w:r>
        <w:t>смерть</w:t>
      </w:r>
      <w:r>
        <w:rPr>
          <w:i/>
        </w:rPr>
        <w:t xml:space="preserve"> </w:t>
      </w:r>
      <w:r>
        <w:t>физического лица, в отношении которого ведется производство по</w:t>
      </w:r>
      <w:r>
        <w:t xml:space="preserve"> делу об административном правонарушении.</w:t>
      </w:r>
    </w:p>
    <w:p w:rsidR="000E5A19" w:rsidP="00C722F3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</w:t>
      </w:r>
    </w:p>
    <w:p w:rsidR="000E5A19">
      <w:pPr>
        <w:jc w:val="center"/>
      </w:pPr>
      <w:r>
        <w:t>ПОСТАНОВИЛ:</w:t>
      </w:r>
    </w:p>
    <w:p w:rsidR="000E5A19">
      <w:pPr>
        <w:ind w:firstLine="708"/>
        <w:jc w:val="both"/>
      </w:pPr>
      <w:r>
        <w:t xml:space="preserve">Прекратить производство по делу об административном правонарушении в отношении </w:t>
      </w:r>
      <w:r>
        <w:t>Орищенко</w:t>
      </w:r>
      <w:r>
        <w:t xml:space="preserve"> С.Н.</w:t>
      </w:r>
      <w:r>
        <w:t xml:space="preserve">, </w:t>
      </w:r>
      <w:r>
        <w:t>привлекаемого</w:t>
      </w:r>
      <w:r>
        <w:t xml:space="preserve"> за совершение административного правонарушения, предусмотренного </w:t>
      </w:r>
      <w:hyperlink r:id="rId4" w:anchor="/document/12125267/entry/200612" w:history="1">
        <w:r>
          <w:rPr>
            <w:color w:val="0000FF"/>
          </w:rPr>
          <w:t>ч. 7 ст. 7.32</w:t>
        </w:r>
      </w:hyperlink>
      <w:r>
        <w:t xml:space="preserve"> </w:t>
      </w:r>
      <w:r>
        <w:t>КоАП РФ</w:t>
      </w:r>
      <w:r>
        <w:t xml:space="preserve">, на основании </w:t>
      </w:r>
      <w:hyperlink r:id="rId4" w:anchor="/document/12125267/entry/24508" w:history="1">
        <w:r>
          <w:rPr>
            <w:color w:val="0000FF"/>
          </w:rPr>
          <w:t>п.</w:t>
        </w:r>
        <w:r>
          <w:rPr>
            <w:color w:val="0000FF"/>
          </w:rPr>
          <w:t>8 ч. 1 ст. 24.5</w:t>
        </w:r>
      </w:hyperlink>
      <w:r>
        <w:t xml:space="preserve"> </w:t>
      </w:r>
      <w:r>
        <w:t>КоАП</w:t>
      </w:r>
      <w:r>
        <w:rPr>
          <w:i/>
        </w:rPr>
        <w:t xml:space="preserve"> </w:t>
      </w:r>
      <w:r>
        <w:t xml:space="preserve">РФ в связи со </w:t>
      </w:r>
      <w:r>
        <w:t>смертью</w:t>
      </w:r>
      <w:r>
        <w:rPr>
          <w:i/>
        </w:rPr>
        <w:t xml:space="preserve"> </w:t>
      </w:r>
      <w:r>
        <w:t>лица</w:t>
      </w:r>
      <w:r>
        <w:rPr>
          <w:i/>
        </w:rPr>
        <w:t xml:space="preserve">, </w:t>
      </w:r>
      <w:r>
        <w:t>привлекаемого</w:t>
      </w:r>
      <w:r>
        <w:t xml:space="preserve"> к административной ответственности. </w:t>
      </w:r>
    </w:p>
    <w:p w:rsidR="000E5A19" w:rsidP="00C722F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</w:t>
      </w:r>
      <w:r>
        <w:t>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 </w:t>
      </w:r>
    </w:p>
    <w:p w:rsidR="000E5A19">
      <w:r>
        <w:t xml:space="preserve">                </w:t>
      </w:r>
      <w:r>
        <w:t xml:space="preserve">Мировой судья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19"/>
    <w:rsid w:val="000E5A19"/>
    <w:rsid w:val="00C72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