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200A1">
      <w:pPr>
        <w:ind w:firstLine="709"/>
        <w:jc w:val="right"/>
      </w:pPr>
      <w:r>
        <w:t>Дело № 5-73-249/2024</w:t>
      </w:r>
    </w:p>
    <w:p w:rsidR="007200A1">
      <w:pPr>
        <w:ind w:firstLine="709"/>
        <w:jc w:val="center"/>
      </w:pPr>
      <w:r>
        <w:t>П</w:t>
      </w:r>
      <w:r>
        <w:t xml:space="preserve"> О С Т А Н О В Л Е Н И Е</w:t>
      </w:r>
    </w:p>
    <w:p w:rsidR="007200A1">
      <w:pPr>
        <w:jc w:val="both"/>
      </w:pPr>
      <w:r>
        <w:t xml:space="preserve">03 июня 2024 года </w:t>
      </w:r>
      <w:r w:rsidR="00E00BA9">
        <w:tab/>
      </w:r>
      <w:r w:rsidR="00E00BA9">
        <w:tab/>
      </w:r>
      <w:r w:rsidR="00E00BA9">
        <w:tab/>
      </w:r>
      <w:r w:rsidR="00E00BA9">
        <w:tab/>
      </w:r>
      <w:r w:rsidR="00E00BA9">
        <w:tab/>
      </w:r>
      <w:r w:rsidR="00E00BA9">
        <w:tab/>
      </w:r>
      <w:r w:rsidR="00E00BA9">
        <w:tab/>
      </w:r>
      <w:r w:rsidR="00E00BA9">
        <w:tab/>
      </w:r>
      <w:r w:rsidR="00E00BA9">
        <w:tab/>
      </w:r>
      <w:r w:rsidR="00E00BA9">
        <w:tab/>
      </w:r>
      <w:r>
        <w:t xml:space="preserve">г. Саки </w:t>
      </w:r>
    </w:p>
    <w:p w:rsidR="007200A1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7200A1">
      <w:pPr>
        <w:ind w:left="851"/>
        <w:jc w:val="both"/>
      </w:pPr>
      <w:r>
        <w:rPr>
          <w:spacing w:val="-3"/>
        </w:rPr>
        <w:t xml:space="preserve">Исакова </w:t>
      </w:r>
      <w:r w:rsidR="00E00BA9">
        <w:rPr>
          <w:spacing w:val="-3"/>
        </w:rPr>
        <w:t>С.Н.,</w:t>
      </w:r>
      <w:r>
        <w:rPr>
          <w:spacing w:val="-3"/>
        </w:rPr>
        <w:t xml:space="preserve"> паспортные данные</w:t>
      </w:r>
      <w:r>
        <w:rPr>
          <w:spacing w:val="-4"/>
        </w:rPr>
        <w:t xml:space="preserve">, </w:t>
      </w:r>
      <w:r>
        <w:rPr>
          <w:spacing w:val="-1"/>
        </w:rPr>
        <w:t xml:space="preserve">гражданина ..., паспортные данные, имеющего средне-специальное, женатого, имеющего на иждивении двоих малолетних </w:t>
      </w:r>
      <w:r>
        <w:rPr>
          <w:spacing w:val="-2"/>
        </w:rPr>
        <w:t>детей</w:t>
      </w:r>
      <w:r>
        <w:rPr>
          <w:spacing w:val="-2"/>
        </w:rPr>
        <w:t xml:space="preserve">, работающего ..., зарегистрированного и проживающего по адресу: адрес, </w:t>
      </w:r>
      <w:r>
        <w:t xml:space="preserve">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7200A1">
      <w:pPr>
        <w:jc w:val="center"/>
      </w:pPr>
      <w:r>
        <w:rPr>
          <w:spacing w:val="-8"/>
        </w:rPr>
        <w:t>УСТАНОВИЛ:</w:t>
      </w:r>
    </w:p>
    <w:p w:rsidR="007200A1" w:rsidP="00E00BA9">
      <w:pPr>
        <w:ind w:firstLine="709"/>
        <w:jc w:val="both"/>
      </w:pPr>
      <w:r>
        <w:t xml:space="preserve">дата, </w:t>
      </w:r>
      <w:r>
        <w:t>в</w:t>
      </w:r>
      <w:r>
        <w:t xml:space="preserve"> время на адрес, водитель Исаков С.Н., не имея права управления транспортным средством, управлял транспор</w:t>
      </w:r>
      <w:r>
        <w:t>тным средством – мопедом «</w:t>
      </w:r>
      <w:r>
        <w:t>Honda</w:t>
      </w:r>
      <w:r>
        <w:t xml:space="preserve"> </w:t>
      </w:r>
      <w:r>
        <w:t>Dio</w:t>
      </w:r>
      <w:r>
        <w:t>», без государственного регистрационного знака с признаками опьянения (запах алкоголя изо рта), не выполнил законное требование уполномоченного должностного лица - инспектора БДД ГИБДД МО МВД России «</w:t>
      </w:r>
      <w:r>
        <w:t>Сакский</w:t>
      </w:r>
      <w:r>
        <w:t>» о прохождени</w:t>
      </w:r>
      <w:r>
        <w:t xml:space="preserve">и медицинского освидетельствования на состояние опьянения, нарушив п. 2.3.2 ПДД, тем самым совершил административное правонарушение, предусмотренное ч. 2 ст. 12.26 КоАП РФ. </w:t>
      </w:r>
    </w:p>
    <w:p w:rsidR="007200A1" w:rsidP="00E00BA9">
      <w:pPr>
        <w:ind w:firstLine="540"/>
        <w:jc w:val="both"/>
      </w:pPr>
      <w:r>
        <w:t>В судебное заседание Исаков С.Н. явился, заявлений, ходатайств не заявил, вину при</w:t>
      </w:r>
      <w:r>
        <w:t>знал, пояснил, что действительно при указанных в протоколе об административном правонарушении обстоятельствах отказался от прохождения медицинского освидетельствования, накануне вечером употреблял спиртные напитки.</w:t>
      </w:r>
    </w:p>
    <w:p w:rsidR="007200A1" w:rsidP="00E00BA9">
      <w:pPr>
        <w:ind w:firstLine="540"/>
        <w:jc w:val="both"/>
      </w:pPr>
      <w:r>
        <w:t>Мировой судья, выслушав Исакова С.Н., изу</w:t>
      </w:r>
      <w:r>
        <w:t xml:space="preserve">чив материалы дела, приходит к следующим выводам. </w:t>
      </w:r>
    </w:p>
    <w:p w:rsidR="007200A1">
      <w:pPr>
        <w:ind w:firstLine="540"/>
        <w:jc w:val="both"/>
      </w:pPr>
      <w: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</w:t>
      </w:r>
      <w:r>
        <w:t xml:space="preserve">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200A1">
      <w:pPr>
        <w:ind w:firstLine="540"/>
        <w:jc w:val="both"/>
      </w:pPr>
      <w:r>
        <w:t xml:space="preserve">Согласно </w:t>
      </w:r>
      <w:r>
        <w:t>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>
        <w:t>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</w:t>
      </w:r>
      <w:r>
        <w:t>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</w:t>
      </w:r>
      <w:r>
        <w:t xml:space="preserve">аправлению на медицинское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</w:t>
      </w:r>
      <w:r>
        <w:t xml:space="preserve">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КоАП РФ, и может выражаться как в форм</w:t>
      </w:r>
      <w:r>
        <w:t>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t xml:space="preserve"> его со</w:t>
      </w:r>
      <w:r>
        <w:t xml:space="preserve">вершения, например отказывается от прохождения того или иного вида </w:t>
      </w:r>
      <w:r>
        <w:t>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</w:t>
      </w:r>
      <w:r>
        <w:t>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200A1">
      <w:pPr>
        <w:ind w:firstLine="708"/>
        <w:jc w:val="both"/>
      </w:pPr>
      <w:r>
        <w:t>В соответствии с ч. 1.1 ст. 27.12 КоАП РФ лицо, которое управляет транспортным средством соответствующего вида и в отношении ко</w:t>
      </w:r>
      <w:r>
        <w:t>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</w:t>
      </w:r>
      <w:r>
        <w:t>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</w:t>
      </w:r>
      <w:r>
        <w:t>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</w:t>
      </w:r>
      <w:r>
        <w:t xml:space="preserve">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7200A1">
      <w:pPr>
        <w:ind w:firstLine="708"/>
        <w:jc w:val="both"/>
      </w:pPr>
      <w:r>
        <w:t>Из материалов дела усматривается, что основаниями</w:t>
      </w:r>
      <w:r>
        <w:t xml:space="preserve"> полагать о нахождении водителя транспортного средства Исакова С.Н. в состоянии опьянения явились следующие признаки: запах алкоголя изо рта, что согласуется с п. 2 Правил освидетельствования лица, которое управляет транспортным средством, на состояние опь</w:t>
      </w:r>
      <w:r>
        <w:t>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t xml:space="preserve"> и оформления его результатов, утвержденных Постановлением Правите</w:t>
      </w:r>
      <w:r>
        <w:t xml:space="preserve">льства РФ от </w:t>
      </w:r>
      <w:r>
        <w:rPr>
          <w:sz w:val="26"/>
        </w:rPr>
        <w:t xml:space="preserve">21.10.2022 года № 1882/. </w:t>
      </w:r>
    </w:p>
    <w:p w:rsidR="007200A1">
      <w:pPr>
        <w:ind w:firstLine="708"/>
        <w:jc w:val="both"/>
      </w:pPr>
      <w: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Исаков С.Н. отказался.</w:t>
      </w:r>
    </w:p>
    <w:p w:rsidR="007200A1">
      <w:pPr>
        <w:ind w:firstLine="708"/>
        <w:jc w:val="both"/>
      </w:pPr>
      <w:r>
        <w:t>Отстранение от управления транспортным средс</w:t>
      </w:r>
      <w:r>
        <w:t>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ОГИБДД МО МВД России «</w:t>
      </w:r>
      <w:r>
        <w:t>Сакский</w:t>
      </w:r>
      <w:r>
        <w:t>», которому предоставлено право государственного на</w:t>
      </w:r>
      <w:r>
        <w:t>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7200A1" w:rsidP="00E00BA9">
      <w:pPr>
        <w:ind w:firstLine="708"/>
        <w:jc w:val="both"/>
      </w:pPr>
      <w:r>
        <w:t>Таким образом, Исаков С.Н. не выполнил законное требование уполномоченного должностного лица о</w:t>
      </w:r>
      <w:r>
        <w:t xml:space="preserve">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2 статьи 12.26. Кодекса Российской Федерации об административных правонарушениях</w:t>
      </w:r>
      <w:r>
        <w:t xml:space="preserve"> /в ред. Федерального </w:t>
      </w:r>
      <w:hyperlink r:id="rId5" w:history="1">
        <w:r>
          <w:rPr>
            <w:color w:val="0000FF"/>
            <w:u w:val="single"/>
          </w:rPr>
          <w:t>закона</w:t>
        </w:r>
      </w:hyperlink>
      <w:r>
        <w:t xml:space="preserve"> от 23.07.2013 N 196-ФЗ/. </w:t>
      </w:r>
    </w:p>
    <w:p w:rsidR="007200A1">
      <w:pPr>
        <w:jc w:val="both"/>
      </w:pPr>
      <w:r>
        <w:t>Вина Исакова С.Н. доказана также собранными по делу материалами, а име</w:t>
      </w:r>
      <w:r>
        <w:t xml:space="preserve">нно: </w:t>
      </w:r>
    </w:p>
    <w:p w:rsidR="007200A1" w:rsidP="00E00BA9">
      <w:pPr>
        <w:ind w:firstLine="720"/>
        <w:jc w:val="both"/>
      </w:pPr>
      <w:r>
        <w:t xml:space="preserve">- протоколом об административном правонарушении ...; </w:t>
      </w:r>
    </w:p>
    <w:p w:rsidR="007200A1" w:rsidP="00E00BA9">
      <w:pPr>
        <w:ind w:firstLine="720"/>
        <w:jc w:val="both"/>
      </w:pPr>
      <w:r>
        <w:t>- протоколом об отстранении от управления транспортным средством ...;</w:t>
      </w:r>
    </w:p>
    <w:p w:rsidR="007200A1" w:rsidP="00E00BA9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...; </w:t>
      </w:r>
    </w:p>
    <w:p w:rsidR="007200A1" w:rsidP="00E00BA9">
      <w:pPr>
        <w:ind w:firstLine="720"/>
        <w:jc w:val="both"/>
      </w:pPr>
      <w:r>
        <w:t>- видеозаписью;</w:t>
      </w:r>
    </w:p>
    <w:p w:rsidR="007200A1" w:rsidP="00E00BA9">
      <w:pPr>
        <w:ind w:firstLine="720"/>
        <w:jc w:val="both"/>
      </w:pPr>
      <w:r>
        <w:t>- справкой ГИБДД МО МВД России «</w:t>
      </w:r>
      <w:r>
        <w:t>Сакский</w:t>
      </w:r>
      <w:r>
        <w:t xml:space="preserve">» о том, что Исаков С.Н. водительское удостоверение не адрес не получал. </w:t>
      </w:r>
    </w:p>
    <w:p w:rsidR="007200A1" w:rsidP="00E00BA9">
      <w:pPr>
        <w:ind w:firstLine="720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</w:t>
      </w:r>
      <w:r>
        <w:t>иями</w:t>
      </w:r>
      <w:r>
        <w:t xml:space="preserve"> статьи 26.11 Кодекса Российской Федерации об административных правонарушениях. </w:t>
      </w:r>
    </w:p>
    <w:p w:rsidR="007200A1" w:rsidP="00E00BA9">
      <w:pPr>
        <w:ind w:firstLine="720"/>
        <w:jc w:val="both"/>
      </w:pPr>
      <w:r>
        <w:t>Действия Исакова С.Н. мировой судья квалифицирует по ч. 2 ст. 12.26 КоАП РФ, невыполнение водителем транспортного средства, не имеющим права управления транспортными средс</w:t>
      </w:r>
      <w:r>
        <w:t>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200A1" w:rsidP="00E00BA9">
      <w:pPr>
        <w:ind w:firstLine="720"/>
        <w:jc w:val="both"/>
      </w:pPr>
      <w:r>
        <w:t>Обстоятельством, смягчающим административную отв</w:t>
      </w:r>
      <w:r>
        <w:t>етственность, мировой судья признает признание Исаковым С.Н. вины в совершении административного правонарушения.</w:t>
      </w:r>
    </w:p>
    <w:p w:rsidR="007200A1">
      <w:pPr>
        <w:jc w:val="both"/>
      </w:pPr>
      <w:r>
        <w:t xml:space="preserve">Обстоятельств, отягчающих административную ответственность, мировой судья не находит. </w:t>
      </w:r>
    </w:p>
    <w:p w:rsidR="007200A1" w:rsidP="00E00BA9">
      <w:pPr>
        <w:ind w:firstLine="720"/>
        <w:jc w:val="both"/>
      </w:pPr>
      <w:r>
        <w:t>При назначении наказания Исакову С.Н. мировой судья учит</w:t>
      </w:r>
      <w:r>
        <w:t>ывает характер и степень опасности правонарушения, связанного с управлением источником повышенной опасности.</w:t>
      </w:r>
    </w:p>
    <w:p w:rsidR="007200A1" w:rsidP="00E00BA9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7200A1">
      <w:pPr>
        <w:jc w:val="center"/>
      </w:pPr>
      <w:r>
        <w:t>ПОСТАНОВИЛ:</w:t>
      </w:r>
    </w:p>
    <w:p w:rsidR="007200A1">
      <w:pPr>
        <w:ind w:firstLine="540"/>
        <w:jc w:val="both"/>
      </w:pPr>
      <w:r>
        <w:t xml:space="preserve">Признать </w:t>
      </w:r>
      <w:r>
        <w:rPr>
          <w:spacing w:val="-3"/>
        </w:rPr>
        <w:t xml:space="preserve">Исакова </w:t>
      </w:r>
      <w:r w:rsidR="00E00BA9">
        <w:rPr>
          <w:spacing w:val="-3"/>
        </w:rPr>
        <w:t>С.Н.</w:t>
      </w:r>
      <w:r>
        <w:rPr>
          <w:spacing w:val="-3"/>
        </w:rPr>
        <w:t xml:space="preserve"> </w:t>
      </w:r>
      <w:r>
        <w:t>виновным в совершении администр</w:t>
      </w:r>
      <w:r>
        <w:t>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7200A1">
      <w:pPr>
        <w:ind w:firstLine="708"/>
        <w:jc w:val="both"/>
      </w:pPr>
      <w:r>
        <w:t xml:space="preserve">Срок административного ареста исчислять с время 03 июня 2024 года. </w:t>
      </w:r>
    </w:p>
    <w:p w:rsidR="007200A1">
      <w:pPr>
        <w:ind w:firstLine="708"/>
        <w:jc w:val="both"/>
      </w:pPr>
      <w:r>
        <w:t>Постановление мо</w:t>
      </w:r>
      <w:r>
        <w:t xml:space="preserve">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</w:t>
      </w:r>
      <w:r>
        <w:t>ения копии постановления.</w:t>
      </w:r>
    </w:p>
    <w:p w:rsidR="007200A1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A1"/>
    <w:rsid w:val="007200A1"/>
    <w:rsid w:val="00815FBE"/>
    <w:rsid w:val="00E00B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hyperlink" Target="consultantplus://offline/ref=0EE1605885BA8140AE9CDF377B2AB558DC14CE8267E7A7949F599E5FF15F84ED353184D722CC8BA0tDy7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