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A4BF3"/>
    <w:p w:rsidR="006A4BF3">
      <w:pPr>
        <w:jc w:val="right"/>
      </w:pPr>
      <w:r>
        <w:rPr>
          <w:sz w:val="26"/>
        </w:rPr>
        <w:t xml:space="preserve">Дело № 5-73-260/2020 </w:t>
      </w:r>
    </w:p>
    <w:p w:rsidR="00AF038C">
      <w:pPr>
        <w:jc w:val="center"/>
        <w:rPr>
          <w:sz w:val="26"/>
        </w:rPr>
      </w:pPr>
    </w:p>
    <w:p w:rsidR="006A4BF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F038C">
      <w:pPr>
        <w:ind w:firstLine="708"/>
        <w:rPr>
          <w:sz w:val="26"/>
        </w:rPr>
      </w:pPr>
    </w:p>
    <w:p w:rsidR="006A4BF3">
      <w:pPr>
        <w:ind w:firstLine="708"/>
      </w:pPr>
      <w:r>
        <w:rPr>
          <w:sz w:val="26"/>
        </w:rPr>
        <w:t xml:space="preserve">14 августа 2020 года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AF038C">
      <w:pPr>
        <w:ind w:firstLine="708"/>
        <w:jc w:val="both"/>
        <w:rPr>
          <w:sz w:val="26"/>
        </w:rPr>
      </w:pPr>
    </w:p>
    <w:p w:rsidR="006A4BF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ГИБДД МО МВД России «Сакский» </w:t>
      </w:r>
      <w:r>
        <w:rPr>
          <w:spacing w:val="-4"/>
          <w:sz w:val="26"/>
        </w:rPr>
        <w:t>в отношении:</w:t>
      </w:r>
    </w:p>
    <w:p w:rsidR="006A4BF3" w:rsidP="00AF038C">
      <w:pPr>
        <w:ind w:firstLine="708"/>
        <w:jc w:val="both"/>
      </w:pPr>
      <w:r>
        <w:rPr>
          <w:sz w:val="26"/>
        </w:rPr>
        <w:t>Рыбалко В.Е.</w:t>
      </w:r>
      <w: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12.2 ч. 2 Кодекса Российской Федерации об администр</w:t>
      </w:r>
      <w:r>
        <w:rPr>
          <w:sz w:val="26"/>
        </w:rPr>
        <w:t xml:space="preserve">ативных правонарушениях, </w:t>
      </w:r>
    </w:p>
    <w:p w:rsidR="006A4BF3" w:rsidP="00AF038C">
      <w:pPr>
        <w:jc w:val="center"/>
      </w:pPr>
      <w:r>
        <w:rPr>
          <w:sz w:val="26"/>
        </w:rPr>
        <w:t>УСТАНОВИЛ:</w:t>
      </w:r>
    </w:p>
    <w:p w:rsidR="006A4BF3">
      <w:pPr>
        <w:ind w:firstLine="540"/>
        <w:jc w:val="both"/>
      </w:pPr>
      <w:r>
        <w:rPr>
          <w:sz w:val="26"/>
        </w:rPr>
        <w:t xml:space="preserve">Рыбалко В.Е.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, в нарушение требований п. 2 «Основных положений по допуску транспортных средств к эксплуатации и обязанности </w:t>
      </w:r>
      <w:r>
        <w:rPr>
          <w:sz w:val="26"/>
        </w:rPr>
        <w:t xml:space="preserve">должностных лиц по обеспечению безопасности дорожного движения", с прицепом на котором отсутствовал государственный регистрационный знак, т.е. совершил административное правонарушение, ответственность за которое предусмотрена ст. 12.2 ч.2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A4BF3">
      <w:pPr>
        <w:ind w:firstLine="708"/>
        <w:jc w:val="both"/>
      </w:pPr>
      <w:r>
        <w:rPr>
          <w:sz w:val="26"/>
        </w:rPr>
        <w:t>В судебн</w:t>
      </w:r>
      <w:r>
        <w:rPr>
          <w:sz w:val="26"/>
        </w:rPr>
        <w:t xml:space="preserve">ое заседание Рыбалко В.Е. не явился, ходатайств об отложении дела не поступило, в материалах дела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времени, месте рассмотрения дела, что является надлежащим извещением. </w:t>
      </w:r>
    </w:p>
    <w:p w:rsidR="006A4BF3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</w:t>
      </w:r>
      <w:r>
        <w:rPr>
          <w:sz w:val="26"/>
        </w:rPr>
        <w:t>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</w:t>
      </w:r>
      <w:r>
        <w:rPr>
          <w:sz w:val="26"/>
        </w:rPr>
        <w:t>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6A4BF3">
      <w:pPr>
        <w:ind w:firstLine="708"/>
        <w:jc w:val="both"/>
      </w:pPr>
      <w:r>
        <w:rPr>
          <w:sz w:val="26"/>
        </w:rPr>
        <w:t>Изучив материалы дела, суд пришел к выводу о наличии в действиях Р</w:t>
      </w:r>
      <w:r>
        <w:rPr>
          <w:sz w:val="26"/>
        </w:rPr>
        <w:t xml:space="preserve">ыбалко В.Е. состава правонарушения, предусмотренного ст. 12.2 ч. 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6A4BF3" w:rsidP="00AF038C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Рыбалко В.Е. за то, что он </w:t>
      </w:r>
      <w:r>
        <w:rPr>
          <w:sz w:val="26"/>
        </w:rPr>
        <w:t>управлял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в нарушение требований п. 2 «Основных положений по допуску транспортных средств к эксплуатации и обязанности должностных лиц по обеспечению безопасности дорожного движения", с прицепом на котором не ус</w:t>
      </w:r>
      <w:r>
        <w:rPr>
          <w:sz w:val="26"/>
        </w:rPr>
        <w:t xml:space="preserve">тановлен государственный регистрационный знак. </w:t>
      </w:r>
    </w:p>
    <w:p w:rsidR="006A4BF3" w:rsidP="00AF038C">
      <w:pPr>
        <w:ind w:firstLine="708"/>
        <w:jc w:val="both"/>
      </w:pPr>
      <w:r>
        <w:rPr>
          <w:sz w:val="26"/>
        </w:rPr>
        <w:t>Как усматривается из пояснений Рыбалко В.Е., имеющихся в протоколе об административном правонарушении, последний не оспаривал суть правонарушения, с нарушением согласился.</w:t>
      </w:r>
    </w:p>
    <w:p w:rsidR="006A4BF3">
      <w:pPr>
        <w:ind w:firstLine="708"/>
        <w:jc w:val="both"/>
      </w:pPr>
      <w:r>
        <w:rPr>
          <w:sz w:val="26"/>
        </w:rPr>
        <w:t xml:space="preserve">Согласно ч. 2 ст. 12.2 </w:t>
      </w:r>
      <w:r>
        <w:rPr>
          <w:sz w:val="26"/>
        </w:rPr>
        <w:t>КоАП</w:t>
      </w:r>
      <w:r>
        <w:rPr>
          <w:sz w:val="26"/>
        </w:rPr>
        <w:t xml:space="preserve"> РФ, прав</w:t>
      </w:r>
      <w:r>
        <w:rPr>
          <w:sz w:val="26"/>
        </w:rPr>
        <w:t>онарушением является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</w:t>
      </w:r>
      <w:r>
        <w:rPr>
          <w:sz w:val="26"/>
        </w:rPr>
        <w:t>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6A4BF3">
      <w:pPr>
        <w:ind w:firstLine="708"/>
        <w:jc w:val="both"/>
      </w:pPr>
      <w:r>
        <w:rPr>
          <w:sz w:val="26"/>
        </w:rPr>
        <w:t>В соот</w:t>
      </w:r>
      <w:r>
        <w:rPr>
          <w:sz w:val="26"/>
        </w:rPr>
        <w:t>ветствии с п. 2 «Основных положений по допуску транспортных средств к эксплуатации и обязанности должностных лиц по обеспечению безопасности дорожного движения» на механических транспортных средствах (кроме мопедов, трамваев и троллейбусов) и прицепах долж</w:t>
      </w:r>
      <w:r>
        <w:rPr>
          <w:sz w:val="26"/>
        </w:rPr>
        <w:t>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</w:t>
      </w:r>
      <w:r>
        <w:rPr>
          <w:sz w:val="26"/>
        </w:rPr>
        <w:t xml:space="preserve"> установленных </w:t>
      </w:r>
      <w:r>
        <w:rPr>
          <w:sz w:val="26"/>
        </w:rPr>
        <w:t>случаях</w:t>
      </w:r>
      <w:r>
        <w:rPr>
          <w:sz w:val="26"/>
        </w:rPr>
        <w:t xml:space="preserve"> лицензионная карточка.</w:t>
      </w:r>
    </w:p>
    <w:p w:rsidR="006A4BF3" w:rsidP="00AF038C">
      <w:pPr>
        <w:ind w:firstLine="708"/>
        <w:jc w:val="both"/>
      </w:pPr>
      <w:r>
        <w:rPr>
          <w:sz w:val="26"/>
        </w:rPr>
        <w:t>Обстоятельств</w:t>
      </w:r>
      <w:r>
        <w:rPr>
          <w:sz w:val="26"/>
        </w:rPr>
        <w:t xml:space="preserve">а совершения Рыбалко В.Е. административного правонарушения, предусмотренного ч. 2 ст. 12.2 </w:t>
      </w:r>
      <w:r>
        <w:rPr>
          <w:sz w:val="26"/>
        </w:rPr>
        <w:t>КоАП</w:t>
      </w:r>
      <w:r>
        <w:rPr>
          <w:sz w:val="26"/>
        </w:rPr>
        <w:t xml:space="preserve"> РФ, подтверждаются </w:t>
      </w:r>
      <w:r>
        <w:rPr>
          <w:sz w:val="26"/>
        </w:rPr>
        <w:t>фототаблицей</w:t>
      </w:r>
      <w:r>
        <w:rPr>
          <w:sz w:val="26"/>
        </w:rPr>
        <w:t>.</w:t>
      </w:r>
    </w:p>
    <w:p w:rsidR="006A4BF3" w:rsidP="00AF038C">
      <w:pPr>
        <w:ind w:firstLine="708"/>
        <w:jc w:val="both"/>
      </w:pPr>
      <w:r>
        <w:rPr>
          <w:sz w:val="26"/>
        </w:rPr>
        <w:t xml:space="preserve">При таких обстоятельствах в действиях Рыбалко В.Е. имеется состав правонарушения, предусмотренного ст. 12.2 ч.2 </w:t>
      </w:r>
      <w:r>
        <w:rPr>
          <w:sz w:val="26"/>
        </w:rPr>
        <w:t>КоАП</w:t>
      </w:r>
      <w:r>
        <w:rPr>
          <w:sz w:val="26"/>
        </w:rPr>
        <w:t xml:space="preserve"> РФ, а имен</w:t>
      </w:r>
      <w:r>
        <w:rPr>
          <w:sz w:val="26"/>
        </w:rPr>
        <w:t>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6A4BF3" w:rsidP="00AF038C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</w:t>
      </w:r>
      <w:r>
        <w:rPr>
          <w:sz w:val="26"/>
        </w:rPr>
        <w:t>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A4BF3" w:rsidP="00AF038C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наличие отягчающего администр</w:t>
      </w:r>
      <w:r>
        <w:rPr>
          <w:sz w:val="26"/>
        </w:rPr>
        <w:t xml:space="preserve">ативную ответственность обстоятельств, предусмотренного ст. 4.3 </w:t>
      </w:r>
      <w:r>
        <w:rPr>
          <w:sz w:val="26"/>
        </w:rPr>
        <w:t>КоАП</w:t>
      </w:r>
      <w:r>
        <w:rPr>
          <w:sz w:val="26"/>
        </w:rPr>
        <w:t xml:space="preserve"> РФ: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</w:t>
      </w:r>
      <w:r>
        <w:rPr>
          <w:sz w:val="26"/>
        </w:rPr>
        <w:t>казанию в соответствии со ст. 4.6 настоящего Кодекса за совершение однородного административного правонарушения, данные о личности Рыбалко В.Е., раскаявшегося в содеянном, имеющего на иждивении</w:t>
      </w:r>
      <w:r>
        <w:rPr>
          <w:sz w:val="26"/>
        </w:rPr>
        <w:t xml:space="preserve"> несовершеннолетнего ребенка, суд пришел к выводу о возможности</w:t>
      </w:r>
      <w:r>
        <w:rPr>
          <w:sz w:val="26"/>
        </w:rPr>
        <w:t xml:space="preserve"> назначить ему административное наказание в виде штрафа. </w:t>
      </w:r>
    </w:p>
    <w:p w:rsidR="006A4BF3" w:rsidP="00AF038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6A4BF3" w:rsidP="00AF038C">
      <w:pPr>
        <w:jc w:val="center"/>
      </w:pPr>
      <w:r>
        <w:rPr>
          <w:sz w:val="26"/>
        </w:rPr>
        <w:t>ПОСТАНОВИЛ:</w:t>
      </w:r>
    </w:p>
    <w:p w:rsidR="006A4BF3" w:rsidP="00AF038C">
      <w:pPr>
        <w:ind w:firstLine="720"/>
        <w:jc w:val="both"/>
      </w:pPr>
      <w:r>
        <w:rPr>
          <w:sz w:val="26"/>
        </w:rPr>
        <w:t>Рыбалко В.Е.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</w:t>
      </w:r>
      <w:r>
        <w:rPr>
          <w:sz w:val="26"/>
        </w:rPr>
        <w:t>2 ч.2 Кодекса Российской Федерации об административных правонарушениях, и назначить ему административное наказание в виде штрафа в сумме пять тысяч рублей.</w:t>
      </w:r>
    </w:p>
    <w:p w:rsidR="006A4BF3" w:rsidP="00AF038C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</w:t>
      </w:r>
      <w:r>
        <w:rPr>
          <w:sz w:val="26"/>
        </w:rPr>
        <w:t xml:space="preserve">ский»), банк получателя: отделение Республика Крым ЦБ РФ, ИНН получателя: 9107000095, КПП 910701001, расчётный </w:t>
      </w:r>
      <w:r>
        <w:rPr>
          <w:sz w:val="26"/>
        </w:rPr>
        <w:t>счет: 40101810335100010001, БИК Банка получателя 043510001, КБК 18811630020016000140, ОКТМО 35721000, УИН 18810491202600003928.</w:t>
      </w:r>
    </w:p>
    <w:p w:rsidR="006A4BF3" w:rsidP="00AF038C">
      <w:pPr>
        <w:ind w:firstLine="720"/>
        <w:jc w:val="both"/>
      </w:pPr>
      <w:r>
        <w:rPr>
          <w:sz w:val="26"/>
        </w:rPr>
        <w:t xml:space="preserve">Согласно ст. 32.2 ч.1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6"/>
        </w:rPr>
        <w:t xml:space="preserve">илу, за исключением случая,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1.1</w:t>
        </w:r>
      </w:hyperlink>
      <w:r>
        <w:rPr>
          <w:sz w:val="26"/>
        </w:rPr>
        <w:t xml:space="preserve"> или </w:t>
      </w:r>
      <w:hyperlink r:id="rId5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6A4BF3" w:rsidP="00AF038C">
      <w:pPr>
        <w:ind w:firstLine="708"/>
        <w:jc w:val="both"/>
      </w:pPr>
      <w:r>
        <w:rPr>
          <w:sz w:val="26"/>
        </w:rPr>
        <w:t xml:space="preserve">Согласно ст. 32.2 ч. 1.3 </w:t>
      </w:r>
      <w:r>
        <w:rPr>
          <w:sz w:val="26"/>
        </w:rPr>
        <w:t>КоАП</w:t>
      </w:r>
      <w:r>
        <w:rPr>
          <w:sz w:val="26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частью 5 статьи 12.15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</w:t>
      </w:r>
      <w:r>
        <w:rPr>
          <w:sz w:val="26"/>
        </w:rPr>
        <w:t>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>
        <w:rPr>
          <w:sz w:val="26"/>
        </w:rPr>
        <w:t xml:space="preserve">овление, административный штраф уплачивается в полном размере. </w:t>
      </w:r>
    </w:p>
    <w:p w:rsidR="006A4BF3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</w:t>
      </w:r>
      <w:r>
        <w:rPr>
          <w:sz w:val="26"/>
        </w:rPr>
        <w:t>ики Крым.</w:t>
      </w:r>
    </w:p>
    <w:p w:rsidR="006A4BF3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</w:t>
      </w:r>
      <w:r>
        <w:rPr>
          <w:sz w:val="26"/>
        </w:rPr>
        <w:t xml:space="preserve"> со дня вручения или получения копии постановления.</w:t>
      </w:r>
    </w:p>
    <w:p w:rsidR="00AF038C">
      <w:pPr>
        <w:jc w:val="center"/>
        <w:rPr>
          <w:sz w:val="26"/>
        </w:rPr>
      </w:pPr>
    </w:p>
    <w:p w:rsidR="006A4BF3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Васильев В.А.</w:t>
      </w:r>
    </w:p>
    <w:sectPr w:rsidSect="006A4BF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A4BF3"/>
    <w:rsid w:val="006A4BF3"/>
    <w:rsid w:val="00AF0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DZ2NEN" TargetMode="External" /><Relationship Id="rId11" Type="http://schemas.openxmlformats.org/officeDocument/2006/relationships/hyperlink" Target="consultantplus://offline/ref=B9C31764FF27CA51C66053492A8434EFB9F4216FB231DFC7D96EC7681EE8A838CA6ED2C5F3CDZ2NCN" TargetMode="External" /><Relationship Id="rId12" Type="http://schemas.openxmlformats.org/officeDocument/2006/relationships/hyperlink" Target="consultantplus://offline/ref=B9C31764FF27CA51C66053492A8434EFB9F4216FB231DFC7D96EC7681EE8A838CA6ED2C5F3CCZ2NFN" TargetMode="External" /><Relationship Id="rId13" Type="http://schemas.openxmlformats.org/officeDocument/2006/relationships/hyperlink" Target="consultantplus://offline/ref=B9C31764FF27CA51C66053492A8434EFB9F4216FB231DFC7D96EC7681EE8A838CA6ED2C2F9C6Z2N2N" TargetMode="External" /><Relationship Id="rId14" Type="http://schemas.openxmlformats.org/officeDocument/2006/relationships/hyperlink" Target="consultantplus://offline/ref=B9C31764FF27CA51C66053492A8434EFB9F4216FB231DFC7D96EC7681EE8A838CA6ED2C2F9C1Z2NAN" TargetMode="External" /><Relationship Id="rId15" Type="http://schemas.openxmlformats.org/officeDocument/2006/relationships/hyperlink" Target="consultantplus://offline/ref=B9C31764FF27CA51C66053492A8434EFB9F4216FB231DFC7D96EC7681EE8A838CA6ED2C4F1ZCN5N" TargetMode="External" /><Relationship Id="rId16" Type="http://schemas.openxmlformats.org/officeDocument/2006/relationships/hyperlink" Target="consultantplus://offline/ref=B9C31764FF27CA51C66053492A8434EFB9F4216FB231DFC7D96EC7681EE8A838CA6ED2C5F2C4Z2N2N" TargetMode="External" /><Relationship Id="rId17" Type="http://schemas.openxmlformats.org/officeDocument/2006/relationships/hyperlink" Target="consultantplus://offline/ref=B9C31764FF27CA51C66053492A8434EFB9F4216FB231DFC7D96EC7681EE8A838CA6ED2C3F4C6Z2NDN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25E569E3D7E22B380F31F570485C0B38A55A4BD0D78C9D31435EF14249E46DF01E3B512316t3LFN" TargetMode="External" /><Relationship Id="rId5" Type="http://schemas.openxmlformats.org/officeDocument/2006/relationships/hyperlink" Target="consultantplus://offline/ref=6625E569E3D7E22B380F31F570485C0B38A55A4BD0D78C9D31435EF14249E46DF01E3B52241Dt3L6N" TargetMode="External" /><Relationship Id="rId6" Type="http://schemas.openxmlformats.org/officeDocument/2006/relationships/hyperlink" Target="consultantplus://offline/ref=6625E569E3D7E22B380F31F570485C0B38A55A4BD0D78C9D31435EF14249E46DF01E3B55231C3738t7L4N" TargetMode="External" /><Relationship Id="rId7" Type="http://schemas.openxmlformats.org/officeDocument/2006/relationships/hyperlink" Target="consultantplus://offline/ref=B9C31764FF27CA51C66053492A8434EFB9F4216FB231DFC7D96EC7681EE8A838CA6ED2C0F1C52238Z9NEN" TargetMode="External" /><Relationship Id="rId8" Type="http://schemas.openxmlformats.org/officeDocument/2006/relationships/hyperlink" Target="consultantplus://offline/ref=B9C31764FF27CA51C66053492A8434EFB9F4216FB231DFC7D96EC7681EE8A838CA6ED2C5F3C0Z2NEN" TargetMode="External" /><Relationship Id="rId9" Type="http://schemas.openxmlformats.org/officeDocument/2006/relationships/hyperlink" Target="consultantplus://offline/ref=B9C31764FF27CA51C66053492A8434EFB9F4216FB231DFC7D96EC7681EE8A838CA6ED2C5F3C2Z2N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