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F0EAA">
      <w:pPr>
        <w:ind w:firstLine="708"/>
        <w:jc w:val="right"/>
      </w:pPr>
      <w:r>
        <w:t>Дело № 5-73-267/2019</w:t>
      </w:r>
    </w:p>
    <w:p w:rsidR="00CF0EAA">
      <w:pPr>
        <w:ind w:firstLine="708"/>
        <w:jc w:val="center"/>
      </w:pPr>
      <w:r>
        <w:t>П</w:t>
      </w:r>
      <w:r>
        <w:t xml:space="preserve"> О С Т А Н О В Л Е Н И Е</w:t>
      </w:r>
    </w:p>
    <w:p w:rsidR="00CF0EAA">
      <w:pPr>
        <w:ind w:firstLine="708"/>
      </w:pPr>
      <w:r>
        <w:t xml:space="preserve">18 сентября 2019 года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CF0EAA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t xml:space="preserve">спублике Крым </w:t>
      </w:r>
      <w:r>
        <w:rPr>
          <w:spacing w:val="-4"/>
        </w:rPr>
        <w:t xml:space="preserve">в отношении: </w:t>
      </w:r>
    </w:p>
    <w:p w:rsidR="00CF0EAA">
      <w:pPr>
        <w:ind w:firstLine="708"/>
        <w:jc w:val="both"/>
      </w:pPr>
      <w:r>
        <w:t>Долина С.В.,</w:t>
      </w:r>
      <w:r>
        <w:t xml:space="preserve"> </w:t>
      </w:r>
      <w:r>
        <w:t>привлекаемого</w:t>
      </w:r>
      <w:r>
        <w:t xml:space="preserve"> к административной ответственности по ст. 15.5 </w:t>
      </w:r>
      <w:r>
        <w:t>КоАП</w:t>
      </w:r>
      <w:r>
        <w:t xml:space="preserve"> РФ,</w:t>
      </w:r>
    </w:p>
    <w:p w:rsidR="00CF0EAA">
      <w:pPr>
        <w:ind w:firstLine="708"/>
        <w:jc w:val="center"/>
      </w:pPr>
      <w:r>
        <w:t>У С Т А Н О В И Л:</w:t>
      </w:r>
    </w:p>
    <w:p w:rsidR="00CF0EAA">
      <w:pPr>
        <w:ind w:firstLine="708"/>
        <w:jc w:val="both"/>
      </w:pPr>
      <w:r>
        <w:t xml:space="preserve">Долин С.В., </w:t>
      </w:r>
      <w:r>
        <w:t xml:space="preserve">допустил нарушение законодательства о налогах и сборах, в части непредставления в установленный п. 1 ст. 333.15 </w:t>
      </w:r>
      <w:r>
        <w:t xml:space="preserve">НК РФ срок налоговой декларации по водному налогу по сроку не позднее </w:t>
      </w:r>
      <w:r>
        <w:t xml:space="preserve">(включительно), фактически налоговая декларация представлена с нарушением сроков - </w:t>
      </w:r>
      <w:r>
        <w:t xml:space="preserve">за что предусмотрена ответственность по ст. 15.5 </w:t>
      </w:r>
      <w:r>
        <w:t>КоАП</w:t>
      </w:r>
      <w:r>
        <w:t xml:space="preserve"> РФ.</w:t>
      </w:r>
    </w:p>
    <w:p w:rsidR="00CF0EAA">
      <w:pPr>
        <w:ind w:firstLine="709"/>
        <w:jc w:val="both"/>
      </w:pPr>
      <w:r>
        <w:t>В судебное заседание Долин С.В. я</w:t>
      </w:r>
      <w:r>
        <w:t>вился, вину признал.</w:t>
      </w:r>
    </w:p>
    <w:p w:rsidR="00CF0EAA">
      <w:pPr>
        <w:ind w:firstLine="708"/>
        <w:jc w:val="both"/>
      </w:pPr>
      <w:r>
        <w:t>Мировой судья, выслушав Долина С.В.,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</w:rPr>
        <w:t xml:space="preserve">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CF0EAA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</w:t>
      </w:r>
      <w:r>
        <w:t>еждение или наложение административного штрафа на должностных лиц в размере от трехсот до пятисот рублей.</w:t>
      </w:r>
    </w:p>
    <w:p w:rsidR="00CF0EAA">
      <w:pPr>
        <w:ind w:firstLine="708"/>
        <w:jc w:val="both"/>
      </w:pPr>
      <w:r>
        <w:t xml:space="preserve">Вина </w:t>
      </w:r>
      <w:r>
        <w:t xml:space="preserve">Долина С.В. в предъявленном правонарушении доказана материалами дела, а именно: протоколом об административном правонарушении </w:t>
      </w:r>
      <w:r>
        <w:t>выпиской из</w:t>
      </w:r>
      <w:r>
        <w:t xml:space="preserve"> ЕГРЮЛ, копией квитанции о приеме налоговой декларации (расчета) в электронном виде. </w:t>
      </w:r>
    </w:p>
    <w:p w:rsidR="00CF0EAA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</w:t>
      </w:r>
      <w:r>
        <w:t xml:space="preserve">ой судья данные доказательства признает достоверными и достаточными для привлечения к административной ответственности. </w:t>
      </w:r>
    </w:p>
    <w:p w:rsidR="00CF0EAA">
      <w:pPr>
        <w:ind w:firstLine="708"/>
        <w:jc w:val="both"/>
      </w:pPr>
      <w:r>
        <w:t>Действия</w:t>
      </w:r>
      <w:r>
        <w:t xml:space="preserve"> Долина С.В. мировой судья квалифицирует по ст. 15.5 </w:t>
      </w:r>
      <w:r>
        <w:t>КоАП</w:t>
      </w:r>
      <w:r>
        <w:t xml:space="preserve"> РФ</w:t>
      </w:r>
      <w:r>
        <w:t xml:space="preserve"> как нарушение установленных законодательством о налогах и сбор</w:t>
      </w:r>
      <w:r>
        <w:t>ах сроков представления расчета по страховым взносам в налоговый орган по месту учета.</w:t>
      </w:r>
    </w:p>
    <w:p w:rsidR="00CF0EAA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</w:t>
      </w:r>
      <w:r>
        <w:t xml:space="preserve"> обстоятельства дела.</w:t>
      </w:r>
    </w:p>
    <w:p w:rsidR="00CF0EAA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признание вины, обстоятельств, отягчающих административную ответственность, мировой судья не находит.</w:t>
      </w:r>
    </w:p>
    <w:p w:rsidR="00CF0EAA" w:rsidP="003150E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</w:t>
      </w:r>
      <w:r>
        <w:t xml:space="preserve">. 29.9, 29.10 </w:t>
      </w:r>
      <w:r>
        <w:t>КоАП</w:t>
      </w:r>
      <w:r>
        <w:t xml:space="preserve"> РФ, мировой судья,</w:t>
      </w:r>
    </w:p>
    <w:p w:rsidR="00CF0EAA">
      <w:pPr>
        <w:jc w:val="center"/>
      </w:pPr>
      <w:r>
        <w:t>ПОСТАНОВИЛ:</w:t>
      </w:r>
    </w:p>
    <w:p w:rsidR="00CF0EAA" w:rsidP="003150E4">
      <w:pPr>
        <w:ind w:firstLine="708"/>
        <w:jc w:val="both"/>
      </w:pPr>
      <w:r>
        <w:t>Признать Долина С.В.</w:t>
      </w:r>
      <w:r>
        <w:t xml:space="preserve"> виновным в совершении административного правонарушения, ответственность за которое предусмотрена ст. 15.5 </w:t>
      </w:r>
      <w:r>
        <w:t>КоАП</w:t>
      </w:r>
      <w:r>
        <w:t xml:space="preserve"> РФ, и назначить ему наказание в виде предупреждения.</w:t>
      </w:r>
    </w:p>
    <w:p w:rsidR="00CF0EAA">
      <w:pPr>
        <w:ind w:firstLine="708"/>
        <w:jc w:val="both"/>
      </w:pPr>
      <w:r>
        <w:t>Постановление може</w:t>
      </w:r>
      <w:r>
        <w:t xml:space="preserve">т быть обжаловано в апелляционном порядке в течение десяти суток в Сакский районный суд Республики Крым, через судебный участок № 73 Сакского </w:t>
      </w:r>
      <w:r>
        <w:t>судебного района (Сакский муниципальный район и городской округ Саки) Республики Крым, со дня вручения или получен</w:t>
      </w:r>
      <w:r>
        <w:t>ия копии постановления.</w:t>
      </w:r>
    </w:p>
    <w:p w:rsidR="003150E4">
      <w:pPr>
        <w:spacing w:after="200" w:line="276" w:lineRule="auto"/>
        <w:jc w:val="both"/>
      </w:pPr>
    </w:p>
    <w:p w:rsidR="00CF0EAA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  </w:t>
      </w:r>
      <w:r>
        <w:t xml:space="preserve">Васильев В.А. </w:t>
      </w:r>
    </w:p>
    <w:p w:rsidR="00CF0EAA">
      <w:pPr>
        <w:spacing w:after="200" w:line="276" w:lineRule="auto"/>
      </w:pPr>
    </w:p>
    <w:sectPr w:rsidSect="00CF0E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F0EAA"/>
    <w:rsid w:val="003150E4"/>
    <w:rsid w:val="00CF0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