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1F1F">
      <w:pPr>
        <w:ind w:firstLine="709"/>
        <w:jc w:val="right"/>
      </w:pPr>
      <w:r>
        <w:rPr>
          <w:sz w:val="26"/>
        </w:rPr>
        <w:t>Дело № 5-73-267/2023</w:t>
      </w:r>
    </w:p>
    <w:p w:rsidR="00AD3449">
      <w:pPr>
        <w:ind w:firstLine="709"/>
        <w:jc w:val="center"/>
        <w:rPr>
          <w:sz w:val="26"/>
        </w:rPr>
      </w:pPr>
    </w:p>
    <w:p w:rsidR="007E1F1F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D3449">
      <w:pPr>
        <w:jc w:val="both"/>
        <w:rPr>
          <w:sz w:val="26"/>
        </w:rPr>
      </w:pPr>
    </w:p>
    <w:p w:rsidR="007E1F1F">
      <w:pPr>
        <w:jc w:val="both"/>
      </w:pPr>
      <w:r>
        <w:rPr>
          <w:sz w:val="26"/>
        </w:rPr>
        <w:t xml:space="preserve">27 июня 2023 года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AD3449">
      <w:pPr>
        <w:ind w:firstLine="720"/>
        <w:jc w:val="both"/>
        <w:rPr>
          <w:sz w:val="26"/>
        </w:rPr>
      </w:pPr>
    </w:p>
    <w:p w:rsidR="007E1F1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E1F1F">
      <w:pPr>
        <w:ind w:firstLine="708"/>
        <w:jc w:val="both"/>
      </w:pPr>
      <w:r>
        <w:rPr>
          <w:sz w:val="26"/>
        </w:rPr>
        <w:t>Темиркаева</w:t>
      </w:r>
      <w:r>
        <w:rPr>
          <w:sz w:val="26"/>
        </w:rPr>
        <w:t xml:space="preserve"> Э.Д.</w:t>
      </w:r>
      <w:r>
        <w:rPr>
          <w:sz w:val="26"/>
        </w:rPr>
        <w:t xml:space="preserve">, паспортные данные, гражданина Российской Федерации, паспортные данные, имеющего среднее образование, холостого, не имеющего на </w:t>
      </w:r>
      <w:r>
        <w:rPr>
          <w:sz w:val="26"/>
        </w:rPr>
        <w:t>иждивении несовершеннолетних детей, не работающего, зарегистрированного по адресу: адрес, проживающего по адресу: адрес</w:t>
      </w:r>
      <w:r>
        <w:rPr>
          <w:spacing w:val="-2"/>
          <w:sz w:val="26"/>
        </w:rPr>
        <w:t xml:space="preserve">,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7E1F1F">
      <w:pPr>
        <w:jc w:val="center"/>
      </w:pPr>
      <w:r>
        <w:rPr>
          <w:spacing w:val="-8"/>
          <w:sz w:val="26"/>
        </w:rPr>
        <w:t>УСТАНОВИЛ:</w:t>
      </w:r>
    </w:p>
    <w:p w:rsidR="007E1F1F" w:rsidP="00AD3449">
      <w:pPr>
        <w:ind w:firstLine="708"/>
        <w:jc w:val="both"/>
      </w:pPr>
      <w:r>
        <w:rPr>
          <w:sz w:val="26"/>
        </w:rPr>
        <w:t xml:space="preserve">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водитель </w:t>
      </w:r>
      <w:r>
        <w:rPr>
          <w:sz w:val="26"/>
        </w:rPr>
        <w:t>Темиркаев</w:t>
      </w:r>
      <w:r>
        <w:rPr>
          <w:sz w:val="26"/>
        </w:rPr>
        <w:t xml:space="preserve"> Э.Д., управля</w:t>
      </w:r>
      <w:r>
        <w:rPr>
          <w:sz w:val="26"/>
        </w:rPr>
        <w:t>л транспортным средством – мопедом марка автомобиля</w:t>
      </w:r>
      <w:r>
        <w:rPr>
          <w:sz w:val="26"/>
        </w:rPr>
        <w:t>, без государственного регистрационного знака, в 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</w:t>
      </w:r>
      <w:r>
        <w:rPr>
          <w:sz w:val="26"/>
        </w:rPr>
        <w:t>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РФ, данные действия не содержат уголовно наказуемого деяния, тем самым совершил административное правонарушение, предусмотренное ч. 3 ст. 12.8 КоАП РФ.</w:t>
      </w:r>
    </w:p>
    <w:p w:rsidR="007E1F1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Темиркаев</w:t>
      </w:r>
      <w:r>
        <w:rPr>
          <w:sz w:val="26"/>
        </w:rPr>
        <w:t xml:space="preserve"> Э.Д. явился, вин</w:t>
      </w:r>
      <w:r>
        <w:rPr>
          <w:sz w:val="26"/>
        </w:rPr>
        <w:t>у признал, пояснил, что, управлял мопедом при указанных в протоколе об административном правонарушениях обстоятельствах, в состоянии алкогольного опьянения, накануне употребил алкогольный коктейль</w:t>
      </w:r>
      <w:r>
        <w:rPr>
          <w:b/>
          <w:i/>
          <w:sz w:val="26"/>
        </w:rPr>
        <w:t xml:space="preserve">. </w:t>
      </w:r>
    </w:p>
    <w:p w:rsidR="007E1F1F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Темиркаева</w:t>
      </w:r>
      <w:r>
        <w:rPr>
          <w:sz w:val="26"/>
        </w:rPr>
        <w:t xml:space="preserve"> Э.Д., изучив материалы</w:t>
      </w:r>
      <w:r>
        <w:rPr>
          <w:sz w:val="26"/>
        </w:rPr>
        <w:t xml:space="preserve"> дела, приходит к следующим выводам. </w:t>
      </w:r>
    </w:p>
    <w:p w:rsidR="007E1F1F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rPr>
          <w:sz w:val="26"/>
        </w:rP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E1F1F">
      <w:pPr>
        <w:ind w:firstLine="540"/>
        <w:jc w:val="both"/>
      </w:pPr>
      <w:r>
        <w:rPr>
          <w:sz w:val="26"/>
        </w:rPr>
        <w:t>Согласно протоколу об а</w:t>
      </w:r>
      <w:r>
        <w:rPr>
          <w:sz w:val="26"/>
        </w:rPr>
        <w:t xml:space="preserve">дминистративном правонарушении </w:t>
      </w:r>
      <w:r>
        <w:rPr>
          <w:sz w:val="26"/>
        </w:rPr>
        <w:t xml:space="preserve">от дата он был составлен в отношении </w:t>
      </w:r>
      <w:r>
        <w:rPr>
          <w:sz w:val="26"/>
        </w:rPr>
        <w:t>Темиркаева</w:t>
      </w:r>
      <w:r>
        <w:rPr>
          <w:sz w:val="26"/>
        </w:rPr>
        <w:t xml:space="preserve"> Э.Д.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мопедом марка автомобиля</w:t>
      </w:r>
      <w:r>
        <w:rPr>
          <w:sz w:val="26"/>
        </w:rPr>
        <w:t xml:space="preserve">, без государственного регистрационного знака, в </w:t>
      </w:r>
      <w:r>
        <w:rPr>
          <w:sz w:val="26"/>
        </w:rPr>
        <w:t>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РФ, данные действия не содержат уголовно наказуе</w:t>
      </w:r>
      <w:r>
        <w:rPr>
          <w:sz w:val="26"/>
        </w:rPr>
        <w:t>мого деяния</w:t>
      </w:r>
    </w:p>
    <w:p w:rsidR="007E1F1F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Темиркаева</w:t>
      </w:r>
      <w:r>
        <w:rPr>
          <w:sz w:val="26"/>
        </w:rPr>
        <w:t xml:space="preserve"> Э.Д.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</w:t>
      </w:r>
      <w:r>
        <w:rPr>
          <w:sz w:val="26"/>
        </w:rPr>
        <w:t xml:space="preserve">ого технического средства установлено нахождение </w:t>
      </w:r>
      <w:r>
        <w:rPr>
          <w:sz w:val="26"/>
        </w:rPr>
        <w:t>Темиркаева</w:t>
      </w:r>
      <w:r>
        <w:rPr>
          <w:sz w:val="26"/>
        </w:rPr>
        <w:t xml:space="preserve"> Э.Д. в состоянии алкогольного опьянения</w:t>
      </w:r>
      <w:r>
        <w:rPr>
          <w:sz w:val="26"/>
        </w:rPr>
        <w:t>.</w:t>
      </w:r>
    </w:p>
    <w:p w:rsidR="007E1F1F" w:rsidP="00AD3449">
      <w:pPr>
        <w:ind w:firstLine="540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Темиркаева</w:t>
      </w:r>
      <w:r>
        <w:rPr>
          <w:sz w:val="26"/>
        </w:rPr>
        <w:t xml:space="preserve"> Э.Д. в состоянии алкогольного опьянения подтверждаются также бумажным носит</w:t>
      </w:r>
      <w:r>
        <w:rPr>
          <w:sz w:val="26"/>
        </w:rPr>
        <w:t>елем с записью результатов исследования, согласно которым определено наличие абсолютного этилового спирта в концентрации 0,34 миллиграмма на один литр выдыхаемого воздуха</w:t>
      </w:r>
      <w:r>
        <w:rPr>
          <w:sz w:val="26"/>
        </w:rPr>
        <w:t>.</w:t>
      </w:r>
    </w:p>
    <w:p w:rsidR="007E1F1F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</w:t>
      </w:r>
      <w:r>
        <w:rPr>
          <w:sz w:val="26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</w:t>
      </w:r>
      <w:r>
        <w:rPr>
          <w:sz w:val="26"/>
        </w:rPr>
        <w:t xml:space="preserve">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дата №3).</w:t>
      </w:r>
    </w:p>
    <w:p w:rsidR="007E1F1F" w:rsidP="00AD3449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Темиркаевым</w:t>
      </w:r>
      <w:r>
        <w:rPr>
          <w:sz w:val="26"/>
        </w:rPr>
        <w:t xml:space="preserve"> Э.Д. транспортным средством при указанных в протоколе об административном правонарушении обстоятельствах подтвер</w:t>
      </w:r>
      <w:r>
        <w:rPr>
          <w:sz w:val="26"/>
        </w:rPr>
        <w:t xml:space="preserve">ждается протоколом </w:t>
      </w:r>
      <w:r>
        <w:rPr>
          <w:sz w:val="26"/>
        </w:rPr>
        <w:t xml:space="preserve">об отстранении от управления транспортным средством от дата, согласно которому </w:t>
      </w:r>
      <w:r>
        <w:rPr>
          <w:sz w:val="26"/>
        </w:rPr>
        <w:t>Темиркаев</w:t>
      </w:r>
      <w:r>
        <w:rPr>
          <w:sz w:val="26"/>
        </w:rPr>
        <w:t xml:space="preserve"> Э.Д.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мопедом марка автомобиля</w:t>
      </w:r>
      <w:r>
        <w:rPr>
          <w:sz w:val="26"/>
        </w:rPr>
        <w:t>, без государственного регистра</w:t>
      </w:r>
      <w:r>
        <w:rPr>
          <w:sz w:val="26"/>
        </w:rPr>
        <w:t>ционного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</w:t>
      </w:r>
      <w:r>
        <w:rPr>
          <w:sz w:val="26"/>
        </w:rPr>
        <w:t>.</w:t>
      </w:r>
    </w:p>
    <w:p w:rsidR="007E1F1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Темиркаева</w:t>
      </w:r>
      <w:r>
        <w:rPr>
          <w:sz w:val="26"/>
        </w:rPr>
        <w:t xml:space="preserve"> Э.Д. также подтверждается собранными по делу доказательствами: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;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от дата; видеозаписью; справкой нача</w:t>
      </w:r>
      <w:r>
        <w:rPr>
          <w:sz w:val="26"/>
        </w:rPr>
        <w:t xml:space="preserve">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Темиркаев</w:t>
      </w:r>
      <w:r>
        <w:rPr>
          <w:sz w:val="26"/>
        </w:rPr>
        <w:t xml:space="preserve"> Э.Д. водительское удостоверение в установленном законом порядке не получал. </w:t>
      </w:r>
    </w:p>
    <w:p w:rsidR="007E1F1F" w:rsidP="00AD3449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</w:t>
      </w:r>
      <w:r>
        <w:rPr>
          <w:sz w:val="26"/>
        </w:rPr>
        <w:t>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7E1F1F" w:rsidP="00AD3449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Темиркаева</w:t>
      </w:r>
      <w:r>
        <w:rPr>
          <w:sz w:val="26"/>
        </w:rPr>
        <w:t xml:space="preserve"> Э.Д. мировой судья квалифицирует по ч. 3 ст. 12.8 КоАП РФ как управление транспортным средством водителем, находящимся в состоянии опь</w:t>
      </w:r>
      <w:r>
        <w:rPr>
          <w:sz w:val="26"/>
        </w:rPr>
        <w:t>янения,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</w:t>
      </w:r>
      <w:r>
        <w:rPr>
          <w:sz w:val="26"/>
        </w:rPr>
        <w:t xml:space="preserve"> </w:t>
      </w:r>
      <w:r>
        <w:rPr>
          <w:sz w:val="26"/>
        </w:rPr>
        <w:t>лиц, в отношении которы</w:t>
      </w:r>
      <w:r>
        <w:rPr>
          <w:sz w:val="26"/>
        </w:rPr>
        <w:t>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сумма прописью</w:t>
      </w:r>
      <w:r>
        <w:rPr>
          <w:rFonts w:ascii="Arial" w:eastAsia="Arial" w:hAnsi="Arial" w:cs="Arial"/>
          <w:sz w:val="26"/>
        </w:rPr>
        <w:t>.</w:t>
      </w:r>
    </w:p>
    <w:p w:rsidR="007E1F1F" w:rsidP="00AD3449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7E1F1F" w:rsidP="00AD3449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Темиркаеву</w:t>
      </w:r>
      <w:r>
        <w:rPr>
          <w:sz w:val="26"/>
        </w:rPr>
        <w:t xml:space="preserve"> Э.Д. мирово</w:t>
      </w:r>
      <w:r>
        <w:rPr>
          <w:sz w:val="26"/>
        </w:rPr>
        <w:t>й судья учитывает характер и степень опасности правонарушения, связанного с управлением источником повышенной опасности.</w:t>
      </w:r>
    </w:p>
    <w:p w:rsidR="007E1F1F" w:rsidP="00AD344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7E1F1F">
      <w:pPr>
        <w:jc w:val="center"/>
      </w:pPr>
      <w:r>
        <w:rPr>
          <w:sz w:val="26"/>
        </w:rPr>
        <w:t xml:space="preserve">ПОСТАНОВИЛ: </w:t>
      </w:r>
    </w:p>
    <w:p w:rsidR="007E1F1F">
      <w:pPr>
        <w:ind w:firstLine="540"/>
        <w:jc w:val="both"/>
      </w:pPr>
      <w:r>
        <w:rPr>
          <w:sz w:val="26"/>
        </w:rPr>
        <w:t>Темиркаева</w:t>
      </w:r>
      <w:r>
        <w:rPr>
          <w:sz w:val="26"/>
        </w:rPr>
        <w:t xml:space="preserve"> Э.Д.</w:t>
      </w:r>
      <w:r>
        <w:rPr>
          <w:sz w:val="26"/>
        </w:rPr>
        <w:t xml:space="preserve">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>ви</w:t>
      </w:r>
      <w:r>
        <w:rPr>
          <w:sz w:val="26"/>
        </w:rPr>
        <w:t>новным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(десять) суток.</w:t>
      </w:r>
    </w:p>
    <w:p w:rsidR="007E1F1F" w:rsidP="00AD3449">
      <w:pPr>
        <w:ind w:firstLine="540"/>
        <w:jc w:val="both"/>
      </w:pPr>
      <w:r>
        <w:rPr>
          <w:sz w:val="26"/>
        </w:rPr>
        <w:t xml:space="preserve">Срок административного ареста исчислять с время </w:t>
      </w:r>
    </w:p>
    <w:p w:rsidR="007E1F1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</w:t>
      </w:r>
      <w:r>
        <w:rPr>
          <w:sz w:val="26"/>
        </w:rPr>
        <w:t>ановления.</w:t>
      </w:r>
    </w:p>
    <w:p w:rsidR="00AD3449">
      <w:pPr>
        <w:jc w:val="both"/>
        <w:rPr>
          <w:sz w:val="26"/>
        </w:rPr>
      </w:pPr>
    </w:p>
    <w:p w:rsidR="007E1F1F" w:rsidP="00AD3449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 Васильев В.А. </w:t>
      </w:r>
    </w:p>
    <w:p w:rsidR="007E1F1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F"/>
    <w:rsid w:val="007E1F1F"/>
    <w:rsid w:val="00AD3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