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2CDC">
      <w:pPr>
        <w:ind w:firstLine="709"/>
        <w:jc w:val="right"/>
      </w:pPr>
      <w:r>
        <w:rPr>
          <w:sz w:val="26"/>
        </w:rPr>
        <w:t>Дело № 5-73-268/2023</w:t>
      </w:r>
    </w:p>
    <w:p w:rsidR="00852520">
      <w:pPr>
        <w:ind w:firstLine="709"/>
        <w:jc w:val="center"/>
        <w:rPr>
          <w:sz w:val="26"/>
        </w:rPr>
      </w:pPr>
    </w:p>
    <w:p w:rsidR="00F62CDC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52520">
      <w:pPr>
        <w:jc w:val="both"/>
        <w:rPr>
          <w:sz w:val="26"/>
        </w:rPr>
      </w:pPr>
    </w:p>
    <w:p w:rsidR="00F62CDC" w:rsidP="00852520">
      <w:pPr>
        <w:ind w:firstLine="709"/>
        <w:jc w:val="both"/>
      </w:pPr>
      <w:r>
        <w:rPr>
          <w:sz w:val="26"/>
        </w:rPr>
        <w:t xml:space="preserve">27 июня 2023 года                                                                                 </w:t>
      </w:r>
      <w:r>
        <w:rPr>
          <w:sz w:val="26"/>
        </w:rPr>
        <w:t xml:space="preserve">адрес </w:t>
      </w:r>
    </w:p>
    <w:p w:rsidR="00852520">
      <w:pPr>
        <w:ind w:firstLine="720"/>
        <w:jc w:val="both"/>
        <w:rPr>
          <w:sz w:val="26"/>
        </w:rPr>
      </w:pPr>
    </w:p>
    <w:p w:rsidR="00F62CDC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62CDC">
      <w:pPr>
        <w:ind w:firstLine="708"/>
        <w:jc w:val="both"/>
      </w:pPr>
      <w:r>
        <w:rPr>
          <w:sz w:val="26"/>
        </w:rPr>
        <w:t>Боднара</w:t>
      </w:r>
      <w:r>
        <w:rPr>
          <w:sz w:val="26"/>
        </w:rPr>
        <w:t xml:space="preserve"> А.П.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гражданина Российской Федерации, паспортные данные, имеющего среднее образование, женатого, имеющего на и</w:t>
      </w:r>
      <w:r>
        <w:rPr>
          <w:sz w:val="26"/>
        </w:rPr>
        <w:t>ждивении несовершеннолетнего ребенка, не работающего, зарегистрированного по адресу: адрес, проживающего по адресу: адрес</w:t>
      </w:r>
      <w:r>
        <w:rPr>
          <w:spacing w:val="-2"/>
          <w:sz w:val="26"/>
        </w:rPr>
        <w:t xml:space="preserve">, </w:t>
      </w:r>
      <w:r>
        <w:rPr>
          <w:sz w:val="26"/>
        </w:rPr>
        <w:t xml:space="preserve">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F62CDC">
      <w:pPr>
        <w:jc w:val="center"/>
      </w:pPr>
      <w:r>
        <w:rPr>
          <w:spacing w:val="-8"/>
          <w:sz w:val="26"/>
        </w:rPr>
        <w:t>УСТАНОВИЛ:</w:t>
      </w:r>
    </w:p>
    <w:p w:rsidR="00F62CDC" w:rsidP="00852520">
      <w:pPr>
        <w:ind w:firstLine="708"/>
        <w:jc w:val="both"/>
      </w:pPr>
      <w:r>
        <w:rPr>
          <w:sz w:val="26"/>
        </w:rPr>
        <w:t xml:space="preserve">27 июня 2023 года,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водитель </w:t>
      </w:r>
      <w:r>
        <w:rPr>
          <w:sz w:val="26"/>
        </w:rPr>
        <w:t>Боднар</w:t>
      </w:r>
      <w:r>
        <w:rPr>
          <w:sz w:val="26"/>
        </w:rPr>
        <w:t xml:space="preserve"> А</w:t>
      </w:r>
      <w:r>
        <w:rPr>
          <w:sz w:val="26"/>
        </w:rPr>
        <w:t>.П.,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состоянии алкогольного опьянения, не имея права управления транспортными средствами. Был освидетельствован на состояние опьянения на месте</w:t>
      </w:r>
      <w:r>
        <w:rPr>
          <w:sz w:val="26"/>
        </w:rPr>
        <w:t xml:space="preserve">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 п. 2.7 ПДД РФ, данные действия не содержат уголовно наказуемого деяния, тем самым совершил административное правонарушение, предусмотренное ч. 3 ст. 12.8 КоАП РФ.</w:t>
      </w:r>
    </w:p>
    <w:p w:rsidR="00F62CD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Боднар</w:t>
      </w:r>
      <w:r>
        <w:rPr>
          <w:sz w:val="26"/>
        </w:rPr>
        <w:t xml:space="preserve"> А.П. я</w:t>
      </w:r>
      <w:r>
        <w:rPr>
          <w:sz w:val="26"/>
        </w:rPr>
        <w:t>вился, вину признал, пояснил, что, управлял мопедом при указанных в протоколе об административном правонарушениях обстоятельствах, в состоянии алкогольного опьянения, накануне употребил два стакана вина</w:t>
      </w:r>
      <w:r>
        <w:rPr>
          <w:b/>
          <w:i/>
          <w:sz w:val="26"/>
        </w:rPr>
        <w:t xml:space="preserve">. </w:t>
      </w:r>
    </w:p>
    <w:p w:rsidR="00F62CDC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Боднара</w:t>
      </w:r>
      <w:r>
        <w:rPr>
          <w:sz w:val="26"/>
        </w:rPr>
        <w:t xml:space="preserve"> А.П., изучив матери</w:t>
      </w:r>
      <w:r>
        <w:rPr>
          <w:sz w:val="26"/>
        </w:rPr>
        <w:t xml:space="preserve">алы дела, приходит к следующим выводам. </w:t>
      </w:r>
    </w:p>
    <w:p w:rsidR="00F62CDC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rPr>
          <w:sz w:val="26"/>
        </w:rPr>
        <w:t xml:space="preserve"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62CDC">
      <w:pPr>
        <w:ind w:firstLine="540"/>
        <w:jc w:val="both"/>
      </w:pPr>
      <w:r>
        <w:rPr>
          <w:sz w:val="26"/>
        </w:rPr>
        <w:t>Согласно протоколу о</w:t>
      </w:r>
      <w:r>
        <w:rPr>
          <w:sz w:val="26"/>
        </w:rPr>
        <w:t xml:space="preserve">б административном правонарушении </w:t>
      </w:r>
      <w:r>
        <w:rPr>
          <w:sz w:val="26"/>
        </w:rPr>
        <w:t xml:space="preserve">от дата он был составлен в отношении </w:t>
      </w:r>
      <w:r>
        <w:rPr>
          <w:sz w:val="26"/>
        </w:rPr>
        <w:t>Боднара</w:t>
      </w:r>
      <w:r>
        <w:rPr>
          <w:sz w:val="26"/>
        </w:rPr>
        <w:t xml:space="preserve"> А.П. за то, что он</w:t>
      </w:r>
      <w:r>
        <w:rPr>
          <w:sz w:val="26"/>
        </w:rPr>
        <w:t xml:space="preserve">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</w:t>
      </w:r>
      <w:r>
        <w:rPr>
          <w:sz w:val="26"/>
        </w:rPr>
        <w:t>к</w:t>
      </w:r>
      <w:r>
        <w:rPr>
          <w:sz w:val="26"/>
        </w:rPr>
        <w:t>, в состоянии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 п. 2.7 ПДД РФ, данные действия не содержат уголовно наказу</w:t>
      </w:r>
      <w:r>
        <w:rPr>
          <w:sz w:val="26"/>
        </w:rPr>
        <w:t>емого деяния.</w:t>
      </w:r>
    </w:p>
    <w:p w:rsidR="00F62CDC">
      <w:pPr>
        <w:ind w:firstLine="540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Боднара</w:t>
      </w:r>
      <w:r>
        <w:rPr>
          <w:sz w:val="26"/>
        </w:rPr>
        <w:t xml:space="preserve"> А.П.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</w:t>
      </w:r>
      <w:r>
        <w:rPr>
          <w:sz w:val="26"/>
        </w:rPr>
        <w:t xml:space="preserve">ем специального технического средства установлено нахождение </w:t>
      </w:r>
      <w:r>
        <w:rPr>
          <w:sz w:val="26"/>
        </w:rPr>
        <w:t>Боднара</w:t>
      </w:r>
      <w:r>
        <w:rPr>
          <w:sz w:val="26"/>
        </w:rPr>
        <w:t xml:space="preserve"> А.П. в состоянии алкогольного опьянения.</w:t>
      </w:r>
    </w:p>
    <w:p w:rsidR="00F62CDC" w:rsidP="00852520">
      <w:pPr>
        <w:ind w:firstLine="540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Боднара</w:t>
      </w:r>
      <w:r>
        <w:rPr>
          <w:sz w:val="26"/>
        </w:rPr>
        <w:t xml:space="preserve"> А.П. в состоянии алкогольного опьянения подтверждаются также бумажным</w:t>
      </w:r>
      <w:r>
        <w:rPr>
          <w:sz w:val="26"/>
        </w:rPr>
        <w:t xml:space="preserve"> носителем с записью результатов исследования, согласно которым определено наличие абсолютного этилового спирта в концентрации 0,70 миллиграмма на один литр выдыхаемого воздуха</w:t>
      </w:r>
      <w:r>
        <w:rPr>
          <w:sz w:val="26"/>
        </w:rPr>
        <w:t>.</w:t>
      </w:r>
    </w:p>
    <w:p w:rsidR="00F62CDC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</w:t>
      </w:r>
      <w:r>
        <w:rPr>
          <w:sz w:val="26"/>
        </w:rPr>
        <w:t xml:space="preserve"> на состояние алкогольного опьянения, направление на медицинское освидетельствование на состояние опьянения осуществлено должностным лицом ИДПС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</w:t>
      </w:r>
      <w:r>
        <w:rPr>
          <w:sz w:val="26"/>
        </w:rPr>
        <w:t xml:space="preserve">ения и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дата №3).</w:t>
      </w:r>
    </w:p>
    <w:p w:rsidR="00F62CDC" w:rsidP="00852520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Боднаром</w:t>
      </w:r>
      <w:r>
        <w:rPr>
          <w:sz w:val="26"/>
        </w:rPr>
        <w:t xml:space="preserve"> А.П. транспортным средством при указанных в протоколе об административном правонарушении обстоятельствах подт</w:t>
      </w:r>
      <w:r>
        <w:rPr>
          <w:sz w:val="26"/>
        </w:rPr>
        <w:t xml:space="preserve">верждается протоколом </w:t>
      </w:r>
      <w:r>
        <w:rPr>
          <w:sz w:val="26"/>
        </w:rPr>
        <w:t xml:space="preserve">об отстранении от управления транспортным средством </w:t>
      </w:r>
      <w:r>
        <w:rPr>
          <w:sz w:val="26"/>
        </w:rPr>
        <w:t xml:space="preserve">согласно которому </w:t>
      </w:r>
      <w:r>
        <w:rPr>
          <w:sz w:val="26"/>
        </w:rPr>
        <w:t>Боднар</w:t>
      </w:r>
      <w:r>
        <w:rPr>
          <w:sz w:val="26"/>
        </w:rPr>
        <w:t xml:space="preserve"> А.П.</w:t>
      </w:r>
      <w:r>
        <w:rPr>
          <w:sz w:val="26"/>
        </w:rPr>
        <w:t xml:space="preserve">, в время,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– автомобилем марка автомобиля, госу</w:t>
      </w:r>
      <w:r>
        <w:rPr>
          <w:sz w:val="26"/>
        </w:rPr>
        <w:t>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позы, резкое изменение окраск</w:t>
      </w:r>
      <w:r>
        <w:rPr>
          <w:sz w:val="26"/>
        </w:rPr>
        <w:t xml:space="preserve">и кожных покровов лица),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F62CD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Боднара</w:t>
      </w:r>
      <w:r>
        <w:rPr>
          <w:sz w:val="26"/>
        </w:rPr>
        <w:t xml:space="preserve"> А.П. также подтверждается собранными по делу доказательствами: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; рапортом </w:t>
      </w:r>
      <w:r>
        <w:rPr>
          <w:sz w:val="26"/>
        </w:rPr>
        <w:t xml:space="preserve">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дата; видеозаписью; справкой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Боднар</w:t>
      </w:r>
      <w:r>
        <w:rPr>
          <w:sz w:val="26"/>
        </w:rPr>
        <w:t xml:space="preserve"> А.П. водительское удостоверение в установленном законом порядке не получал. </w:t>
      </w:r>
    </w:p>
    <w:p w:rsidR="00F62CDC" w:rsidP="00852520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 xml:space="preserve">в совокупности с </w:t>
      </w:r>
      <w:r>
        <w:rPr>
          <w:sz w:val="26"/>
        </w:rPr>
        <w:t>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F62CDC" w:rsidP="00852520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Боднара</w:t>
      </w:r>
      <w:r>
        <w:rPr>
          <w:sz w:val="26"/>
        </w:rPr>
        <w:t xml:space="preserve"> А.П. мировой судья квалифицирует по ч. 3 ст. 12.8 КоАП РФ как управле</w:t>
      </w:r>
      <w:r>
        <w:rPr>
          <w:sz w:val="26"/>
        </w:rPr>
        <w:t xml:space="preserve">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</w:t>
      </w:r>
      <w:r>
        <w:rPr>
          <w:sz w:val="26"/>
        </w:rPr>
        <w:t>или наложение административного штрафа на лиц, в отношении которых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 размере сумма прописью</w:t>
      </w:r>
      <w:r>
        <w:rPr>
          <w:rFonts w:ascii="Arial" w:eastAsia="Arial" w:hAnsi="Arial" w:cs="Arial"/>
          <w:sz w:val="26"/>
        </w:rPr>
        <w:t>.</w:t>
      </w:r>
    </w:p>
    <w:p w:rsidR="00F62CDC" w:rsidP="00852520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</w:t>
      </w:r>
      <w:r>
        <w:rPr>
          <w:sz w:val="26"/>
        </w:rPr>
        <w:t xml:space="preserve">удья не находит. </w:t>
      </w:r>
    </w:p>
    <w:p w:rsidR="00F62CDC" w:rsidP="00852520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Боднару</w:t>
      </w:r>
      <w:r>
        <w:rPr>
          <w:sz w:val="26"/>
        </w:rPr>
        <w:t xml:space="preserve"> А.П.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F62CDC" w:rsidP="0085252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</w:t>
      </w:r>
      <w:r>
        <w:rPr>
          <w:sz w:val="26"/>
        </w:rPr>
        <w:t>вой судья</w:t>
      </w:r>
    </w:p>
    <w:p w:rsidR="00F62CDC">
      <w:pPr>
        <w:jc w:val="center"/>
      </w:pPr>
      <w:r>
        <w:rPr>
          <w:sz w:val="26"/>
        </w:rPr>
        <w:t xml:space="preserve">ПОСТАНОВИЛ: </w:t>
      </w:r>
    </w:p>
    <w:p w:rsidR="00F62CDC">
      <w:pPr>
        <w:ind w:firstLine="540"/>
        <w:jc w:val="both"/>
      </w:pPr>
      <w:r>
        <w:rPr>
          <w:sz w:val="26"/>
        </w:rPr>
        <w:t>Боднара</w:t>
      </w:r>
      <w:r>
        <w:rPr>
          <w:sz w:val="26"/>
        </w:rPr>
        <w:t xml:space="preserve"> А.П.</w:t>
      </w:r>
      <w:r>
        <w:rPr>
          <w:sz w:val="26"/>
        </w:rPr>
        <w:t xml:space="preserve">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(десять</w:t>
      </w:r>
      <w:r>
        <w:rPr>
          <w:sz w:val="26"/>
        </w:rPr>
        <w:t>) суток.</w:t>
      </w:r>
    </w:p>
    <w:p w:rsidR="00F62CDC" w:rsidP="00852520">
      <w:pPr>
        <w:ind w:firstLine="540"/>
        <w:jc w:val="both"/>
      </w:pPr>
      <w:r>
        <w:rPr>
          <w:sz w:val="26"/>
        </w:rPr>
        <w:t>Срок административного ареста исчислять с момента административного задержания, т.е. с время.</w:t>
      </w:r>
    </w:p>
    <w:p w:rsidR="00F62CD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</w:t>
      </w:r>
      <w:r>
        <w:rPr>
          <w:sz w:val="26"/>
        </w:rPr>
        <w:t xml:space="preserve">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52520">
      <w:pPr>
        <w:jc w:val="both"/>
        <w:rPr>
          <w:sz w:val="26"/>
        </w:rPr>
      </w:pPr>
    </w:p>
    <w:p w:rsidR="00F62CDC" w:rsidP="00852520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</w:t>
      </w:r>
      <w:r>
        <w:rPr>
          <w:sz w:val="26"/>
        </w:rPr>
        <w:t xml:space="preserve">Васильев В.А. </w:t>
      </w:r>
    </w:p>
    <w:p w:rsidR="00F62CD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C"/>
    <w:rsid w:val="00852520"/>
    <w:rsid w:val="00F62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