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5965"/>
    <w:p w:rsidR="00C05965">
      <w:pPr>
        <w:jc w:val="right"/>
      </w:pPr>
      <w:r>
        <w:rPr>
          <w:sz w:val="26"/>
        </w:rPr>
        <w:t>Дело № 5-73-270/2023</w:t>
      </w:r>
    </w:p>
    <w:p w:rsidR="00EB0245">
      <w:pPr>
        <w:jc w:val="center"/>
        <w:rPr>
          <w:sz w:val="26"/>
        </w:rPr>
      </w:pPr>
    </w:p>
    <w:p w:rsidR="00C0596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B0245">
      <w:pPr>
        <w:ind w:firstLine="708"/>
        <w:rPr>
          <w:sz w:val="26"/>
        </w:rPr>
      </w:pPr>
    </w:p>
    <w:p w:rsidR="00C05965">
      <w:pPr>
        <w:ind w:firstLine="708"/>
      </w:pPr>
      <w:r>
        <w:rPr>
          <w:sz w:val="26"/>
        </w:rPr>
        <w:t xml:space="preserve">07 июля 2023 года                                                                                            </w:t>
      </w:r>
      <w:r>
        <w:rPr>
          <w:sz w:val="26"/>
        </w:rPr>
        <w:t>адрес</w:t>
      </w:r>
    </w:p>
    <w:p w:rsidR="00EB0245">
      <w:pPr>
        <w:ind w:firstLine="708"/>
        <w:jc w:val="both"/>
        <w:rPr>
          <w:sz w:val="26"/>
        </w:rPr>
      </w:pPr>
    </w:p>
    <w:p w:rsidR="00C0596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>об административном правонарушении, поступившие из ПДПС ГИБДД УВД по адрес в отношении</w:t>
      </w:r>
    </w:p>
    <w:p w:rsidR="00C05965" w:rsidP="00EB0245">
      <w:pPr>
        <w:ind w:firstLine="708"/>
        <w:jc w:val="both"/>
      </w:pPr>
      <w:r>
        <w:rPr>
          <w:sz w:val="26"/>
        </w:rPr>
        <w:t>Темиркаяева</w:t>
      </w:r>
      <w:r>
        <w:rPr>
          <w:sz w:val="26"/>
        </w:rPr>
        <w:t xml:space="preserve"> М.У.О.</w:t>
      </w:r>
      <w:r>
        <w:rPr>
          <w:sz w:val="26"/>
        </w:rPr>
        <w:t xml:space="preserve">, паспортные данные </w:t>
      </w:r>
      <w:r>
        <w:rPr>
          <w:sz w:val="26"/>
        </w:rPr>
        <w:t xml:space="preserve">адрес, гражданина РФ, паспортные данные, женатого, имеющего на иждивении двоих несовершеннолетних детей, </w:t>
      </w:r>
      <w:r>
        <w:rPr>
          <w:sz w:val="26"/>
        </w:rPr>
        <w:t>самозанятого</w:t>
      </w:r>
      <w:r>
        <w:rPr>
          <w:sz w:val="26"/>
        </w:rPr>
        <w:t>, за</w:t>
      </w:r>
      <w:r>
        <w:rPr>
          <w:sz w:val="26"/>
        </w:rPr>
        <w:t xml:space="preserve">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C05965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12.15 ч. 4 Кодекса Российской Федерации об администр</w:t>
      </w:r>
      <w:r>
        <w:rPr>
          <w:sz w:val="26"/>
        </w:rPr>
        <w:t xml:space="preserve">ативных правонарушениях, </w:t>
      </w:r>
    </w:p>
    <w:p w:rsidR="00C05965" w:rsidP="00EB0245">
      <w:pPr>
        <w:jc w:val="center"/>
      </w:pPr>
      <w:r>
        <w:rPr>
          <w:sz w:val="26"/>
        </w:rPr>
        <w:t>УСТАНОВИЛ:</w:t>
      </w:r>
    </w:p>
    <w:p w:rsidR="00C05965" w:rsidP="00EB0245">
      <w:pPr>
        <w:ind w:firstLine="709"/>
        <w:jc w:val="both"/>
      </w:pPr>
      <w:r>
        <w:rPr>
          <w:sz w:val="26"/>
        </w:rPr>
        <w:t>Темиркаяев</w:t>
      </w:r>
      <w:r>
        <w:rPr>
          <w:sz w:val="26"/>
        </w:rPr>
        <w:t xml:space="preserve"> </w:t>
      </w:r>
      <w:r>
        <w:rPr>
          <w:sz w:val="26"/>
        </w:rPr>
        <w:t>М.У.о</w:t>
      </w:r>
      <w:r>
        <w:rPr>
          <w:sz w:val="26"/>
        </w:rPr>
        <w:t xml:space="preserve">. дата, </w:t>
      </w:r>
      <w:r>
        <w:rPr>
          <w:sz w:val="26"/>
        </w:rPr>
        <w:t>в</w:t>
      </w:r>
      <w:r>
        <w:rPr>
          <w:sz w:val="26"/>
        </w:rPr>
        <w:t xml:space="preserve"> время, на </w:t>
      </w:r>
      <w:r>
        <w:rPr>
          <w:sz w:val="26"/>
        </w:rPr>
        <w:t>адрес, управляя транспортным средством – автомобилем марка автомобиля Вито», государственный регистрационный знак</w:t>
      </w:r>
      <w:r>
        <w:rPr>
          <w:sz w:val="26"/>
        </w:rPr>
        <w:t>, совершил маневр обгона транспортного средств</w:t>
      </w:r>
      <w:r>
        <w:rPr>
          <w:sz w:val="26"/>
        </w:rPr>
        <w:t>а с пересечением сплошной линии дорожной разметки «1.1», с выездом в нарушение Правил дорожного движения на полосу, предназначенную для встречного движения.</w:t>
      </w:r>
    </w:p>
    <w:p w:rsidR="00C05965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Темиркаяев</w:t>
      </w:r>
      <w:r>
        <w:rPr>
          <w:sz w:val="26"/>
        </w:rPr>
        <w:t xml:space="preserve"> </w:t>
      </w:r>
      <w:r>
        <w:rPr>
          <w:sz w:val="26"/>
        </w:rPr>
        <w:t>М.У.о</w:t>
      </w:r>
      <w:r>
        <w:rPr>
          <w:sz w:val="26"/>
        </w:rPr>
        <w:t>. явился, вину признал.</w:t>
      </w:r>
    </w:p>
    <w:p w:rsidR="00C05965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Темиркаяева</w:t>
      </w:r>
      <w:r>
        <w:rPr>
          <w:sz w:val="26"/>
        </w:rPr>
        <w:t xml:space="preserve"> </w:t>
      </w:r>
      <w:r>
        <w:rPr>
          <w:sz w:val="26"/>
        </w:rPr>
        <w:t>М.У.о</w:t>
      </w:r>
      <w:r>
        <w:rPr>
          <w:sz w:val="26"/>
        </w:rPr>
        <w:t>., изучив ма</w:t>
      </w:r>
      <w:r>
        <w:rPr>
          <w:sz w:val="26"/>
        </w:rPr>
        <w:t xml:space="preserve">териалы дела, суд пришел к выводу о наличии в действиях </w:t>
      </w:r>
      <w:r>
        <w:rPr>
          <w:sz w:val="26"/>
        </w:rPr>
        <w:t>Темиркаяева</w:t>
      </w:r>
      <w:r>
        <w:rPr>
          <w:sz w:val="26"/>
        </w:rPr>
        <w:t xml:space="preserve"> </w:t>
      </w:r>
      <w:r>
        <w:rPr>
          <w:sz w:val="26"/>
        </w:rPr>
        <w:t>М.У.</w:t>
      </w:r>
      <w:r>
        <w:rPr>
          <w:sz w:val="26"/>
        </w:rPr>
        <w:t>о</w:t>
      </w:r>
      <w:r>
        <w:rPr>
          <w:sz w:val="26"/>
        </w:rPr>
        <w:t xml:space="preserve">. </w:t>
      </w:r>
      <w:r>
        <w:rPr>
          <w:sz w:val="26"/>
        </w:rPr>
        <w:t>состава</w:t>
      </w:r>
      <w:r>
        <w:rPr>
          <w:sz w:val="26"/>
        </w:rPr>
        <w:t xml:space="preserve"> правонарушения, предусмотренного ст. 12.15 ч.4 КоАП РФ, исходя из следующего.</w:t>
      </w:r>
    </w:p>
    <w:p w:rsidR="00C05965">
      <w:pPr>
        <w:ind w:firstLine="708"/>
        <w:jc w:val="both"/>
      </w:pPr>
      <w:r>
        <w:rPr>
          <w:sz w:val="26"/>
        </w:rPr>
        <w:t>В соответствии с Постановлением Пленума Верховного Суда РФ от дата N 18 (ред. от дата) "О некот</w:t>
      </w:r>
      <w:r>
        <w:rPr>
          <w:sz w:val="26"/>
        </w:rPr>
        <w:t>орых вопросах, возникающих у судов при применении Особенной части Кодекса Российской Федерации об административных правонарушениях", нарушение водителями требований дорожных знаков или разметки, которое повлекло выезд на сторону проезжей части дороги, пред</w:t>
      </w:r>
      <w:r>
        <w:rPr>
          <w:sz w:val="26"/>
        </w:rPr>
        <w:t>назначенную для встречного движения, также следует квалифицировать по части 3 или части 4 статьи</w:t>
      </w:r>
      <w:r>
        <w:rPr>
          <w:sz w:val="26"/>
        </w:rPr>
        <w:t xml:space="preserve"> 12.15 КоАП РФ, поскольку эти нормы являются специальными по отношению к статье 12.16 КоАП РФ. Такие ситуации могут возникнуть, например, при движении по дороге</w:t>
      </w:r>
      <w:r>
        <w:rPr>
          <w:sz w:val="26"/>
        </w:rPr>
        <w:t xml:space="preserve"> с одной полосой движения для каждого направления в результате нарушения требований дорожных знаков: 3.20 "Обгон запрещен", 3.22 "Обгон грузовым автомобилям запрещен", 5.11 "Дорога с полосой для маршрутных транспортных средств", а также дорожной разметки 1</w:t>
      </w:r>
      <w:r>
        <w:rPr>
          <w:sz w:val="26"/>
        </w:rPr>
        <w:t>.1. Нарушение водителем требований дорожного знака 3.1 "Въезд запрещен", повлекшее движение во встречном направлении по дороге, предназначенной для одностороннего движения, также необходимо квалифицировать как выезд в нарушение ПДД на сторону дороги, предн</w:t>
      </w:r>
      <w:r>
        <w:rPr>
          <w:sz w:val="26"/>
        </w:rPr>
        <w:t>азначенную для встречного движения.</w:t>
      </w:r>
    </w:p>
    <w:p w:rsidR="00C05965" w:rsidP="00EB0245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</w:t>
      </w:r>
      <w:r>
        <w:rPr>
          <w:sz w:val="26"/>
        </w:rPr>
        <w:t>Темиркаяева</w:t>
      </w:r>
      <w:r>
        <w:rPr>
          <w:sz w:val="26"/>
        </w:rPr>
        <w:t xml:space="preserve"> </w:t>
      </w:r>
      <w:r>
        <w:rPr>
          <w:sz w:val="26"/>
        </w:rPr>
        <w:t>М.У.о</w:t>
      </w:r>
      <w:r>
        <w:rPr>
          <w:sz w:val="26"/>
        </w:rPr>
        <w:t xml:space="preserve">. за то, что он дата, </w:t>
      </w:r>
      <w:r>
        <w:rPr>
          <w:sz w:val="26"/>
        </w:rPr>
        <w:t>в</w:t>
      </w:r>
      <w:r>
        <w:rPr>
          <w:sz w:val="26"/>
        </w:rPr>
        <w:t xml:space="preserve"> время, на </w:t>
      </w:r>
      <w:r>
        <w:rPr>
          <w:sz w:val="26"/>
        </w:rPr>
        <w:t>м. адрес, управляя транспортным средством – автомо</w:t>
      </w:r>
      <w:r>
        <w:rPr>
          <w:sz w:val="26"/>
        </w:rPr>
        <w:t>билем марка автомобиля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совершил маневр обгона транспортного средства с пересечением сплошной линии дорожной разметки «1.1», с выездом в нарушение Правил дорожного движения на полосу, предназначенную для</w:t>
      </w:r>
      <w:r>
        <w:rPr>
          <w:sz w:val="26"/>
        </w:rPr>
        <w:t xml:space="preserve"> встречного движения.</w:t>
      </w:r>
    </w:p>
    <w:p w:rsidR="00C05965" w:rsidP="00EB0245">
      <w:pPr>
        <w:ind w:firstLine="708"/>
        <w:jc w:val="both"/>
      </w:pPr>
      <w:r>
        <w:rPr>
          <w:sz w:val="26"/>
        </w:rPr>
        <w:t xml:space="preserve">Обстоятельства выезда </w:t>
      </w:r>
      <w:r>
        <w:rPr>
          <w:sz w:val="26"/>
        </w:rPr>
        <w:t>Темиркаяевым</w:t>
      </w:r>
      <w:r>
        <w:rPr>
          <w:sz w:val="26"/>
        </w:rPr>
        <w:t xml:space="preserve"> </w:t>
      </w:r>
      <w:r>
        <w:rPr>
          <w:sz w:val="26"/>
        </w:rPr>
        <w:t>М.У.о</w:t>
      </w:r>
      <w:r>
        <w:rPr>
          <w:sz w:val="26"/>
        </w:rPr>
        <w:t xml:space="preserve">. дата, </w:t>
      </w:r>
      <w:r>
        <w:rPr>
          <w:sz w:val="26"/>
        </w:rPr>
        <w:t>в</w:t>
      </w:r>
      <w:r>
        <w:rPr>
          <w:sz w:val="26"/>
        </w:rPr>
        <w:t xml:space="preserve"> время, на </w:t>
      </w:r>
      <w:r>
        <w:rPr>
          <w:sz w:val="26"/>
        </w:rPr>
        <w:t>м. адрес,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</w:t>
      </w:r>
      <w:r>
        <w:rPr>
          <w:sz w:val="26"/>
        </w:rPr>
        <w:t>я схемой места совершения административного правонарушения, схемой дислокации дорожных знаков и дорожной разметки, из которых усматривается совершение им маневра обгона с пересечением сплошной линии дорожной разметки «1.1», с выездом в нарушение Правил дор</w:t>
      </w:r>
      <w:r>
        <w:rPr>
          <w:sz w:val="26"/>
        </w:rPr>
        <w:t>ожного движения на полосу, предназначенную для встречного движения.</w:t>
      </w:r>
    </w:p>
    <w:p w:rsidR="00C05965" w:rsidP="00EB0245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Темиркаяева</w:t>
      </w:r>
      <w:r>
        <w:rPr>
          <w:sz w:val="26"/>
        </w:rPr>
        <w:t xml:space="preserve"> </w:t>
      </w:r>
      <w:r>
        <w:rPr>
          <w:sz w:val="26"/>
        </w:rPr>
        <w:t>М.У.о</w:t>
      </w:r>
      <w:r>
        <w:rPr>
          <w:sz w:val="26"/>
        </w:rPr>
        <w:t>. имеется состав правонарушения, предусмотренного ст. 12.15 ч.4 КоАП РФ, а именно выезд в нарушение Правил дорожного движения на поло</w:t>
      </w:r>
      <w:r>
        <w:rPr>
          <w:sz w:val="26"/>
        </w:rPr>
        <w:t xml:space="preserve">су, предназначенную для встречного движения за исключением случаев, предусмотренных </w:t>
      </w:r>
      <w:hyperlink r:id="rId4" w:history="1">
        <w:r>
          <w:rPr>
            <w:color w:val="0000FF"/>
            <w:sz w:val="26"/>
            <w:u w:val="single"/>
          </w:rPr>
          <w:t>частью 3</w:t>
        </w:r>
      </w:hyperlink>
      <w:r>
        <w:rPr>
          <w:sz w:val="26"/>
        </w:rPr>
        <w:t xml:space="preserve"> настоящей статьи.</w:t>
      </w:r>
    </w:p>
    <w:p w:rsidR="00C05965" w:rsidP="00EB0245">
      <w:pPr>
        <w:ind w:firstLine="708"/>
        <w:jc w:val="both"/>
      </w:pPr>
      <w:r>
        <w:rPr>
          <w:sz w:val="26"/>
        </w:rPr>
        <w:t>Согласно ст. 4</w:t>
      </w:r>
      <w:r>
        <w:rPr>
          <w:sz w:val="26"/>
        </w:rPr>
        <w:t>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05965">
      <w:pPr>
        <w:ind w:firstLine="708"/>
        <w:jc w:val="both"/>
      </w:pPr>
      <w:r>
        <w:rPr>
          <w:sz w:val="26"/>
        </w:rPr>
        <w:t>К об</w:t>
      </w:r>
      <w:r>
        <w:rPr>
          <w:sz w:val="26"/>
        </w:rPr>
        <w:t xml:space="preserve">стоятельствам, смягчающим административную ответственность мировой судья относит признание вины. </w:t>
      </w:r>
    </w:p>
    <w:p w:rsidR="00C05965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C05965">
      <w:pPr>
        <w:ind w:firstLine="708"/>
        <w:jc w:val="both"/>
      </w:pPr>
      <w:r>
        <w:rPr>
          <w:sz w:val="26"/>
        </w:rPr>
        <w:t xml:space="preserve">Срок давности привлечения к административной ответственности </w:t>
      </w:r>
      <w:r>
        <w:rPr>
          <w:sz w:val="26"/>
        </w:rPr>
        <w:t>Темиркаяева</w:t>
      </w:r>
      <w:r>
        <w:rPr>
          <w:sz w:val="26"/>
        </w:rPr>
        <w:t xml:space="preserve"> </w:t>
      </w:r>
      <w:r>
        <w:rPr>
          <w:sz w:val="26"/>
        </w:rPr>
        <w:t>М.У.</w:t>
      </w:r>
      <w:r>
        <w:rPr>
          <w:sz w:val="26"/>
        </w:rPr>
        <w:t>о</w:t>
      </w:r>
      <w:r>
        <w:rPr>
          <w:sz w:val="26"/>
        </w:rPr>
        <w:t xml:space="preserve">. не истек. </w:t>
      </w:r>
    </w:p>
    <w:p w:rsidR="00C05965" w:rsidP="00EB0245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Темиркаяева</w:t>
      </w:r>
      <w:r>
        <w:rPr>
          <w:sz w:val="26"/>
        </w:rPr>
        <w:t xml:space="preserve"> </w:t>
      </w:r>
      <w:r>
        <w:rPr>
          <w:sz w:val="26"/>
        </w:rPr>
        <w:t>М.У.о</w:t>
      </w:r>
      <w:r>
        <w:rPr>
          <w:sz w:val="26"/>
        </w:rPr>
        <w:t>., имеющего на иждивении двоих несовершеннолетних детей, впервые привлекается к административной ответственности, суд</w:t>
      </w:r>
      <w:r>
        <w:rPr>
          <w:sz w:val="26"/>
        </w:rPr>
        <w:t xml:space="preserve"> пришел к выводу о возможности назначить ему административное наказание в виде штрафа. </w:t>
      </w:r>
    </w:p>
    <w:p w:rsidR="00C05965" w:rsidP="00EB024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C05965">
      <w:pPr>
        <w:jc w:val="center"/>
      </w:pPr>
      <w:r>
        <w:rPr>
          <w:sz w:val="26"/>
        </w:rPr>
        <w:t>ПОСТАНОВИЛ:</w:t>
      </w:r>
    </w:p>
    <w:p w:rsidR="00C05965" w:rsidP="00EB0245">
      <w:pPr>
        <w:ind w:firstLine="720"/>
        <w:jc w:val="both"/>
      </w:pPr>
      <w:r>
        <w:rPr>
          <w:sz w:val="26"/>
        </w:rPr>
        <w:t>Темиркаяева</w:t>
      </w:r>
      <w:r>
        <w:rPr>
          <w:sz w:val="26"/>
        </w:rPr>
        <w:t xml:space="preserve"> </w:t>
      </w:r>
      <w:r>
        <w:rPr>
          <w:sz w:val="26"/>
        </w:rPr>
        <w:t>М.У.о</w:t>
      </w:r>
      <w:r>
        <w:rPr>
          <w:sz w:val="26"/>
        </w:rPr>
        <w:t>.</w:t>
      </w:r>
      <w:r>
        <w:rPr>
          <w:sz w:val="26"/>
        </w:rPr>
        <w:t xml:space="preserve"> признать виновным в совершении администрат</w:t>
      </w:r>
      <w:r>
        <w:rPr>
          <w:sz w:val="26"/>
        </w:rPr>
        <w:t>ивного правонарушения, предусмотренного ст. 12.15 ч.4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C05965" w:rsidP="00EB0245">
      <w:pPr>
        <w:ind w:firstLine="720"/>
        <w:jc w:val="both"/>
      </w:pPr>
      <w:r>
        <w:rPr>
          <w:sz w:val="26"/>
        </w:rPr>
        <w:t xml:space="preserve">Штраф подлежит уплате по реквизитам: Получатель платежа: УФК по </w:t>
      </w:r>
      <w:r>
        <w:rPr>
          <w:sz w:val="26"/>
        </w:rPr>
        <w:t xml:space="preserve">адрес (УВД по адрес ГУМВД России по адрес), ИНН: телефон, КПП: телефон, ЕКС № 40102810945370000010 Южное ГУ Банка России //УФК по адрес; </w:t>
      </w:r>
      <w:r>
        <w:rPr>
          <w:sz w:val="26"/>
        </w:rPr>
        <w:t>к</w:t>
      </w:r>
      <w:r>
        <w:rPr>
          <w:sz w:val="26"/>
        </w:rPr>
        <w:t xml:space="preserve">/с </w:t>
      </w:r>
      <w:r>
        <w:rPr>
          <w:sz w:val="26"/>
        </w:rPr>
        <w:t>03100643000000011800, КБК 18811601123010001140, БИК телефон, ОКТМО телефон, УИН 18810423237010017825.</w:t>
      </w:r>
    </w:p>
    <w:p w:rsidR="00C05965" w:rsidP="00EB0245">
      <w:pPr>
        <w:ind w:firstLine="720"/>
        <w:jc w:val="both"/>
      </w:pPr>
      <w:r>
        <w:rPr>
          <w:sz w:val="26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6"/>
        </w:rPr>
        <w:t xml:space="preserve">илу, за исключением случая, предусмотренного </w:t>
      </w:r>
      <w:hyperlink r:id="rId5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6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C05965" w:rsidP="00EB0245">
      <w:pPr>
        <w:ind w:firstLine="708"/>
        <w:jc w:val="both"/>
      </w:pPr>
      <w:r>
        <w:rPr>
          <w:sz w:val="26"/>
        </w:rPr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11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2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7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8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sz w:val="26"/>
        </w:rPr>
        <w:t>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</w:t>
      </w:r>
      <w:r>
        <w:rPr>
          <w:sz w:val="26"/>
        </w:rPr>
        <w:t xml:space="preserve">овление, административный штраф уплачивается в полном размере. </w:t>
      </w:r>
    </w:p>
    <w:p w:rsidR="00C05965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05965">
      <w:pPr>
        <w:ind w:firstLine="708"/>
        <w:jc w:val="both"/>
      </w:pPr>
      <w:r>
        <w:rPr>
          <w:sz w:val="26"/>
        </w:rPr>
        <w:t>Постановление мо</w:t>
      </w:r>
      <w:r>
        <w:rPr>
          <w:sz w:val="26"/>
        </w:rPr>
        <w:t xml:space="preserve">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B0245">
      <w:pPr>
        <w:jc w:val="center"/>
        <w:rPr>
          <w:sz w:val="26"/>
        </w:rPr>
      </w:pPr>
    </w:p>
    <w:p w:rsidR="00C05965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</w:t>
      </w:r>
      <w:r>
        <w:rPr>
          <w:sz w:val="26"/>
        </w:rPr>
        <w:t>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65"/>
    <w:rsid w:val="00C05965"/>
    <w:rsid w:val="00EB0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F461E121901630BBF94021D8D737D1772DBBB57140001000EA52D0321BAB31AE8B213FE7BF955By3u6R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