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7BA0" w:rsidP="00187AC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5-73-275/2024 </w:t>
      </w:r>
    </w:p>
    <w:p w:rsidR="00927BA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27BA0">
      <w:pPr>
        <w:jc w:val="both"/>
      </w:pPr>
      <w:r>
        <w:rPr>
          <w:sz w:val="28"/>
        </w:rPr>
        <w:t>11 июля 2024 г. г. Саки</w:t>
      </w:r>
    </w:p>
    <w:p w:rsidR="00927BA0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в отношении: </w:t>
      </w:r>
    </w:p>
    <w:p w:rsidR="00927BA0">
      <w:pPr>
        <w:ind w:left="851"/>
        <w:jc w:val="both"/>
      </w:pPr>
      <w:r>
        <w:rPr>
          <w:sz w:val="28"/>
        </w:rPr>
        <w:t>Скумпы</w:t>
      </w:r>
      <w:r>
        <w:rPr>
          <w:sz w:val="28"/>
        </w:rPr>
        <w:t xml:space="preserve"> С.М.</w:t>
      </w:r>
      <w:r>
        <w:rPr>
          <w:sz w:val="28"/>
        </w:rPr>
        <w:t xml:space="preserve">, </w:t>
      </w:r>
    </w:p>
    <w:p w:rsidR="00927BA0">
      <w:pPr>
        <w:ind w:left="851"/>
        <w:jc w:val="both"/>
      </w:pPr>
      <w:r>
        <w:rPr>
          <w:sz w:val="28"/>
        </w:rPr>
        <w:t>паспортные данные, гражданина</w:t>
      </w:r>
      <w:r>
        <w:rPr>
          <w:sz w:val="28"/>
        </w:rPr>
        <w:t xml:space="preserve">, председателя </w:t>
      </w:r>
      <w:r>
        <w:rPr>
          <w:sz w:val="28"/>
        </w:rPr>
        <w:t>– главы администрации</w:t>
      </w:r>
      <w:r>
        <w:rPr>
          <w:sz w:val="28"/>
        </w:rPr>
        <w:t xml:space="preserve">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 xml:space="preserve">ности, </w:t>
      </w:r>
    </w:p>
    <w:p w:rsidR="00927BA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5.59 Кодекса Российской Федерации об</w:t>
      </w:r>
      <w:r>
        <w:rPr>
          <w:sz w:val="28"/>
        </w:rPr>
        <w:t xml:space="preserve"> административных правонарушениях, </w:t>
      </w:r>
    </w:p>
    <w:p w:rsidR="00927BA0">
      <w:pPr>
        <w:jc w:val="center"/>
      </w:pPr>
      <w:r>
        <w:rPr>
          <w:sz w:val="28"/>
        </w:rPr>
        <w:t xml:space="preserve">УСТАНОВИЛ: </w:t>
      </w:r>
    </w:p>
    <w:p w:rsidR="00927BA0" w:rsidP="00187AC6">
      <w:pPr>
        <w:ind w:firstLine="708"/>
        <w:jc w:val="both"/>
      </w:pPr>
      <w:r>
        <w:rPr>
          <w:sz w:val="28"/>
        </w:rPr>
        <w:t xml:space="preserve">должностным лицом – председателем </w:t>
      </w:r>
      <w:r>
        <w:rPr>
          <w:sz w:val="28"/>
        </w:rPr>
        <w:t xml:space="preserve">сельского совета – главой администрации ... </w:t>
      </w:r>
      <w:r>
        <w:rPr>
          <w:sz w:val="28"/>
        </w:rPr>
        <w:t>Скумпой</w:t>
      </w:r>
      <w:r>
        <w:rPr>
          <w:sz w:val="28"/>
        </w:rPr>
        <w:t xml:space="preserve"> С.М., на которого возложено осуществление публично значимых функций – организация приема граждан, рассмотрени</w:t>
      </w:r>
      <w:r>
        <w:rPr>
          <w:sz w:val="28"/>
        </w:rPr>
        <w:t xml:space="preserve">е их обращений, заявлений и жалоб,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допущено нарушение установленного законодательством Российской Федерации порядка рассмотрения обращений граждан, выразившееся в </w:t>
      </w:r>
      <w:r>
        <w:rPr>
          <w:sz w:val="28"/>
        </w:rPr>
        <w:t>ненаправлении</w:t>
      </w:r>
      <w:r>
        <w:rPr>
          <w:sz w:val="28"/>
        </w:rPr>
        <w:t xml:space="preserve"> в установленный законом ответа на обращение Петр</w:t>
      </w:r>
      <w:r>
        <w:rPr>
          <w:sz w:val="28"/>
        </w:rPr>
        <w:t xml:space="preserve">овой А.Н, поступившего в орган местного самоуправления дата в форме электронного документа, за исключением случаев, </w:t>
      </w:r>
      <w:r>
        <w:rPr>
          <w:sz w:val="28"/>
        </w:rPr>
        <w:t xml:space="preserve">предусмотренных </w:t>
      </w:r>
      <w:r>
        <w:rPr>
          <w:sz w:val="28"/>
        </w:rPr>
        <w:t>ст.ст</w:t>
      </w:r>
      <w:r>
        <w:rPr>
          <w:sz w:val="28"/>
        </w:rPr>
        <w:t>. 5.39, 5.63 Кодекса Российской Федерации об административных правонарушениях.</w:t>
      </w:r>
    </w:p>
    <w:p w:rsidR="00927BA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Скумпа</w:t>
      </w:r>
      <w:r>
        <w:rPr>
          <w:sz w:val="28"/>
        </w:rPr>
        <w:t xml:space="preserve"> С.М. не явил</w:t>
      </w:r>
      <w:r>
        <w:rPr>
          <w:sz w:val="28"/>
        </w:rPr>
        <w:t xml:space="preserve">ся, будучи извещенным надлежащим образом о месте и времени рассмотрения дела, по адресу указанному в протоколе об административном правонарушении, что подтверждается материалами дела. </w:t>
      </w:r>
    </w:p>
    <w:p w:rsidR="00927BA0">
      <w:pPr>
        <w:ind w:firstLine="708"/>
        <w:jc w:val="both"/>
      </w:pPr>
      <w:r>
        <w:rPr>
          <w:sz w:val="28"/>
        </w:rPr>
        <w:t>Согласно ч. 2 ст. 25.1 Кодекса Российской Федерации об административных</w:t>
      </w:r>
      <w:r>
        <w:rPr>
          <w:sz w:val="28"/>
        </w:rPr>
        <w:t xml:space="preserve">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</w:t>
      </w:r>
      <w:r>
        <w:rPr>
          <w:sz w:val="28"/>
        </w:rPr>
        <w:t>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rPr>
          <w:sz w:val="28"/>
        </w:rPr>
        <w:t>летворения.</w:t>
      </w:r>
    </w:p>
    <w:p w:rsidR="00927BA0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абз</w:t>
      </w:r>
      <w:r>
        <w:rPr>
          <w:sz w:val="28"/>
        </w:rPr>
        <w:t>. 2 п. 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</w:t>
      </w:r>
      <w:r>
        <w:rPr>
          <w:sz w:val="28"/>
        </w:rPr>
        <w:t>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</w:t>
      </w:r>
      <w:r>
        <w:rPr>
          <w:sz w:val="28"/>
        </w:rPr>
        <w:t>по указанному адресу, о том, что лицо фактиче</w:t>
      </w:r>
      <w:r>
        <w:rPr>
          <w:sz w:val="28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>
        <w:rPr>
          <w:sz w:val="28"/>
        </w:rPr>
        <w:t>та почтовых отправлений разряда "Судебное", утвержденных приказом ФГУП "Почта России" от 31.08.2005 N 343.</w:t>
      </w:r>
    </w:p>
    <w:p w:rsidR="00927BA0">
      <w:pPr>
        <w:ind w:firstLine="708"/>
        <w:jc w:val="both"/>
      </w:pPr>
      <w:r>
        <w:rPr>
          <w:sz w:val="28"/>
        </w:rPr>
        <w:t xml:space="preserve">Извещение о месте и времени рассмотрения дела было направлено </w:t>
      </w:r>
      <w:r>
        <w:rPr>
          <w:sz w:val="28"/>
        </w:rPr>
        <w:t>Скумпе</w:t>
      </w:r>
      <w:r>
        <w:rPr>
          <w:sz w:val="28"/>
        </w:rPr>
        <w:t xml:space="preserve"> С.М. дата по адресу его проживания, содержащемуся в протоколе об административно</w:t>
      </w:r>
      <w:r>
        <w:rPr>
          <w:sz w:val="28"/>
        </w:rPr>
        <w:t xml:space="preserve">м правонарушении. Данное почтовое отправление возвращено в судебный участок дата </w:t>
      </w:r>
      <w:r>
        <w:rPr>
          <w:sz w:val="28"/>
        </w:rPr>
        <w:t>неврученным</w:t>
      </w:r>
      <w:r>
        <w:rPr>
          <w:sz w:val="28"/>
        </w:rPr>
        <w:t xml:space="preserve">, с отметкой органа почтовой связи об истечении срока хранения. </w:t>
      </w:r>
    </w:p>
    <w:p w:rsidR="00927BA0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Скумпы</w:t>
      </w:r>
      <w:r>
        <w:rPr>
          <w:sz w:val="28"/>
        </w:rPr>
        <w:t xml:space="preserve"> С.М., а также принимая во внимание отсутствие ходатай</w:t>
      </w:r>
      <w:r>
        <w:rPr>
          <w:sz w:val="28"/>
        </w:rPr>
        <w:t xml:space="preserve">ства об отложении дела, мировой судья на основании ч. 2 ст.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Скумпы</w:t>
      </w:r>
      <w:r>
        <w:rPr>
          <w:sz w:val="28"/>
        </w:rPr>
        <w:t xml:space="preserve"> С.М. </w:t>
      </w:r>
    </w:p>
    <w:p w:rsidR="00927BA0">
      <w:pPr>
        <w:ind w:firstLine="708"/>
        <w:jc w:val="both"/>
      </w:pPr>
      <w:r>
        <w:rPr>
          <w:sz w:val="28"/>
        </w:rPr>
        <w:t>Выслушав заключение прокурора Ковтун В.Ю., полагавшей, чт</w:t>
      </w:r>
      <w:r>
        <w:rPr>
          <w:sz w:val="28"/>
        </w:rPr>
        <w:t xml:space="preserve">о имеются предусмотренные законом основания для привлечения </w:t>
      </w:r>
      <w:r>
        <w:rPr>
          <w:sz w:val="28"/>
        </w:rPr>
        <w:t>Скумпы</w:t>
      </w:r>
      <w:r>
        <w:rPr>
          <w:sz w:val="28"/>
        </w:rPr>
        <w:t xml:space="preserve"> С.М. к административной ответственности, исследовав материалы дела, суд пришел к выводу о наличии в действиях </w:t>
      </w:r>
      <w:r>
        <w:rPr>
          <w:sz w:val="28"/>
        </w:rPr>
        <w:t>Скумпы</w:t>
      </w:r>
      <w:r>
        <w:rPr>
          <w:sz w:val="28"/>
        </w:rPr>
        <w:t xml:space="preserve"> С.М. состава правонарушения, предусмотренного ст. 5.59 Кодекса Российско</w:t>
      </w:r>
      <w:r>
        <w:rPr>
          <w:sz w:val="28"/>
        </w:rPr>
        <w:t>й Федерации об административных правонарушениях (далее - КоАП РФ), исходя из следующего.</w:t>
      </w:r>
    </w:p>
    <w:p w:rsidR="00927BA0">
      <w:pPr>
        <w:ind w:firstLine="708"/>
        <w:jc w:val="both"/>
      </w:pPr>
      <w:r>
        <w:rPr>
          <w:sz w:val="28"/>
        </w:rPr>
        <w:t xml:space="preserve">В соответствии со ст. 5.59 КоАП РФ нарушение установленного законодательством Российской Федерации порядка рассмотрения обращений </w:t>
      </w:r>
      <w:r>
        <w:rPr>
          <w:sz w:val="28"/>
        </w:rPr>
        <w:t>граждан, объединений граждан, в том ч</w:t>
      </w:r>
      <w:r>
        <w:rPr>
          <w:sz w:val="28"/>
        </w:rPr>
        <w:t>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</w:t>
      </w:r>
      <w:r>
        <w:rPr>
          <w:sz w:val="28"/>
        </w:rPr>
        <w:t>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927BA0">
      <w:pPr>
        <w:ind w:firstLine="708"/>
        <w:jc w:val="both"/>
      </w:pPr>
      <w:r>
        <w:rPr>
          <w:sz w:val="28"/>
        </w:rPr>
        <w:t>Правоотношения, связанные с реализацией гражданином Российской Федерации закрепленного за ним Конституцией Российской</w:t>
      </w:r>
      <w:r>
        <w:rPr>
          <w:sz w:val="28"/>
        </w:rPr>
        <w:t xml:space="preserve"> Федерации права на обращение в государственные органы и органы местного самоуправления, а </w:t>
      </w:r>
      <w:r>
        <w:rPr>
          <w:sz w:val="28"/>
        </w:rPr>
        <w:t xml:space="preserve">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</w:t>
      </w:r>
      <w:r>
        <w:rPr>
          <w:sz w:val="28"/>
        </w:rPr>
        <w:t>мая 2006 г. N 59-ФЗ "О порядке рассмотрения обращений граждан Российской Федерации" (далее - Закон N 59-ФЗ).</w:t>
      </w:r>
    </w:p>
    <w:p w:rsidR="00927BA0">
      <w:pPr>
        <w:ind w:firstLine="708"/>
        <w:jc w:val="both"/>
      </w:pPr>
      <w:r>
        <w:rPr>
          <w:sz w:val="28"/>
        </w:rPr>
        <w:t>В силу ч. 1 ст. 2 данного Закона граждане имеют право обращаться лично, а также направлять индивидуальные и коллективные обращения, включая обращен</w:t>
      </w:r>
      <w:r>
        <w:rPr>
          <w:sz w:val="28"/>
        </w:rPr>
        <w:t>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</w:t>
      </w:r>
      <w:r>
        <w:rPr>
          <w:sz w:val="28"/>
        </w:rPr>
        <w:t>ций, и их должностным лицам.</w:t>
      </w:r>
    </w:p>
    <w:p w:rsidR="00927BA0">
      <w:pPr>
        <w:ind w:firstLine="708"/>
        <w:jc w:val="both"/>
      </w:pPr>
      <w:r>
        <w:rPr>
          <w:sz w:val="28"/>
        </w:rPr>
        <w:t>Согласно п. 1 ст. 4 Закона N 59-ФЗ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</w:t>
      </w:r>
      <w:r>
        <w:rPr>
          <w:sz w:val="28"/>
        </w:rPr>
        <w:t>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</w:t>
      </w:r>
      <w:r>
        <w:rPr>
          <w:sz w:val="28"/>
        </w:rPr>
        <w:t xml:space="preserve"> ор</w:t>
      </w:r>
      <w:r>
        <w:rPr>
          <w:sz w:val="28"/>
        </w:rPr>
        <w:t>ган, орган местного самоуправления.</w:t>
      </w:r>
    </w:p>
    <w:p w:rsidR="00927BA0">
      <w:pPr>
        <w:ind w:firstLine="708"/>
        <w:jc w:val="both"/>
      </w:pPr>
      <w:r>
        <w:rPr>
          <w:sz w:val="28"/>
        </w:rPr>
        <w:t>При этом п.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</w:t>
      </w:r>
      <w:r>
        <w:rPr>
          <w:sz w:val="28"/>
        </w:rPr>
        <w:t>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927BA0">
      <w:pPr>
        <w:ind w:firstLine="708"/>
        <w:jc w:val="both"/>
      </w:pPr>
      <w:r>
        <w:rPr>
          <w:sz w:val="28"/>
        </w:rPr>
        <w:t>В соответствии с п. 3 ст. 5 Закона N 59-ФЗ при рассмотре</w:t>
      </w:r>
      <w:r>
        <w:rPr>
          <w:sz w:val="28"/>
        </w:rPr>
        <w:t>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</w:t>
      </w:r>
      <w:r>
        <w:rPr>
          <w:sz w:val="28"/>
        </w:rPr>
        <w:t>о закона, а в случае, предусмотренном частью 5.1 статьи 11 настоящего Федерального закона, на основании обращения с просьбой о</w:t>
      </w:r>
      <w:r>
        <w:rPr>
          <w:sz w:val="28"/>
        </w:rPr>
        <w:t xml:space="preserve"> его </w:t>
      </w:r>
      <w:r>
        <w:rPr>
          <w:sz w:val="28"/>
        </w:rPr>
        <w:t>предоставлении</w:t>
      </w:r>
      <w:r>
        <w:rPr>
          <w:sz w:val="28"/>
        </w:rPr>
        <w:t xml:space="preserve">, уведомление о переадресации письменного обращения в государственный орган, орган местного самоуправления или </w:t>
      </w:r>
      <w:r>
        <w:rPr>
          <w:sz w:val="28"/>
        </w:rPr>
        <w:t>должностному лицу, в компетенцию которых входит решение поставленных в обращении вопросов;</w:t>
      </w:r>
    </w:p>
    <w:p w:rsidR="00927BA0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п.п</w:t>
      </w:r>
      <w:r>
        <w:rPr>
          <w:sz w:val="28"/>
        </w:rPr>
        <w:t>. 1, 4 ч. 1 ст. 10 названного Закона закреплено, что государственный орган, орган местного самоуправления или должностное лицо обеспечивает объективное, всестор</w:t>
      </w:r>
      <w:r>
        <w:rPr>
          <w:sz w:val="28"/>
        </w:rPr>
        <w:t>оннее и своевременное рассмотрение обращения, в случае необходимости - с участием гражданина, направившего обращение. Дает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927BA0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>ответствии с ч. 1 ст. 12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</w:t>
      </w:r>
      <w:r>
        <w:rPr>
          <w:sz w:val="28"/>
        </w:rPr>
        <w:t>ния, за исключением случая, указанного в части 1.1 настоящей статьи.</w:t>
      </w:r>
    </w:p>
    <w:p w:rsidR="00927BA0">
      <w:pPr>
        <w:ind w:firstLine="708"/>
        <w:jc w:val="both"/>
      </w:pPr>
      <w:r>
        <w:rPr>
          <w:sz w:val="28"/>
        </w:rPr>
        <w:t xml:space="preserve">Основанием для возбуждения прокурором в отношении </w:t>
      </w:r>
      <w:r>
        <w:rPr>
          <w:sz w:val="28"/>
        </w:rPr>
        <w:t>Скумпы</w:t>
      </w:r>
      <w:r>
        <w:rPr>
          <w:sz w:val="28"/>
        </w:rPr>
        <w:t xml:space="preserve"> С.М. дела об административной правонарушении, предусмотренном ст. 5.59 КоАП РФ, послужили результаты проверки обращения Петровой А</w:t>
      </w:r>
      <w:r>
        <w:rPr>
          <w:sz w:val="28"/>
        </w:rPr>
        <w:t xml:space="preserve">.В. по факту не рассмотрения в установленный законом срок ее обращения, направленного на официальную электронную почту ..., по вопросам разъяснения действующего законодательства в части предоставления земельных участков. </w:t>
      </w:r>
    </w:p>
    <w:p w:rsidR="00927BA0">
      <w:pPr>
        <w:ind w:firstLine="708"/>
        <w:jc w:val="both"/>
      </w:pPr>
      <w:r>
        <w:rPr>
          <w:sz w:val="28"/>
        </w:rPr>
        <w:t>В ходе проведенной проверки установлено, дата на официальную электронную почту администрации ... поступило обращение Петровой А.Н., зарегистрированное в администрации</w:t>
      </w:r>
      <w:r>
        <w:rPr>
          <w:sz w:val="28"/>
        </w:rPr>
        <w:t xml:space="preserve"> .... </w:t>
      </w:r>
      <w:r>
        <w:rPr>
          <w:sz w:val="28"/>
        </w:rPr>
        <w:t xml:space="preserve">Ответ на указанное обращение подписан </w:t>
      </w:r>
      <w:r>
        <w:rPr>
          <w:sz w:val="28"/>
        </w:rPr>
        <w:t>Скумпой</w:t>
      </w:r>
      <w:r>
        <w:rPr>
          <w:sz w:val="28"/>
        </w:rPr>
        <w:t xml:space="preserve"> С.М. дата, однако ответ заявителю в фо</w:t>
      </w:r>
      <w:r>
        <w:rPr>
          <w:sz w:val="28"/>
        </w:rPr>
        <w:t xml:space="preserve">рме электронного документа направлен дата, то есть с нарушением установленного законом срока 11 дней. </w:t>
      </w:r>
    </w:p>
    <w:p w:rsidR="00927BA0">
      <w:pPr>
        <w:ind w:firstLine="708"/>
        <w:jc w:val="both"/>
      </w:pPr>
      <w:r>
        <w:rPr>
          <w:sz w:val="28"/>
        </w:rPr>
        <w:t>Как следует из материалов дела, письменное обращение Петровой А.Н., поступившее в орган местного самоуправления в форме электронного документа, соответст</w:t>
      </w:r>
      <w:r>
        <w:rPr>
          <w:sz w:val="28"/>
        </w:rPr>
        <w:t xml:space="preserve">вовало требования к письменному обращению, </w:t>
      </w:r>
      <w:r>
        <w:rPr>
          <w:sz w:val="28"/>
        </w:rPr>
        <w:t>перечисленным</w:t>
      </w:r>
      <w:r>
        <w:rPr>
          <w:sz w:val="28"/>
        </w:rPr>
        <w:t xml:space="preserve"> в ст. 7 Закона N 59-ФЗ (</w:t>
      </w:r>
      <w:r>
        <w:rPr>
          <w:sz w:val="28"/>
        </w:rPr>
        <w:t>л.д</w:t>
      </w:r>
      <w:r>
        <w:rPr>
          <w:sz w:val="28"/>
        </w:rPr>
        <w:t xml:space="preserve">. 7). </w:t>
      </w:r>
    </w:p>
    <w:p w:rsidR="00927BA0">
      <w:pPr>
        <w:ind w:firstLine="708"/>
        <w:jc w:val="both"/>
      </w:pPr>
      <w:r>
        <w:rPr>
          <w:sz w:val="28"/>
        </w:rPr>
        <w:t>Судом установлено и подтверждается материалами дела, что в нарушение ч. 1 ст. 12 Федерального закона № 59-ФЗ ответ заявителю Петровой А.Н. в форме электронного докум</w:t>
      </w:r>
      <w:r>
        <w:rPr>
          <w:sz w:val="28"/>
        </w:rPr>
        <w:t xml:space="preserve">ента направлен администрацией ..., то есть с нарушением установленного законом срока – 30 дней. </w:t>
      </w:r>
    </w:p>
    <w:p w:rsidR="00927BA0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Скумпой</w:t>
      </w:r>
      <w:r>
        <w:rPr>
          <w:sz w:val="28"/>
        </w:rPr>
        <w:t xml:space="preserve"> С.М. указанного выше административного правонарушения подтвержден собранными по делу доказательствами: постановлением о возбуждении дел</w:t>
      </w:r>
      <w:r>
        <w:rPr>
          <w:sz w:val="28"/>
        </w:rPr>
        <w:t xml:space="preserve">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 xml:space="preserve">. 1 - 5), копией письменного обращения Петровой А.В. к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 от дата (</w:t>
      </w:r>
      <w:r>
        <w:rPr>
          <w:sz w:val="28"/>
        </w:rPr>
        <w:t>л.д</w:t>
      </w:r>
      <w:r>
        <w:rPr>
          <w:sz w:val="28"/>
        </w:rPr>
        <w:t>. 7), копией решения о проведении проверки ... (</w:t>
      </w:r>
      <w:r>
        <w:rPr>
          <w:sz w:val="28"/>
        </w:rPr>
        <w:t>л.д</w:t>
      </w:r>
      <w:r>
        <w:rPr>
          <w:sz w:val="28"/>
        </w:rPr>
        <w:t>. 6); копий обращения Петровой А. в администрацию ... (</w:t>
      </w:r>
      <w:r>
        <w:rPr>
          <w:sz w:val="28"/>
        </w:rPr>
        <w:t>л.</w:t>
      </w:r>
      <w:r>
        <w:rPr>
          <w:sz w:val="28"/>
        </w:rPr>
        <w:t>д</w:t>
      </w:r>
      <w:r>
        <w:rPr>
          <w:sz w:val="28"/>
        </w:rPr>
        <w:t>. 10); копией журнала регистрации обращений граждан (начат 09.01.2023) (</w:t>
      </w:r>
      <w:r>
        <w:rPr>
          <w:sz w:val="28"/>
        </w:rPr>
        <w:t>л.д</w:t>
      </w:r>
      <w:r>
        <w:rPr>
          <w:sz w:val="28"/>
        </w:rPr>
        <w:t xml:space="preserve">. 16,17); копией ответа на обращение Петровой А.Н.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11); скриншотом почтового сервера Правительства Республики Крым, подтверждающий направление дата ответа на обращени</w:t>
      </w:r>
      <w:r>
        <w:rPr>
          <w:sz w:val="28"/>
        </w:rPr>
        <w:t>е Петровой А.Н. (</w:t>
      </w:r>
      <w:r>
        <w:rPr>
          <w:sz w:val="28"/>
        </w:rPr>
        <w:t>л.д</w:t>
      </w:r>
      <w:r>
        <w:rPr>
          <w:sz w:val="28"/>
        </w:rPr>
        <w:t xml:space="preserve">. 18); и иными материалами дела, которым судом дана надлежащая оценка на предмет допустимости, достоверности, достаточности по правилам ст. 26.11 КоАП РФ. </w:t>
      </w:r>
    </w:p>
    <w:p w:rsidR="00927BA0">
      <w:pPr>
        <w:ind w:firstLine="708"/>
        <w:jc w:val="both"/>
      </w:pPr>
      <w:r>
        <w:rPr>
          <w:sz w:val="28"/>
        </w:rPr>
        <w:t xml:space="preserve">Судом установлено, что ответ на обращение Петровой А.Н. был направлен </w:t>
      </w:r>
      <w:r>
        <w:rPr>
          <w:sz w:val="28"/>
        </w:rPr>
        <w:t>Скумпой</w:t>
      </w:r>
      <w:r>
        <w:rPr>
          <w:sz w:val="28"/>
        </w:rPr>
        <w:t xml:space="preserve"> С.</w:t>
      </w:r>
      <w:r>
        <w:rPr>
          <w:sz w:val="28"/>
        </w:rPr>
        <w:t xml:space="preserve">М. заявителю по электронной почте лишь после ее обращения к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 с соответствующей жалобой и принятия решения о проведении прокурорской проверки. </w:t>
      </w:r>
    </w:p>
    <w:p w:rsidR="00927BA0">
      <w:pPr>
        <w:ind w:firstLine="708"/>
        <w:jc w:val="both"/>
      </w:pPr>
      <w:r>
        <w:rPr>
          <w:sz w:val="28"/>
        </w:rPr>
        <w:t>Как следует из п. 6) ст. 45 Устава муниципального образования ..., глава поселения</w:t>
      </w:r>
      <w:r>
        <w:rPr>
          <w:sz w:val="28"/>
        </w:rPr>
        <w:t xml:space="preserve"> организует прием граждан, рассмотрение их обращений, заявлений и жалоб. </w:t>
      </w:r>
    </w:p>
    <w:p w:rsidR="00927BA0">
      <w:pPr>
        <w:ind w:firstLine="708"/>
        <w:jc w:val="both"/>
      </w:pPr>
      <w:r>
        <w:rPr>
          <w:sz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>
        <w:rPr>
          <w:sz w:val="28"/>
        </w:rPr>
        <w:t>длежащим исполнением своих служебных обязанностей.</w:t>
      </w:r>
    </w:p>
    <w:p w:rsidR="00927BA0">
      <w:pPr>
        <w:ind w:firstLine="708"/>
        <w:jc w:val="both"/>
      </w:pPr>
      <w:r>
        <w:rPr>
          <w:sz w:val="28"/>
        </w:rPr>
        <w:t>Таким образом,</w:t>
      </w:r>
      <w:r>
        <w:rPr>
          <w:sz w:val="20"/>
        </w:rPr>
        <w:t xml:space="preserve"> </w:t>
      </w:r>
      <w:r>
        <w:rPr>
          <w:sz w:val="28"/>
        </w:rPr>
        <w:t xml:space="preserve">председатель ... – глава администрации ... </w:t>
      </w:r>
      <w:r>
        <w:rPr>
          <w:sz w:val="28"/>
        </w:rPr>
        <w:t>Скумпа</w:t>
      </w:r>
      <w:r>
        <w:rPr>
          <w:sz w:val="28"/>
        </w:rPr>
        <w:t xml:space="preserve"> С.М. не обеспечил своевременно направление ответа на обращение Петровой А.Н., допустил бездействие, нарушил тем самым установленный законода</w:t>
      </w:r>
      <w:r>
        <w:rPr>
          <w:sz w:val="28"/>
        </w:rPr>
        <w:t>тельством Российской Федерации порядок рассмотрения обращений граждан.</w:t>
      </w:r>
    </w:p>
    <w:p w:rsidR="00927BA0">
      <w:pPr>
        <w:ind w:firstLine="708"/>
        <w:jc w:val="both"/>
      </w:pPr>
      <w:r>
        <w:rPr>
          <w:sz w:val="28"/>
        </w:rPr>
        <w:t xml:space="preserve">Указанное выше деяние </w:t>
      </w:r>
      <w:r>
        <w:rPr>
          <w:sz w:val="28"/>
        </w:rPr>
        <w:t>Скумпы</w:t>
      </w:r>
      <w:r>
        <w:rPr>
          <w:sz w:val="28"/>
        </w:rPr>
        <w:t xml:space="preserve"> С.М. образует состав административного правонарушения, предусмотренного ст. 5.59 КоАП РФ и подлежит квалификации по данной статье Кодекса Российской Федерац</w:t>
      </w:r>
      <w:r>
        <w:rPr>
          <w:sz w:val="28"/>
        </w:rPr>
        <w:t>ии об административных правонарушениях как 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</w:t>
      </w:r>
      <w:r>
        <w:rPr>
          <w:sz w:val="28"/>
        </w:rPr>
        <w:t>кций, за исключением случаев, предусмотренных статьями 5.39, 5.63 настоящего Кодекса,</w:t>
      </w:r>
    </w:p>
    <w:p w:rsidR="00927BA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927BA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Скумпой</w:t>
      </w:r>
      <w:r>
        <w:rPr>
          <w:sz w:val="28"/>
        </w:rPr>
        <w:t xml:space="preserve"> С.М. административного правонарушения, данные о его личности, имущественном положении,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назначить </w:t>
      </w:r>
      <w:r>
        <w:rPr>
          <w:sz w:val="28"/>
        </w:rPr>
        <w:t>Скумпе</w:t>
      </w:r>
      <w:r>
        <w:rPr>
          <w:sz w:val="28"/>
        </w:rPr>
        <w:t xml:space="preserve"> С.М. административное наказание в виде административного ш</w:t>
      </w:r>
      <w:r>
        <w:rPr>
          <w:sz w:val="28"/>
        </w:rPr>
        <w:t>трафа в нижнем пределе санкции ст. 5.59 КоАП РФ.</w:t>
      </w:r>
    </w:p>
    <w:p w:rsidR="00927BA0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927BA0">
      <w:pPr>
        <w:jc w:val="center"/>
      </w:pPr>
      <w:r>
        <w:rPr>
          <w:sz w:val="28"/>
        </w:rPr>
        <w:t>ПОСТАНОВИЛ:</w:t>
      </w:r>
    </w:p>
    <w:p w:rsidR="00927BA0" w:rsidP="00187AC6">
      <w:pPr>
        <w:ind w:firstLine="708"/>
        <w:jc w:val="both"/>
      </w:pPr>
      <w:r>
        <w:rPr>
          <w:sz w:val="28"/>
        </w:rPr>
        <w:t xml:space="preserve">председателя ... – главу администрации ... </w:t>
      </w:r>
      <w:r>
        <w:rPr>
          <w:sz w:val="28"/>
        </w:rPr>
        <w:t>Скумпу</w:t>
      </w:r>
      <w:r>
        <w:rPr>
          <w:sz w:val="28"/>
        </w:rPr>
        <w:t xml:space="preserve"> С.М.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8"/>
        </w:rPr>
        <w:t xml:space="preserve"> 5 000 (пяти тысяч) руб. </w:t>
      </w:r>
    </w:p>
    <w:p w:rsidR="00927BA0">
      <w:pPr>
        <w:ind w:firstLine="708"/>
        <w:jc w:val="both"/>
      </w:pPr>
      <w:r>
        <w:rPr>
          <w:sz w:val="28"/>
        </w:rPr>
        <w:t>Согласно ст. 32.</w:t>
      </w:r>
      <w:r>
        <w:rPr>
          <w:sz w:val="28"/>
        </w:rPr>
        <w:t xml:space="preserve"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</w:t>
      </w:r>
      <w:r>
        <w:rPr>
          <w:sz w:val="28"/>
        </w:rPr>
        <w:t>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927BA0">
      <w:pPr>
        <w:ind w:firstLine="708"/>
        <w:jc w:val="both"/>
      </w:pPr>
      <w:r>
        <w:rPr>
          <w:sz w:val="28"/>
        </w:rPr>
        <w:t>Оригинал квитанции о</w:t>
      </w:r>
      <w:r>
        <w:rPr>
          <w:sz w:val="28"/>
        </w:rPr>
        <w:t xml:space="preserve">б оплате административного штрафа </w:t>
      </w:r>
      <w:r>
        <w:rPr>
          <w:sz w:val="28"/>
        </w:rPr>
        <w:t>Скумпе</w:t>
      </w:r>
      <w:r>
        <w:rPr>
          <w:sz w:val="28"/>
        </w:rPr>
        <w:t xml:space="preserve"> С.М.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>
        <w:rPr>
          <w:sz w:val="28"/>
        </w:rPr>
        <w:t>асти штрафа.</w:t>
      </w:r>
    </w:p>
    <w:p w:rsidR="00927BA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</w:t>
      </w:r>
      <w:r>
        <w:rPr>
          <w:sz w:val="28"/>
        </w:rPr>
        <w:t xml:space="preserve">орядке. </w:t>
      </w:r>
    </w:p>
    <w:p w:rsidR="00927BA0" w:rsidP="00187AC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27BA0" w:rsidP="00187AC6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927B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A0"/>
    <w:rsid w:val="00187AC6"/>
    <w:rsid w:val="00927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