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525F">
      <w:pPr>
        <w:ind w:firstLine="708"/>
        <w:jc w:val="right"/>
      </w:pPr>
      <w:r>
        <w:t>Дело № 5-73-282/2020</w:t>
      </w:r>
    </w:p>
    <w:p w:rsidR="00DA525F">
      <w:pPr>
        <w:ind w:firstLine="708"/>
        <w:jc w:val="right"/>
      </w:pPr>
      <w:r>
        <w:t>УИД: 91MS0073-01-2020-000979-80</w:t>
      </w:r>
    </w:p>
    <w:p w:rsidR="00600E7A">
      <w:pPr>
        <w:ind w:firstLine="708"/>
        <w:jc w:val="center"/>
      </w:pPr>
    </w:p>
    <w:p w:rsidR="00DA525F">
      <w:pPr>
        <w:ind w:firstLine="708"/>
        <w:jc w:val="center"/>
      </w:pPr>
      <w:r>
        <w:t>П</w:t>
      </w:r>
      <w:r>
        <w:t xml:space="preserve"> О С Т А Н О В Л Е Н И Е</w:t>
      </w:r>
    </w:p>
    <w:p w:rsidR="00600E7A">
      <w:pPr>
        <w:ind w:firstLine="708"/>
      </w:pPr>
    </w:p>
    <w:p w:rsidR="00DA525F">
      <w:pPr>
        <w:ind w:firstLine="708"/>
      </w:pPr>
      <w:r>
        <w:t xml:space="preserve">04 сентября 2020 года                                                                                              </w:t>
      </w:r>
      <w:r>
        <w:t>г</w:t>
      </w:r>
      <w:r>
        <w:t xml:space="preserve">. Саки </w:t>
      </w:r>
    </w:p>
    <w:p w:rsidR="00600E7A">
      <w:pPr>
        <w:ind w:firstLine="708"/>
        <w:jc w:val="both"/>
      </w:pPr>
    </w:p>
    <w:p w:rsidR="00DA525F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DA525F" w:rsidP="00600E7A">
      <w:pPr>
        <w:ind w:firstLine="708"/>
        <w:jc w:val="both"/>
      </w:pPr>
      <w:r>
        <w:rPr>
          <w:spacing w:val="-4"/>
        </w:rPr>
        <w:t>Рыжова П.В.</w:t>
      </w:r>
      <w:r>
        <w:t xml:space="preserve">,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DA525F">
      <w:pPr>
        <w:ind w:firstLine="708"/>
        <w:jc w:val="center"/>
      </w:pPr>
      <w:r>
        <w:t xml:space="preserve">У С Т А Н О В И Л: </w:t>
      </w:r>
    </w:p>
    <w:p w:rsidR="00DA525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Рыжов П.В., </w:t>
      </w:r>
      <w:r>
        <w:rPr>
          <w:rFonts w:ascii="Times New Roman" w:hAnsi="Times New Roman" w:cs="Times New Roman"/>
          <w:b w:val="0"/>
          <w:sz w:val="24"/>
        </w:rPr>
        <w:t>допустил несвоевремен</w:t>
      </w:r>
      <w:r>
        <w:rPr>
          <w:rFonts w:ascii="Times New Roman" w:hAnsi="Times New Roman" w:cs="Times New Roman"/>
          <w:b w:val="0"/>
          <w:sz w:val="24"/>
        </w:rPr>
        <w:t xml:space="preserve">ное предоставление отчетности по форме СЗВ-М «исходная», в программно-техническом комплексе ПФР за апрель 2020 года на одного застрахованного лица по сроку не позднее. </w:t>
      </w:r>
      <w:r>
        <w:rPr>
          <w:rFonts w:ascii="Times New Roman" w:hAnsi="Times New Roman" w:cs="Times New Roman"/>
          <w:b w:val="0"/>
          <w:sz w:val="24"/>
        </w:rPr>
        <w:t>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требования п.</w:t>
      </w:r>
      <w:r>
        <w:rPr>
          <w:rFonts w:ascii="Times New Roman" w:hAnsi="Times New Roman" w:cs="Times New Roman"/>
          <w:b w:val="0"/>
          <w:sz w:val="24"/>
        </w:rPr>
        <w:t xml:space="preserve">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DA525F">
      <w:pPr>
        <w:ind w:firstLine="708"/>
        <w:jc w:val="both"/>
      </w:pPr>
      <w:r>
        <w:t>В судебное заседание Рыжов П.В. не я</w:t>
      </w:r>
      <w:r>
        <w:t>вился, о дате, времени, месте рассмотрения дела извещен надлежащим образом, что подтверждается уведомлением о вручении почтового отправления.</w:t>
      </w:r>
    </w:p>
    <w:p w:rsidR="00DA525F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</w:t>
      </w:r>
      <w:r>
        <w:t xml:space="preserve">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t>дела</w:t>
      </w:r>
      <w:r>
        <w:t xml:space="preserve"> либо если такое ходатайство оставлено без удовлетворения. При указанных обстоятельствах мировой судья с</w:t>
      </w:r>
      <w:r>
        <w:t xml:space="preserve">читает возможным рассмотреть дело в отсутствие не явившегося лица, привлекаемого к административной ответственности. </w:t>
      </w:r>
    </w:p>
    <w:p w:rsidR="00DA525F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DA525F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</w:t>
      </w:r>
      <w: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DA525F">
      <w:pPr>
        <w:ind w:firstLine="708"/>
        <w:jc w:val="both"/>
      </w:pPr>
      <w:r>
        <w:t>Вина Рыжова П.В. в пр</w:t>
      </w:r>
      <w:r>
        <w:t>едъявленном правонарушении доказана материалами дела, а именно: протоколом об административном правонарушении,</w:t>
      </w:r>
      <w:r>
        <w:t xml:space="preserve"> выпиской ЕГРЮЛ, копией извещения о доставке отчета, копией реестра. </w:t>
      </w:r>
    </w:p>
    <w:p w:rsidR="00DA525F">
      <w:pPr>
        <w:ind w:firstLine="708"/>
        <w:jc w:val="both"/>
      </w:pPr>
      <w:r>
        <w:t>Все указанные доказательства соответствуют в деталях и в целом друг другу</w:t>
      </w:r>
      <w:r>
        <w:t xml:space="preserve">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A525F">
      <w:pPr>
        <w:ind w:firstLine="709"/>
        <w:jc w:val="both"/>
      </w:pPr>
      <w:r>
        <w:t>Действия Рыжова П.В. мировой судья ква</w:t>
      </w:r>
      <w:r>
        <w:t xml:space="preserve">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</w:t>
      </w:r>
      <w:r>
        <w:t xml:space="preserve">кументов), </w:t>
      </w:r>
      <w:r>
        <w:t xml:space="preserve">необходимых для ведения индивидуального (персонифицированного) учета в системе обязательного пенсионного страхования. </w:t>
      </w:r>
    </w:p>
    <w:p w:rsidR="00DA525F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</w:t>
      </w:r>
      <w:r>
        <w:t>каемого к административной ответственности, обстоятельства дела.</w:t>
      </w:r>
    </w:p>
    <w:p w:rsidR="00DA525F" w:rsidP="00600E7A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DA525F" w:rsidP="00600E7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DA525F">
      <w:pPr>
        <w:jc w:val="center"/>
      </w:pPr>
      <w:r>
        <w:t>ПОСТАН</w:t>
      </w:r>
      <w:r>
        <w:t>ОВИЛ:</w:t>
      </w:r>
    </w:p>
    <w:p w:rsidR="00DA525F" w:rsidP="00600E7A">
      <w:pPr>
        <w:ind w:firstLine="708"/>
        <w:jc w:val="both"/>
      </w:pPr>
      <w:r>
        <w:t xml:space="preserve">Признать </w:t>
      </w:r>
      <w:r>
        <w:rPr>
          <w:spacing w:val="-4"/>
        </w:rPr>
        <w:t>Рыжова П.В.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DA525F">
      <w:pPr>
        <w:ind w:firstLine="708"/>
        <w:jc w:val="both"/>
      </w:pPr>
      <w:r>
        <w:t>Штраф подлежит зачи</w:t>
      </w:r>
      <w:r>
        <w:t xml:space="preserve">слению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828 116 01153 01 03321 40, ОКТМО 356430</w:t>
      </w:r>
      <w:r>
        <w:t>00, назначение платежа – административный штраф) УИН 0.</w:t>
      </w:r>
    </w:p>
    <w:p w:rsidR="00DA525F" w:rsidP="00600E7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DA525F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DA525F">
      <w:pPr>
        <w:ind w:firstLine="708"/>
        <w:jc w:val="both"/>
      </w:pPr>
      <w:r>
        <w:t>Постановление может быть обжа</w:t>
      </w:r>
      <w:r>
        <w:t>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600E7A">
      <w:pPr>
        <w:spacing w:after="200" w:line="276" w:lineRule="auto"/>
        <w:jc w:val="both"/>
      </w:pPr>
    </w:p>
    <w:p w:rsidR="00DA525F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</w:t>
      </w:r>
      <w:r>
        <w:t xml:space="preserve"> Васильев В.А. </w:t>
      </w:r>
    </w:p>
    <w:p w:rsidR="00DA525F">
      <w:pPr>
        <w:widowControl w:val="0"/>
        <w:ind w:firstLine="540"/>
        <w:jc w:val="both"/>
      </w:pPr>
    </w:p>
    <w:sectPr w:rsidSect="00DA525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525F"/>
    <w:rsid w:val="00600E7A"/>
    <w:rsid w:val="00DA52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