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8092F">
      <w:pPr>
        <w:ind w:firstLine="708"/>
        <w:jc w:val="right"/>
      </w:pPr>
      <w:r>
        <w:t>Дело № 5-73-291/2022</w:t>
      </w:r>
    </w:p>
    <w:p w:rsidR="00E8092F">
      <w:pPr>
        <w:jc w:val="right"/>
      </w:pPr>
      <w:r>
        <w:t>УИД: 91MS0070-01-2022-001153-40</w:t>
      </w:r>
    </w:p>
    <w:p w:rsidR="00B16FA0">
      <w:pPr>
        <w:ind w:firstLine="708"/>
        <w:jc w:val="center"/>
      </w:pPr>
    </w:p>
    <w:p w:rsidR="00E8092F">
      <w:pPr>
        <w:ind w:firstLine="708"/>
        <w:jc w:val="center"/>
      </w:pPr>
      <w:r>
        <w:t>П</w:t>
      </w:r>
      <w:r>
        <w:t xml:space="preserve"> О С Т А Н О В Л Е Н И Е</w:t>
      </w:r>
    </w:p>
    <w:p w:rsidR="00B16FA0">
      <w:pPr>
        <w:ind w:firstLine="708"/>
      </w:pPr>
    </w:p>
    <w:p w:rsidR="00E8092F">
      <w:pPr>
        <w:ind w:firstLine="708"/>
      </w:pPr>
      <w:r>
        <w:t xml:space="preserve">10 августа 2022 года                                                                                                     </w:t>
      </w:r>
      <w:r>
        <w:t xml:space="preserve">г. Саки </w:t>
      </w:r>
    </w:p>
    <w:p w:rsidR="00B16FA0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E8092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В.А.,</w:t>
      </w:r>
      <w:r>
        <w:rPr>
          <w:rFonts w:ascii="Times New Roman" w:hAnsi="Times New Roman" w:cs="Times New Roman"/>
          <w:b w:val="0"/>
          <w:sz w:val="24"/>
        </w:rP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в отношении: </w:t>
      </w:r>
    </w:p>
    <w:p w:rsidR="00E8092F">
      <w:pPr>
        <w:pStyle w:val="Heading3"/>
        <w:spacing w:before="0" w:after="0"/>
        <w:ind w:left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Пуришевой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О.Н.,</w:t>
      </w:r>
      <w:r>
        <w:rPr>
          <w:rFonts w:ascii="Times New Roman" w:hAnsi="Times New Roman" w:cs="Times New Roman"/>
          <w:b w:val="0"/>
          <w:sz w:val="24"/>
        </w:rPr>
        <w:t xml:space="preserve"> привлекаемой к административной ответственности по ч.1 ст. 15.6 КоАП РФ,</w:t>
      </w:r>
    </w:p>
    <w:p w:rsidR="00E8092F">
      <w:pPr>
        <w:ind w:firstLine="708"/>
        <w:jc w:val="center"/>
      </w:pPr>
      <w:r>
        <w:t>У С Т А Н О В И Л:</w:t>
      </w:r>
    </w:p>
    <w:p w:rsidR="00E8092F">
      <w:pPr>
        <w:ind w:firstLine="708"/>
        <w:jc w:val="both"/>
      </w:pPr>
      <w:r>
        <w:t xml:space="preserve">В отношении </w:t>
      </w:r>
      <w:r>
        <w:t>Пуришевой</w:t>
      </w:r>
      <w:r>
        <w:t xml:space="preserve"> О.Н. </w:t>
      </w:r>
      <w:r>
        <w:t>составлен протокол об административном правонарушении за нарушение п. 5 ст. 93-1 НК РФ, выразившееся в необеспечении своевременного</w:t>
      </w:r>
      <w:r>
        <w:rPr>
          <w:rFonts w:ascii="Calibri" w:eastAsia="Calibri" w:hAnsi="Calibri" w:cs="Calibri"/>
        </w:rPr>
        <w:t xml:space="preserve"> </w:t>
      </w:r>
      <w:r>
        <w:t>предоставления в налоговый орган по месту учета сведений (</w:t>
      </w:r>
      <w:r>
        <w:t>истребуемых</w:t>
      </w:r>
      <w:r>
        <w:t xml:space="preserve"> документов и информации) в установленный срок, не позднее.</w:t>
      </w:r>
    </w:p>
    <w:p w:rsidR="00E8092F">
      <w:pPr>
        <w:ind w:firstLine="708"/>
        <w:jc w:val="both"/>
      </w:pPr>
      <w:r>
        <w:t xml:space="preserve">Так, на основании п. 2 статьи 93.1 Кодекса вне рамок налоговых проверок у налогового органа возникла обоснованная необходимость получения информации, в </w:t>
      </w:r>
      <w:r>
        <w:t>связи</w:t>
      </w:r>
      <w:r>
        <w:t xml:space="preserve"> с чем ООО </w:t>
      </w:r>
      <w:r>
        <w:t xml:space="preserve">было сформировано и направлено по системе ТКС требование </w:t>
      </w:r>
      <w:r>
        <w:t xml:space="preserve">по взаимоотношениям с «Крымская водная компания» </w:t>
      </w:r>
      <w:r>
        <w:t>А именно, документы:</w:t>
      </w:r>
    </w:p>
    <w:p w:rsidR="00E8092F">
      <w:pPr>
        <w:ind w:firstLine="708"/>
        <w:jc w:val="both"/>
      </w:pPr>
      <w:r>
        <w:t xml:space="preserve">1.1 Паспорт транспортного средства </w:t>
      </w:r>
      <w:r>
        <w:t>гос</w:t>
      </w:r>
      <w:r>
        <w:t xml:space="preserve"> номер </w:t>
      </w:r>
      <w:r>
        <w:t>(договор об использовании транспортного средства с работником</w:t>
      </w:r>
      <w:r>
        <w:t>;</w:t>
      </w:r>
    </w:p>
    <w:p w:rsidR="00E8092F">
      <w:pPr>
        <w:ind w:firstLine="708"/>
        <w:jc w:val="both"/>
      </w:pPr>
      <w:r>
        <w:t xml:space="preserve">1.2 Паспорт транспортного средства </w:t>
      </w:r>
      <w:r>
        <w:t>гос</w:t>
      </w:r>
      <w:r>
        <w:t xml:space="preserve"> номер</w:t>
      </w:r>
      <w:r>
        <w:t xml:space="preserve"> (д</w:t>
      </w:r>
      <w:r>
        <w:t>оговор об использовании транспортного средства с работником</w:t>
      </w:r>
      <w:r>
        <w:t>;</w:t>
      </w:r>
    </w:p>
    <w:p w:rsidR="00E8092F">
      <w:pPr>
        <w:ind w:firstLine="708"/>
        <w:jc w:val="both"/>
      </w:pPr>
      <w:r>
        <w:t xml:space="preserve">1.3 Паспорт транспортного средства </w:t>
      </w:r>
      <w:r>
        <w:t>гос</w:t>
      </w:r>
      <w:r>
        <w:t xml:space="preserve"> номер</w:t>
      </w:r>
      <w:r>
        <w:t xml:space="preserve"> (договор об использовании транспортного средства с работником</w:t>
      </w:r>
      <w:r>
        <w:t>;</w:t>
      </w:r>
    </w:p>
    <w:p w:rsidR="00E8092F">
      <w:pPr>
        <w:ind w:firstLine="708"/>
        <w:jc w:val="both"/>
      </w:pPr>
      <w:r>
        <w:t xml:space="preserve">1.4 Паспорт транспортного средства </w:t>
      </w:r>
      <w:r>
        <w:t>гос</w:t>
      </w:r>
      <w:r>
        <w:t xml:space="preserve"> номер</w:t>
      </w:r>
      <w:r>
        <w:t xml:space="preserve"> (договор об использова</w:t>
      </w:r>
      <w:r>
        <w:t>нии транспортного средства с работником</w:t>
      </w:r>
      <w:r>
        <w:t>;</w:t>
      </w:r>
    </w:p>
    <w:p w:rsidR="00E8092F">
      <w:pPr>
        <w:ind w:firstLine="708"/>
        <w:jc w:val="both"/>
      </w:pPr>
      <w:r>
        <w:t xml:space="preserve">1.5 Паспорт транспортного средства </w:t>
      </w:r>
      <w:r>
        <w:t>гос</w:t>
      </w:r>
      <w:r>
        <w:t xml:space="preserve"> номер</w:t>
      </w:r>
      <w:r>
        <w:t xml:space="preserve"> (договор об использовании транспортного средства с работником</w:t>
      </w:r>
      <w:r>
        <w:t>;</w:t>
      </w:r>
    </w:p>
    <w:p w:rsidR="00E8092F">
      <w:pPr>
        <w:ind w:firstLine="708"/>
        <w:jc w:val="both"/>
      </w:pPr>
      <w:r>
        <w:t xml:space="preserve">1.6 Паспорт транспортного средства </w:t>
      </w:r>
      <w:r>
        <w:t>гос</w:t>
      </w:r>
      <w:r>
        <w:t xml:space="preserve"> номер</w:t>
      </w:r>
      <w:r>
        <w:t xml:space="preserve"> (договор об использовании транспортного средства с работником;</w:t>
      </w:r>
    </w:p>
    <w:p w:rsidR="00E8092F">
      <w:pPr>
        <w:ind w:firstLine="708"/>
        <w:jc w:val="both"/>
      </w:pPr>
      <w:r>
        <w:t xml:space="preserve">1.7 Паспорт транспортного средства </w:t>
      </w:r>
      <w:r>
        <w:t>гос</w:t>
      </w:r>
      <w:r>
        <w:t xml:space="preserve"> номер</w:t>
      </w:r>
      <w:r>
        <w:t xml:space="preserve"> (договор об использовании транспортного средства с работником;</w:t>
      </w:r>
    </w:p>
    <w:p w:rsidR="00E8092F">
      <w:pPr>
        <w:ind w:firstLine="708"/>
        <w:jc w:val="both"/>
      </w:pPr>
      <w:r>
        <w:t xml:space="preserve">1.8 Паспорт транспортного средства </w:t>
      </w:r>
      <w:r>
        <w:t>гос</w:t>
      </w:r>
      <w:r>
        <w:t xml:space="preserve"> номер</w:t>
      </w:r>
      <w:r>
        <w:t xml:space="preserve"> (договор об использовании транспортного средства с работником</w:t>
      </w:r>
      <w:r>
        <w:t>;</w:t>
      </w:r>
    </w:p>
    <w:p w:rsidR="00E8092F">
      <w:pPr>
        <w:ind w:firstLine="708"/>
        <w:jc w:val="both"/>
      </w:pPr>
      <w:r>
        <w:t xml:space="preserve">1.9 Паспорт транспортного средства </w:t>
      </w:r>
      <w:r>
        <w:t>гос</w:t>
      </w:r>
      <w:r>
        <w:t xml:space="preserve"> номер </w:t>
      </w:r>
      <w:r>
        <w:t>(договор об использовании транспортного средства с работником</w:t>
      </w:r>
      <w:r>
        <w:t>;</w:t>
      </w:r>
    </w:p>
    <w:p w:rsidR="00E8092F">
      <w:pPr>
        <w:ind w:firstLine="708"/>
        <w:jc w:val="both"/>
      </w:pPr>
      <w:r>
        <w:t xml:space="preserve">1.10 Паспорт транспортного средства </w:t>
      </w:r>
      <w:r>
        <w:t>гос</w:t>
      </w:r>
      <w:r>
        <w:t xml:space="preserve"> номер</w:t>
      </w:r>
      <w:r>
        <w:t xml:space="preserve"> (договор об использовании транспортного средства с работником;</w:t>
      </w:r>
    </w:p>
    <w:p w:rsidR="00E8092F">
      <w:pPr>
        <w:ind w:firstLine="708"/>
        <w:jc w:val="both"/>
      </w:pPr>
      <w:r>
        <w:t xml:space="preserve">1.11 Паспорт транспортного средства </w:t>
      </w:r>
      <w:r>
        <w:t>гос</w:t>
      </w:r>
      <w:r>
        <w:t xml:space="preserve"> номер</w:t>
      </w:r>
      <w:r>
        <w:t xml:space="preserve"> (договор об использовании транспортного средства с работником</w:t>
      </w:r>
      <w:r>
        <w:t>;</w:t>
      </w:r>
    </w:p>
    <w:p w:rsidR="00E8092F">
      <w:pPr>
        <w:ind w:firstLine="708"/>
        <w:jc w:val="both"/>
      </w:pPr>
      <w:r>
        <w:t xml:space="preserve">1.12 Отчеты об использовании транспортных средств (с отражением общей информации о времени использования и пробеге транспортного средства в служебных целях </w:t>
      </w:r>
      <w:r>
        <w:t xml:space="preserve">на транспортные средства с </w:t>
      </w:r>
      <w:r>
        <w:t>госномерами</w:t>
      </w:r>
      <w:r>
        <w:t>;</w:t>
      </w:r>
    </w:p>
    <w:p w:rsidR="00E8092F">
      <w:pPr>
        <w:ind w:firstLine="708"/>
        <w:jc w:val="both"/>
      </w:pPr>
      <w:r>
        <w:t xml:space="preserve">1.13 Путевые листы, транспортные листы на транспортные средства с </w:t>
      </w:r>
      <w:r>
        <w:t>госномерами</w:t>
      </w:r>
      <w:r>
        <w:t>;</w:t>
      </w:r>
    </w:p>
    <w:p w:rsidR="00E8092F">
      <w:pPr>
        <w:ind w:firstLine="708"/>
        <w:jc w:val="both"/>
      </w:pPr>
      <w:r>
        <w:t xml:space="preserve">1.14 Должностные инструкции </w:t>
      </w:r>
      <w:r>
        <w:t>на</w:t>
      </w:r>
      <w:r>
        <w:t>;</w:t>
      </w:r>
    </w:p>
    <w:p w:rsidR="00E8092F">
      <w:pPr>
        <w:ind w:firstLine="708"/>
        <w:jc w:val="both"/>
      </w:pPr>
      <w:r>
        <w:t>Требование о представлении документов и информации, направленное по ТК</w:t>
      </w:r>
      <w:r>
        <w:t xml:space="preserve">С, принято налогоплательщиком </w:t>
      </w:r>
      <w:r>
        <w:t>согласно квитанции о приеме электронного документа программы АИС Налог 3.</w:t>
      </w:r>
    </w:p>
    <w:p w:rsidR="00E8092F">
      <w:pPr>
        <w:ind w:firstLine="708"/>
        <w:jc w:val="both"/>
      </w:pPr>
      <w:r>
        <w:t>В соответствии с пунктом 2 статьи 93.1 Кодекса требование о предоставлении документов (информации)</w:t>
      </w:r>
      <w:r>
        <w:t xml:space="preserve"> организации следовало исполнить в десятиднев</w:t>
      </w:r>
      <w:r>
        <w:t>ный срок со д</w:t>
      </w:r>
      <w:r>
        <w:t>н</w:t>
      </w:r>
      <w:r>
        <w:t>я его получения, т.е. не позднее</w:t>
      </w:r>
      <w:r>
        <w:t xml:space="preserve">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>
        <w:t>истребуемыми</w:t>
      </w:r>
      <w:r>
        <w:t xml:space="preserve"> документами (информацией). В случ</w:t>
      </w:r>
      <w:r>
        <w:t>ае</w:t>
      </w:r>
      <w:r>
        <w:t>,</w:t>
      </w:r>
      <w:r>
        <w:t xml:space="preserve"> если </w:t>
      </w:r>
      <w:r>
        <w:t>истребуемые</w:t>
      </w:r>
      <w: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лица. На дату составления акта документы не предоставлены. </w:t>
      </w:r>
      <w:r>
        <w:t>На момент составления администр</w:t>
      </w:r>
      <w:r>
        <w:t xml:space="preserve">ативного протокола </w:t>
      </w:r>
      <w:r>
        <w:t>истребуемые</w:t>
      </w:r>
      <w:r>
        <w:t xml:space="preserve"> документы и иные сведения, необходимые для осуществления налогового контроля, в Межрайонную ИФНС России №6 по Республике Крым не представлены в установленный срок, за что предусмотрена ответственность по ст. 15.6 ч.1 КоАП РФ.</w:t>
      </w:r>
    </w:p>
    <w:p w:rsidR="00E8092F">
      <w:pPr>
        <w:ind w:firstLine="708"/>
        <w:jc w:val="both"/>
      </w:pPr>
      <w:r>
        <w:t xml:space="preserve">В судебное заседание </w:t>
      </w:r>
      <w:r>
        <w:t>Пуришева</w:t>
      </w:r>
      <w:r>
        <w:t xml:space="preserve"> О.Н. не явилась, ходатайств об отложении дела не поступило, в материалах дела имеется уведомление, что является надлежащим извещением. </w:t>
      </w:r>
    </w:p>
    <w:p w:rsidR="00E8092F">
      <w:pPr>
        <w:ind w:firstLine="708"/>
        <w:jc w:val="both"/>
      </w:pPr>
      <w:r>
        <w:t>В соответствии с ч. 2 ст. 25.1 КоАП РФ в отсутствие указанного лица дело может быть рассм</w:t>
      </w:r>
      <w:r>
        <w:t>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</w:t>
      </w:r>
      <w:r>
        <w:t xml:space="preserve">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E8092F">
      <w:pPr>
        <w:ind w:firstLine="708"/>
        <w:jc w:val="both"/>
      </w:pPr>
      <w:r>
        <w:t>Мировой судья, изучив собранные по делу об административном правонарушении доказательства в соответствии с требов</w:t>
      </w:r>
      <w:r>
        <w:t xml:space="preserve">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E8092F">
      <w:pPr>
        <w:ind w:firstLine="708"/>
        <w:jc w:val="both"/>
      </w:pPr>
      <w:r>
        <w:t xml:space="preserve">В соответствии с ч.1 </w:t>
      </w:r>
      <w:hyperlink r:id="rId5" w:history="1">
        <w:r>
          <w:rPr>
            <w:color w:val="0000FF"/>
          </w:rPr>
          <w:t>ст.15.6 Кодекса Российской Федерации об административных правонарушениях</w:t>
        </w:r>
      </w:hyperlink>
      <w:r>
        <w:t xml:space="preserve"> непредставление в установленный законодательством о налог</w:t>
      </w:r>
      <w:r>
        <w:t>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</w:t>
      </w:r>
      <w:r>
        <w:t>ме или в искаженном виде, за исключением случаев</w:t>
      </w:r>
      <w:r>
        <w:t xml:space="preserve">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статьи, влечет наложение административного штр</w:t>
      </w:r>
      <w:r>
        <w:t>афа на граждан в размере от ста до трехсот рублей; на должностных лиц - от трехсот до пятисот рублей.</w:t>
      </w:r>
    </w:p>
    <w:p w:rsidR="00E8092F">
      <w:pPr>
        <w:ind w:firstLine="708"/>
        <w:jc w:val="both"/>
      </w:pPr>
      <w:r>
        <w:t xml:space="preserve">Вина </w:t>
      </w:r>
      <w:r>
        <w:t>Пуришевой</w:t>
      </w:r>
      <w:r>
        <w:t xml:space="preserve"> О.Н. в предъявленном правонарушении доказана материалами дела, а именно: протоколом об административном правонарушении</w:t>
      </w:r>
      <w:r>
        <w:t>, копией выписки из ЕГРЮЛ, копией требования,</w:t>
      </w:r>
      <w:r>
        <w:t xml:space="preserve"> копией квитанции о приеме электронного документа, копией акта об обнаружении фактов, свидетельствующих о предусмотренных Налоговым Кодексом РФ налоговых правонарушений </w:t>
      </w:r>
      <w:r>
        <w:t>г.</w:t>
      </w:r>
    </w:p>
    <w:p w:rsidR="00E8092F">
      <w:pPr>
        <w:ind w:firstLine="708"/>
        <w:jc w:val="both"/>
      </w:pPr>
      <w:r>
        <w:t>Все указанные доказательства соответствуют в дет</w:t>
      </w:r>
      <w:r>
        <w:t xml:space="preserve">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E8092F">
      <w:pPr>
        <w:ind w:firstLine="708"/>
        <w:jc w:val="both"/>
      </w:pPr>
      <w:r>
        <w:t xml:space="preserve">Действия </w:t>
      </w:r>
      <w:r>
        <w:t>Пури</w:t>
      </w:r>
      <w:r>
        <w:t>шевой</w:t>
      </w:r>
      <w:r>
        <w:t xml:space="preserve"> О.Н. мировой судья квалифицирует по ч.1 ст. 15.6 КоАП РФ,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</w:t>
      </w:r>
      <w:r>
        <w:t>.</w:t>
      </w:r>
    </w:p>
    <w:p w:rsidR="00E8092F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E8092F" w:rsidP="00B16FA0">
      <w:pPr>
        <w:ind w:firstLine="708"/>
        <w:jc w:val="both"/>
      </w:pPr>
      <w:r>
        <w:t>Обстоятельств, смягчающих и отягчающих административную ответст</w:t>
      </w:r>
      <w:r>
        <w:t>венность, мировой судья не находит.</w:t>
      </w:r>
    </w:p>
    <w:p w:rsidR="00E8092F" w:rsidP="00B16FA0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E8092F">
      <w:pPr>
        <w:jc w:val="center"/>
      </w:pPr>
      <w:r>
        <w:t>ПОСТАНОВИЛ:</w:t>
      </w:r>
    </w:p>
    <w:p w:rsidR="00E8092F" w:rsidP="00B16FA0">
      <w:pPr>
        <w:ind w:firstLine="708"/>
        <w:jc w:val="both"/>
      </w:pPr>
      <w:r>
        <w:t xml:space="preserve">Признать </w:t>
      </w:r>
      <w:r>
        <w:rPr>
          <w:spacing w:val="-4"/>
        </w:rPr>
        <w:t xml:space="preserve"> </w:t>
      </w:r>
      <w:r>
        <w:t>Пуришеву</w:t>
      </w:r>
      <w:r>
        <w:t xml:space="preserve"> О.Н.</w:t>
      </w:r>
      <w:r>
        <w:t xml:space="preserve"> виновной в совершении административного правонарушения, ответственность за которое предусмотрена </w:t>
      </w:r>
      <w:r>
        <w:t>ч.1 ст. 15.6 КоАП РФ, и назначить ей наказание в виде административного штрафа в размере 300 (триста) рублей.</w:t>
      </w:r>
    </w:p>
    <w:p w:rsidR="00E8092F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</w:t>
      </w:r>
      <w:r>
        <w:t xml:space="preserve">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</w:t>
      </w:r>
      <w:r>
        <w:t xml:space="preserve">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</w:t>
      </w:r>
      <w:r>
        <w:t>ОКТМО 35643000, Код бюджетной классификации доходов 82811601063010101140, УИН: 0410760300735002912215167.</w:t>
      </w:r>
    </w:p>
    <w:p w:rsidR="00E8092F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</w:t>
      </w:r>
      <w:r>
        <w:t>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</w:t>
      </w:r>
      <w:r>
        <w:t>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 </w:t>
      </w:r>
    </w:p>
    <w:p w:rsidR="00E8092F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</w:t>
      </w:r>
      <w:r>
        <w:t>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E8092F" w:rsidP="00B16FA0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</w:t>
      </w:r>
      <w:r>
        <w:t>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16FA0"/>
    <w:p w:rsidR="00E8092F">
      <w:r>
        <w:t xml:space="preserve">Мировой судья                                                                                                        </w:t>
      </w:r>
      <w:r>
        <w:t xml:space="preserve">Васильев В.А. </w:t>
      </w:r>
    </w:p>
    <w:p w:rsidR="00E8092F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2F"/>
    <w:rsid w:val="00B16FA0"/>
    <w:rsid w:val="00E809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