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561A">
      <w:pPr>
        <w:jc w:val="right"/>
      </w:pPr>
    </w:p>
    <w:p w:rsidR="001C561A">
      <w:pPr>
        <w:jc w:val="right"/>
      </w:pPr>
      <w:r>
        <w:rPr>
          <w:sz w:val="26"/>
        </w:rPr>
        <w:t>Дело N 5-73-314/2022</w:t>
      </w:r>
    </w:p>
    <w:p w:rsidR="001C561A">
      <w:pPr>
        <w:jc w:val="right"/>
      </w:pPr>
      <w:r>
        <w:rPr>
          <w:sz w:val="26"/>
        </w:rPr>
        <w:t>УИД: 91MS0073-01-2022-001541-75</w:t>
      </w:r>
    </w:p>
    <w:p w:rsidR="0077282F">
      <w:pPr>
        <w:jc w:val="center"/>
        <w:rPr>
          <w:sz w:val="26"/>
        </w:rPr>
      </w:pPr>
    </w:p>
    <w:p w:rsidR="001C561A">
      <w:pPr>
        <w:jc w:val="center"/>
      </w:pPr>
      <w:r>
        <w:rPr>
          <w:sz w:val="26"/>
        </w:rPr>
        <w:t>ПОСТАНОВЛЕНИЕ</w:t>
      </w:r>
    </w:p>
    <w:p w:rsidR="0077282F">
      <w:pPr>
        <w:ind w:firstLine="708"/>
        <w:rPr>
          <w:sz w:val="26"/>
        </w:rPr>
      </w:pPr>
    </w:p>
    <w:p w:rsidR="001C561A">
      <w:pPr>
        <w:ind w:firstLine="708"/>
      </w:pPr>
      <w:r>
        <w:rPr>
          <w:sz w:val="26"/>
        </w:rPr>
        <w:t>11 августа 2022 года</w:t>
      </w:r>
      <w:r w:rsidR="0077282F"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 xml:space="preserve"> г. Саки</w:t>
      </w:r>
    </w:p>
    <w:p w:rsidR="0077282F">
      <w:pPr>
        <w:jc w:val="both"/>
        <w:rPr>
          <w:sz w:val="26"/>
        </w:rPr>
      </w:pPr>
    </w:p>
    <w:p w:rsidR="001C561A" w:rsidP="0077282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</w:t>
      </w:r>
      <w:r>
        <w:rPr>
          <w:sz w:val="26"/>
        </w:rPr>
        <w:t>Республики Крым, в отношении</w:t>
      </w:r>
    </w:p>
    <w:p w:rsidR="001C561A">
      <w:pPr>
        <w:ind w:firstLine="708"/>
        <w:jc w:val="both"/>
      </w:pPr>
      <w:r>
        <w:rPr>
          <w:sz w:val="26"/>
        </w:rPr>
        <w:t>Заец</w:t>
      </w:r>
      <w:r>
        <w:rPr>
          <w:sz w:val="26"/>
        </w:rPr>
        <w:t xml:space="preserve"> Н.В.</w:t>
      </w:r>
    </w:p>
    <w:p w:rsidR="001C561A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1C561A">
      <w:pPr>
        <w:jc w:val="center"/>
      </w:pPr>
      <w:r>
        <w:rPr>
          <w:sz w:val="26"/>
        </w:rPr>
        <w:t>УСТАНОВИЛ:</w:t>
      </w:r>
    </w:p>
    <w:p w:rsidR="001C561A">
      <w:pPr>
        <w:ind w:firstLine="708"/>
        <w:jc w:val="both"/>
      </w:pPr>
      <w:r>
        <w:rPr>
          <w:sz w:val="26"/>
        </w:rPr>
        <w:t>Заец</w:t>
      </w:r>
      <w:r>
        <w:rPr>
          <w:sz w:val="26"/>
        </w:rPr>
        <w:t xml:space="preserve"> Н.В.,</w:t>
      </w:r>
      <w:r w:rsidR="00804C0C">
        <w:rPr>
          <w:sz w:val="26"/>
        </w:rPr>
        <w:t xml:space="preserve"> допустила грубое нарушение требований к бюджетному (бухгалтерскому) учету, </w:t>
      </w:r>
      <w:r w:rsidR="00804C0C">
        <w:rPr>
          <w:sz w:val="26"/>
        </w:rPr>
        <w:t xml:space="preserve">в том числе к составлению либо представлению бюджетной или бухгалтерской (финансовой) отчетности, а именно: </w:t>
      </w:r>
    </w:p>
    <w:p w:rsidR="001C561A">
      <w:pPr>
        <w:ind w:firstLine="708"/>
        <w:jc w:val="both"/>
      </w:pPr>
      <w:r>
        <w:rPr>
          <w:sz w:val="26"/>
        </w:rPr>
        <w:t xml:space="preserve">- в нарушение п. 39 СГС «Основные средства», п.50 Инструкции № 157-н, а именно: при постановке на учет основного средства, стоимостью до 10 000,00 </w:t>
      </w:r>
      <w:r>
        <w:rPr>
          <w:sz w:val="26"/>
        </w:rPr>
        <w:t>руб., нарушены требования ведения бухгалтерского учета, что привело к завышению остатка балансовой стоимости основных средств на конец года в общей сумме 18 000,00 руб. и занижению показателя по счету 21 «Основные средства в эксплуатации» в той же</w:t>
      </w:r>
      <w:r>
        <w:rPr>
          <w:sz w:val="26"/>
        </w:rPr>
        <w:t xml:space="preserve"> сумме. </w:t>
      </w:r>
      <w:r>
        <w:rPr>
          <w:sz w:val="26"/>
        </w:rPr>
        <w:t>В</w:t>
      </w:r>
      <w:r>
        <w:rPr>
          <w:sz w:val="26"/>
        </w:rPr>
        <w:t xml:space="preserve"> результате неверного отражения объектов в у</w:t>
      </w:r>
      <w:r w:rsidR="0077282F">
        <w:rPr>
          <w:sz w:val="26"/>
        </w:rPr>
        <w:t>чете, показатели Баланса (ф.</w:t>
      </w:r>
      <w:r>
        <w:rPr>
          <w:sz w:val="26"/>
        </w:rPr>
        <w:t xml:space="preserve">) завышены на общую сумму 18 000,00 руб. или на 1,41% по строке </w:t>
      </w:r>
      <w:r>
        <w:rPr>
          <w:sz w:val="26"/>
        </w:rPr>
        <w:t>«Основные средства (балан</w:t>
      </w:r>
      <w:r w:rsidR="0077282F">
        <w:rPr>
          <w:sz w:val="26"/>
        </w:rPr>
        <w:t>совая стоимость)», по строке</w:t>
      </w:r>
      <w:r>
        <w:rPr>
          <w:sz w:val="26"/>
        </w:rPr>
        <w:t xml:space="preserve"> «Уменьшение стоимости основных средств» (отражено 1 27</w:t>
      </w:r>
      <w:r>
        <w:rPr>
          <w:sz w:val="26"/>
        </w:rPr>
        <w:t>6 178,3:0 руб., а должно быть - 1 258 178,30 руб.), и занижены в той же сум</w:t>
      </w:r>
      <w:r w:rsidR="0077282F">
        <w:rPr>
          <w:sz w:val="26"/>
        </w:rPr>
        <w:t>ме или на 12,41% по коду строки</w:t>
      </w:r>
      <w:r>
        <w:rPr>
          <w:sz w:val="26"/>
        </w:rPr>
        <w:t xml:space="preserve"> счет 21 «Основные</w:t>
      </w:r>
      <w:r>
        <w:rPr>
          <w:sz w:val="26"/>
        </w:rPr>
        <w:t xml:space="preserve"> средства в эксплуатации» раздела 3 «Движение материальных ценностей на </w:t>
      </w:r>
      <w:r>
        <w:rPr>
          <w:sz w:val="26"/>
        </w:rPr>
        <w:t>забалансовых</w:t>
      </w:r>
      <w:r>
        <w:rPr>
          <w:sz w:val="26"/>
        </w:rPr>
        <w:t xml:space="preserve"> счетах» (отражено 145 03 7,48 руб., а должн</w:t>
      </w:r>
      <w:r>
        <w:rPr>
          <w:sz w:val="26"/>
        </w:rPr>
        <w:t>о быть - 163 017,48 руб.)</w:t>
      </w:r>
    </w:p>
    <w:p w:rsidR="001C561A">
      <w:pPr>
        <w:ind w:firstLine="708"/>
        <w:jc w:val="both"/>
      </w:pPr>
      <w:r>
        <w:rPr>
          <w:sz w:val="26"/>
        </w:rPr>
        <w:t xml:space="preserve">- в нарушение п.1 ст.3, ст.5, п.1 ст. 10, п.1 ст.13 Закона № 402-ФЗ, п.58, 59 Стандарта «Основные средства» не проведена </w:t>
      </w:r>
      <w:r>
        <w:rPr>
          <w:sz w:val="26"/>
        </w:rPr>
        <w:t>дооценка</w:t>
      </w:r>
      <w:r>
        <w:rPr>
          <w:sz w:val="26"/>
        </w:rPr>
        <w:t xml:space="preserve"> объектов недвижимости по кадастровой стоимости, что привело к искажению показателей бюджетной отчетн</w:t>
      </w:r>
      <w:r>
        <w:rPr>
          <w:sz w:val="26"/>
        </w:rPr>
        <w:t>ости в сумме 10 990 635,54 руб. В результате указанных нарушени</w:t>
      </w:r>
      <w:r w:rsidR="0077282F">
        <w:rPr>
          <w:sz w:val="26"/>
        </w:rPr>
        <w:t>й показатели Баланса (ф.</w:t>
      </w:r>
      <w:r>
        <w:rPr>
          <w:sz w:val="26"/>
        </w:rPr>
        <w:t>) занижены в сумме 10 990 635,54 руб. или</w:t>
      </w:r>
      <w:r>
        <w:rPr>
          <w:sz w:val="26"/>
        </w:rPr>
        <w:t xml:space="preserve"> на 17,68% по коду строки 140 «Нефинансовые</w:t>
      </w:r>
      <w:r>
        <w:rPr>
          <w:sz w:val="26"/>
        </w:rPr>
        <w:t xml:space="preserve"> .</w:t>
      </w:r>
      <w:r>
        <w:rPr>
          <w:sz w:val="26"/>
        </w:rPr>
        <w:t>активы имущества казны (остаточная стоимость)» (отражено 62 3 69 416,14 руб</w:t>
      </w:r>
      <w:r>
        <w:rPr>
          <w:sz w:val="26"/>
        </w:rPr>
        <w:t xml:space="preserve">., а должно быть 73 3 60 051,68 руб.); </w:t>
      </w:r>
      <w:r>
        <w:rPr>
          <w:sz w:val="26"/>
        </w:rPr>
        <w:t>показатели Сведений (ф.</w:t>
      </w:r>
      <w:r>
        <w:rPr>
          <w:sz w:val="26"/>
        </w:rPr>
        <w:t>) занижены в сумме 2 202 992,26 руб. или на 14,72% по коду строки 400 по счету</w:t>
      </w:r>
      <w:r>
        <w:rPr>
          <w:sz w:val="26"/>
        </w:rPr>
        <w:t xml:space="preserve"> «Недвижимое имущество в составе имущества казны» (отражено 14 971 009,26 руб., а должно быть - 17 </w:t>
      </w:r>
      <w:r>
        <w:rPr>
          <w:sz w:val="26"/>
        </w:rPr>
        <w:t>174 001.26 руб.), и в сумме 8 787 643,28 руб. или па 681.32% до коду строки 540, 541 по счету 010891 «Имущество казны в концессии» (отражено</w:t>
      </w:r>
      <w:r>
        <w:rPr>
          <w:sz w:val="26"/>
        </w:rPr>
        <w:t xml:space="preserve"> 1 289 790,00 руб., а должно быть 10 077 433,28 руб.), т.е. </w:t>
      </w:r>
      <w:r>
        <w:rPr>
          <w:sz w:val="26"/>
        </w:rPr>
        <w:t>Заец</w:t>
      </w:r>
      <w:r>
        <w:rPr>
          <w:sz w:val="26"/>
        </w:rPr>
        <w:t xml:space="preserve"> Н.В. совершила административное правонарушение, отв</w:t>
      </w:r>
      <w:r>
        <w:rPr>
          <w:sz w:val="26"/>
        </w:rPr>
        <w:t xml:space="preserve">етственность за которое предусмотрена ч.4 ст. 15.15.6 КоАП РФ. </w:t>
      </w:r>
    </w:p>
    <w:p w:rsidR="001C561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Заец</w:t>
      </w:r>
      <w:r>
        <w:rPr>
          <w:sz w:val="26"/>
        </w:rPr>
        <w:t xml:space="preserve"> Н.В. явилась, вину признала.</w:t>
      </w:r>
    </w:p>
    <w:p w:rsidR="001C561A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Заец</w:t>
      </w:r>
      <w:r>
        <w:rPr>
          <w:sz w:val="26"/>
        </w:rPr>
        <w:t xml:space="preserve"> Н.В., исследовав материалы дела об административном правонарушении, приходит к следующему. </w:t>
      </w:r>
    </w:p>
    <w:p w:rsidR="001C561A">
      <w:pPr>
        <w:ind w:firstLine="708"/>
        <w:jc w:val="both"/>
      </w:pPr>
      <w:r>
        <w:rPr>
          <w:sz w:val="26"/>
        </w:rPr>
        <w:t>Часть 4 статьи 1</w:t>
      </w:r>
      <w:r>
        <w:rPr>
          <w:sz w:val="26"/>
        </w:rPr>
        <w:t>5.15.6 Кодекса Российской Федерации об административных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требований к бюджетному (бухгалтерскому) учету, в том числе к с</w:t>
      </w:r>
      <w:r>
        <w:rPr>
          <w:sz w:val="26"/>
        </w:rPr>
        <w:t>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</w:p>
    <w:p w:rsidR="001C561A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>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</w:t>
      </w:r>
      <w:r>
        <w:rPr>
          <w:sz w:val="26"/>
        </w:rPr>
        <w:t xml:space="preserve">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</w:t>
      </w:r>
      <w:r>
        <w:rPr>
          <w:sz w:val="26"/>
        </w:rPr>
        <w:t>зультате</w:t>
      </w:r>
      <w:r>
        <w:rPr>
          <w:sz w:val="26"/>
        </w:rPr>
        <w:t>: более чем на 10%.</w:t>
      </w:r>
    </w:p>
    <w:p w:rsidR="001C561A">
      <w:pPr>
        <w:ind w:firstLine="708"/>
        <w:jc w:val="both"/>
      </w:pPr>
      <w:r>
        <w:rPr>
          <w:sz w:val="26"/>
        </w:rPr>
        <w:t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</w:t>
      </w:r>
      <w:r>
        <w:rPr>
          <w:sz w:val="26"/>
        </w:rPr>
        <w:t>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1C561A">
      <w:pPr>
        <w:ind w:firstLine="708"/>
        <w:jc w:val="both"/>
      </w:pPr>
      <w:r>
        <w:rPr>
          <w:sz w:val="26"/>
        </w:rPr>
        <w:t>В соответствии с подпунктом 12 пункта 1 статьи 158 БК РФ главный распорядитель</w:t>
      </w:r>
      <w:r>
        <w:rPr>
          <w:sz w:val="26"/>
        </w:rPr>
        <w:t xml:space="preserve">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1C561A">
      <w:pPr>
        <w:ind w:firstLine="708"/>
        <w:jc w:val="both"/>
      </w:pPr>
      <w:r>
        <w:rPr>
          <w:sz w:val="26"/>
        </w:rPr>
        <w:t>Согласно статье 3 Федерального закона от 06.12.2011 № 402-ФЗ «О бухгалтерском учете» (далее - Закон № 402-ФЗ) бухгалтерская (</w:t>
      </w:r>
      <w:r>
        <w:rPr>
          <w:sz w:val="26"/>
        </w:rPr>
        <w:t>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</w:t>
      </w:r>
      <w:r>
        <w:rPr>
          <w:sz w:val="26"/>
        </w:rPr>
        <w:t>и настоящим Федеральным законом.</w:t>
      </w:r>
    </w:p>
    <w:p w:rsidR="001C561A">
      <w:pPr>
        <w:ind w:firstLine="708"/>
        <w:jc w:val="both"/>
      </w:pPr>
      <w:r>
        <w:rPr>
          <w:sz w:val="26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</w:t>
      </w:r>
      <w:r>
        <w:rPr>
          <w:sz w:val="26"/>
        </w:rPr>
        <w:t>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1C561A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учета для организаций государственного сектора «Концептуа</w:t>
      </w:r>
      <w:r>
        <w:rPr>
          <w:sz w:val="26"/>
        </w:rPr>
        <w:t>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 далее - Стандарт № 256н), в целях достоверного представления в бухгалтерской (финансовой) отчетнос</w:t>
      </w:r>
      <w:r>
        <w:rPr>
          <w:sz w:val="26"/>
        </w:rPr>
        <w:t xml:space="preserve">ти информации о финансовом положении субъекта отчетности в бухгалтерском учете подлежит отражению информация, не содержащая существенных ошибок и </w:t>
      </w:r>
      <w:r>
        <w:rPr>
          <w:sz w:val="26"/>
        </w:rPr>
        <w:t>искажений, позволяющая ее</w:t>
      </w:r>
      <w:r>
        <w:rPr>
          <w:sz w:val="26"/>
        </w:rPr>
        <w:t xml:space="preserve"> пользователям положиться на нее,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</w:t>
      </w:r>
      <w:r>
        <w:rPr>
          <w:sz w:val="26"/>
        </w:rPr>
        <w:t>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</w:t>
      </w:r>
      <w:r>
        <w:rPr>
          <w:sz w:val="26"/>
        </w:rPr>
        <w:t xml:space="preserve">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целесообразностью, наличием </w:t>
      </w:r>
      <w:r>
        <w:rPr>
          <w:sz w:val="26"/>
        </w:rPr>
        <w:t>и движением имущества</w:t>
      </w:r>
      <w:r>
        <w:rPr>
          <w:sz w:val="26"/>
        </w:rPr>
        <w:t xml:space="preserve"> и обязательств, использованием материальных, трудовых и финансовых ресурсов в соответствии с утверждёнными нормами, нормативами.</w:t>
      </w:r>
    </w:p>
    <w:p w:rsidR="001C561A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 содержащаяся в бухгалтерской (финансовой) отчетн</w:t>
      </w:r>
      <w:r>
        <w:rPr>
          <w:sz w:val="26"/>
        </w:rPr>
        <w:t>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 достоверности данных (далее - верификация), своеврем</w:t>
      </w:r>
      <w:r>
        <w:rPr>
          <w:sz w:val="26"/>
        </w:rPr>
        <w:t>енность, понятность.</w:t>
      </w:r>
    </w:p>
    <w:p w:rsidR="001C561A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Заец</w:t>
      </w:r>
      <w:r>
        <w:rPr>
          <w:sz w:val="26"/>
        </w:rPr>
        <w:t xml:space="preserve"> Н.В. указанного административного правонарушения, подтверждается:</w:t>
      </w:r>
    </w:p>
    <w:p w:rsidR="001C561A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 xml:space="preserve">об административном правонарушении, в котором изложены обстоятельства совершения </w:t>
      </w:r>
      <w:r>
        <w:rPr>
          <w:sz w:val="26"/>
        </w:rPr>
        <w:t>Заец</w:t>
      </w:r>
      <w:r>
        <w:rPr>
          <w:sz w:val="26"/>
        </w:rPr>
        <w:t xml:space="preserve"> Н.В. административного правонарушения, предус</w:t>
      </w:r>
      <w:r>
        <w:rPr>
          <w:sz w:val="26"/>
        </w:rPr>
        <w:t>мотренного ч. 4 ст. 15.15.6 Кодекса Российской Федерации об административных правонарушениях;</w:t>
      </w:r>
    </w:p>
    <w:p w:rsidR="001C561A" w:rsidP="00804C0C">
      <w:pPr>
        <w:ind w:firstLine="708"/>
        <w:jc w:val="both"/>
      </w:pPr>
      <w:r>
        <w:rPr>
          <w:sz w:val="26"/>
        </w:rPr>
        <w:t>- выпиской из акта внешней проверки годового отчета об исполнении бюджета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Крым;</w:t>
      </w:r>
    </w:p>
    <w:p w:rsidR="001C561A">
      <w:pPr>
        <w:ind w:firstLine="708"/>
        <w:jc w:val="both"/>
      </w:pPr>
      <w:r>
        <w:rPr>
          <w:sz w:val="26"/>
        </w:rPr>
        <w:t xml:space="preserve">- служебной запиской </w:t>
      </w:r>
      <w:r>
        <w:rPr>
          <w:sz w:val="26"/>
        </w:rPr>
        <w:t xml:space="preserve">аудитора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Крым;</w:t>
      </w:r>
    </w:p>
    <w:p w:rsidR="001C561A">
      <w:pPr>
        <w:ind w:firstLine="708"/>
        <w:jc w:val="both"/>
      </w:pPr>
      <w:r>
        <w:rPr>
          <w:sz w:val="26"/>
        </w:rPr>
        <w:t>- копией распоряжения</w:t>
      </w:r>
      <w:r>
        <w:rPr>
          <w:sz w:val="26"/>
        </w:rPr>
        <w:t xml:space="preserve"> о назначении </w:t>
      </w:r>
      <w:r>
        <w:rPr>
          <w:sz w:val="26"/>
        </w:rPr>
        <w:t>Заец</w:t>
      </w:r>
      <w:r>
        <w:rPr>
          <w:sz w:val="26"/>
        </w:rPr>
        <w:t xml:space="preserve"> Н.В. на должность </w:t>
      </w:r>
      <w:r>
        <w:rPr>
          <w:spacing w:val="-2"/>
          <w:sz w:val="26"/>
        </w:rPr>
        <w:t xml:space="preserve">заведующей сектором по вопросам финансов, бухгалтерского учета администрации муниципального образования </w:t>
      </w:r>
      <w:r>
        <w:rPr>
          <w:spacing w:val="-2"/>
          <w:sz w:val="26"/>
        </w:rPr>
        <w:t xml:space="preserve">сельского поселения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района;</w:t>
      </w:r>
    </w:p>
    <w:p w:rsidR="001C561A">
      <w:pPr>
        <w:ind w:firstLine="708"/>
        <w:jc w:val="both"/>
      </w:pPr>
      <w:r>
        <w:rPr>
          <w:sz w:val="26"/>
        </w:rPr>
        <w:t xml:space="preserve">- копией должностной инструкции </w:t>
      </w:r>
      <w:r>
        <w:rPr>
          <w:spacing w:val="-2"/>
          <w:sz w:val="26"/>
        </w:rPr>
        <w:t xml:space="preserve">заведующей сектором по вопросам финансов, бухгалтерского учета администрации муниципального образования </w:t>
      </w:r>
      <w:r>
        <w:rPr>
          <w:spacing w:val="-2"/>
          <w:sz w:val="26"/>
        </w:rPr>
        <w:t xml:space="preserve">сельского поселения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</w:t>
      </w:r>
      <w:r>
        <w:rPr>
          <w:spacing w:val="-2"/>
          <w:sz w:val="26"/>
        </w:rPr>
        <w:t>.</w:t>
      </w:r>
    </w:p>
    <w:p w:rsidR="001C561A">
      <w:pPr>
        <w:ind w:firstLine="708"/>
        <w:jc w:val="both"/>
      </w:pPr>
      <w:r>
        <w:rPr>
          <w:sz w:val="26"/>
        </w:rPr>
        <w:t>Составленные по делу</w:t>
      </w:r>
      <w:r>
        <w:rPr>
          <w:sz w:val="26"/>
        </w:rPr>
        <w:t xml:space="preserve">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</w:t>
      </w:r>
      <w:r>
        <w:rPr>
          <w:sz w:val="26"/>
        </w:rPr>
        <w:t>, собранными в соответствии с правилами статей 26.2, 26.11 Кодекса Российской Федерации об административных правонарушениях.</w:t>
      </w:r>
    </w:p>
    <w:p w:rsidR="001C561A">
      <w:pPr>
        <w:ind w:firstLine="708"/>
        <w:jc w:val="both"/>
      </w:pPr>
      <w:r>
        <w:rPr>
          <w:sz w:val="26"/>
        </w:rPr>
        <w:t>Оценив представленные доказательства по делу на основании статьи 26.11 Кодекса Российской Федерации об административных правонаруше</w:t>
      </w:r>
      <w:r>
        <w:rPr>
          <w:sz w:val="26"/>
        </w:rPr>
        <w:t xml:space="preserve">ниях, мировой судья приходит к выводу, что вина </w:t>
      </w:r>
      <w:r>
        <w:rPr>
          <w:spacing w:val="-2"/>
          <w:sz w:val="26"/>
        </w:rPr>
        <w:t xml:space="preserve">заведующей сектором по вопросам финансов, бухгалтерского учета администрации муниципального образования </w:t>
      </w:r>
      <w:r>
        <w:rPr>
          <w:spacing w:val="-2"/>
          <w:sz w:val="26"/>
        </w:rPr>
        <w:t xml:space="preserve">сельского поселения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 Республики Крым </w:t>
      </w:r>
      <w:r>
        <w:rPr>
          <w:spacing w:val="-2"/>
          <w:sz w:val="26"/>
        </w:rPr>
        <w:t>Заец</w:t>
      </w:r>
      <w:r>
        <w:rPr>
          <w:spacing w:val="-2"/>
          <w:sz w:val="26"/>
        </w:rPr>
        <w:t xml:space="preserve"> Н.В. </w:t>
      </w:r>
      <w:r>
        <w:rPr>
          <w:sz w:val="26"/>
        </w:rPr>
        <w:t>в совершении административ</w:t>
      </w:r>
      <w:r>
        <w:rPr>
          <w:sz w:val="26"/>
        </w:rPr>
        <w:t xml:space="preserve">ного правонарушения, предусмотренного частью 4 статьи 15.15.6 </w:t>
      </w:r>
      <w:r>
        <w:rPr>
          <w:sz w:val="26"/>
        </w:rPr>
        <w:t>Кодекса Российской Федерации об административных правонарушениях, доказана и нашла свое</w:t>
      </w:r>
      <w:r>
        <w:rPr>
          <w:sz w:val="26"/>
        </w:rPr>
        <w:t xml:space="preserve"> подтверждение в ходе рассмотрения дела.</w:t>
      </w:r>
    </w:p>
    <w:p w:rsidR="001C561A">
      <w:pPr>
        <w:ind w:firstLine="708"/>
        <w:jc w:val="both"/>
      </w:pPr>
      <w:r>
        <w:rPr>
          <w:sz w:val="26"/>
        </w:rPr>
        <w:t xml:space="preserve">В соответствии с частью 2 статьи 4.1 Кодекса Российской Федерации </w:t>
      </w:r>
      <w:r>
        <w:rPr>
          <w:sz w:val="26"/>
        </w:rPr>
        <w:t xml:space="preserve">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6"/>
        </w:rPr>
        <w:t>ответственность.</w:t>
      </w:r>
    </w:p>
    <w:p w:rsidR="001C561A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отягчающих административную ответственность, мировым судьей не установлено.</w:t>
      </w:r>
    </w:p>
    <w:p w:rsidR="001C561A">
      <w:pPr>
        <w:ind w:firstLine="708"/>
        <w:jc w:val="both"/>
      </w:pPr>
      <w:r>
        <w:rPr>
          <w:sz w:val="26"/>
        </w:rPr>
        <w:t xml:space="preserve">С учетом характера совершенного </w:t>
      </w:r>
      <w:r>
        <w:rPr>
          <w:sz w:val="26"/>
        </w:rPr>
        <w:t>Заец</w:t>
      </w:r>
      <w:r>
        <w:rPr>
          <w:sz w:val="26"/>
        </w:rPr>
        <w:t xml:space="preserve"> Н.В. административного правонарушения, данных ее личности, имущественного положения, мировой суд</w:t>
      </w:r>
      <w:r>
        <w:rPr>
          <w:sz w:val="26"/>
        </w:rPr>
        <w:t>ья считает необходимым назначить ей административное наказание в виде административного штрафа в нижнем пределе санкции части 4 статьи 15.15.6 Кодекса Российской Федерации об административных правонарушениях.</w:t>
      </w:r>
    </w:p>
    <w:p w:rsidR="001C561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</w:t>
      </w:r>
      <w:r>
        <w:rPr>
          <w:sz w:val="26"/>
        </w:rPr>
        <w:t>. 29.9, 29.10 КоАП РФ, мировой судья</w:t>
      </w:r>
    </w:p>
    <w:p w:rsidR="001C561A">
      <w:pPr>
        <w:jc w:val="center"/>
      </w:pPr>
      <w:r>
        <w:rPr>
          <w:sz w:val="26"/>
        </w:rPr>
        <w:t>ПОСТАНОВИЛ:</w:t>
      </w:r>
    </w:p>
    <w:p w:rsidR="001C561A">
      <w:pPr>
        <w:ind w:firstLine="708"/>
        <w:jc w:val="both"/>
      </w:pPr>
      <w:r>
        <w:rPr>
          <w:sz w:val="26"/>
        </w:rPr>
        <w:t>Заец</w:t>
      </w:r>
      <w:r>
        <w:rPr>
          <w:sz w:val="26"/>
        </w:rPr>
        <w:t xml:space="preserve"> Н.В.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15.15.6 ч.4 Кодекса Российской Федерации об административных правонарушениях и назначить ей административное</w:t>
      </w:r>
      <w:r>
        <w:rPr>
          <w:sz w:val="26"/>
        </w:rPr>
        <w:t xml:space="preserve"> наказание в виде штрафа в размере 15 000 (пятнадцать тысяч) рублей.</w:t>
      </w:r>
    </w:p>
    <w:p w:rsidR="00804C0C" w:rsidP="00804C0C">
      <w:pPr>
        <w:spacing w:after="200" w:line="260" w:lineRule="atLeast"/>
        <w:ind w:firstLine="708"/>
        <w:jc w:val="both"/>
        <w:rPr>
          <w:sz w:val="26"/>
        </w:rPr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</w:t>
      </w:r>
      <w:r>
        <w:rPr>
          <w:sz w:val="26"/>
        </w:rPr>
        <w:t>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</w:t>
      </w:r>
      <w:r>
        <w:rPr>
          <w:sz w:val="26"/>
        </w:rPr>
        <w:t>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</w:t>
      </w:r>
      <w:r>
        <w:rPr>
          <w:sz w:val="26"/>
        </w:rPr>
        <w:t>ии доходов 82811601153019000140, УИН: 0410760300735003142215132.</w:t>
      </w:r>
    </w:p>
    <w:p w:rsidR="001C561A" w:rsidP="00804C0C">
      <w:pPr>
        <w:spacing w:after="200"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6"/>
        </w:rPr>
        <w:t>ожении административного штрафа в законную силу.</w:t>
      </w:r>
    </w:p>
    <w:p w:rsidR="001C561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1C561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</w:t>
      </w:r>
      <w:r>
        <w:rPr>
          <w:sz w:val="26"/>
        </w:rPr>
        <w:t>чения или получения копии постановления.</w:t>
      </w:r>
    </w:p>
    <w:p w:rsidR="001C561A">
      <w:pPr>
        <w:jc w:val="center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1A"/>
    <w:rsid w:val="001C561A"/>
    <w:rsid w:val="0077282F"/>
    <w:rsid w:val="00804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